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7BE2B" w14:textId="7AC738F8" w:rsidR="00C841D0" w:rsidRDefault="00C841D0">
      <w:bookmarkStart w:id="0" w:name="_GoBack"/>
      <w:bookmarkEnd w:id="0"/>
    </w:p>
    <w:p w14:paraId="27BBB793" w14:textId="77777777" w:rsidR="00276B89" w:rsidRDefault="00276B89"/>
    <w:p w14:paraId="6CD64DF7" w14:textId="756FAA5D" w:rsidR="0080266C" w:rsidRPr="005130D9" w:rsidRDefault="0080266C" w:rsidP="00D37F60">
      <w:pPr>
        <w:pStyle w:val="ListParagraph"/>
        <w:numPr>
          <w:ilvl w:val="0"/>
          <w:numId w:val="0"/>
        </w:numPr>
        <w:tabs>
          <w:tab w:val="left" w:pos="2835"/>
        </w:tabs>
        <w:ind w:left="4406"/>
        <w:jc w:val="both"/>
        <w:rPr>
          <w:snapToGrid w:val="0"/>
          <w:szCs w:val="20"/>
        </w:rPr>
      </w:pPr>
    </w:p>
    <w:p w14:paraId="50644FE1" w14:textId="77777777" w:rsidR="00276B89" w:rsidRPr="00276B89" w:rsidRDefault="00276B89" w:rsidP="00276B89">
      <w:pPr>
        <w:widowControl w:val="0"/>
        <w:rPr>
          <w:snapToGrid w:val="0"/>
          <w:szCs w:val="20"/>
          <w:lang w:val="en-GB"/>
        </w:rPr>
      </w:pPr>
    </w:p>
    <w:p w14:paraId="058E71D7" w14:textId="064CC122" w:rsidR="00F20169" w:rsidRPr="00F20169" w:rsidRDefault="00336319" w:rsidP="00F20169">
      <w:pPr>
        <w:pStyle w:val="CCSStyle1"/>
        <w:numPr>
          <w:ilvl w:val="0"/>
          <w:numId w:val="0"/>
        </w:numPr>
        <w:ind w:left="1080" w:hanging="360"/>
        <w:jc w:val="center"/>
        <w:rPr>
          <w:color w:val="000000" w:themeColor="text1"/>
        </w:rPr>
      </w:pPr>
      <w:bookmarkStart w:id="1" w:name="_Toc436126692"/>
      <w:bookmarkStart w:id="2" w:name="_Toc449430033"/>
      <w:bookmarkStart w:id="3" w:name="_Toc450730237"/>
      <w:bookmarkStart w:id="4" w:name="_Toc450816116"/>
      <w:r>
        <w:rPr>
          <w:color w:val="000000" w:themeColor="text1"/>
          <w:highlight w:val="yellow"/>
        </w:rPr>
        <w:t>[Contract SCH</w:t>
      </w:r>
      <w:r w:rsidR="00F20169" w:rsidRPr="00F20169">
        <w:rPr>
          <w:color w:val="000000" w:themeColor="text1"/>
          <w:highlight w:val="yellow"/>
        </w:rPr>
        <w:t xml:space="preserve">EDULE </w:t>
      </w:r>
      <w:r w:rsidR="00A63C94" w:rsidRPr="00A63C94">
        <w:rPr>
          <w:color w:val="000000" w:themeColor="text1"/>
          <w:highlight w:val="yellow"/>
          <w:lang w:val="en-US"/>
        </w:rPr>
        <w:t>[Guidance: insert schedule ref here]</w:t>
      </w:r>
    </w:p>
    <w:bookmarkEnd w:id="1"/>
    <w:bookmarkEnd w:id="2"/>
    <w:p w14:paraId="7DE97A77" w14:textId="31C4ED74" w:rsidR="00795D1A" w:rsidRPr="00A63C94" w:rsidRDefault="00164F82" w:rsidP="00A16973">
      <w:pPr>
        <w:pStyle w:val="CCSStyle1"/>
        <w:numPr>
          <w:ilvl w:val="0"/>
          <w:numId w:val="0"/>
        </w:numPr>
        <w:ind w:left="1080"/>
        <w:rPr>
          <w:color w:val="auto"/>
        </w:rPr>
      </w:pPr>
      <w:r w:rsidRPr="00A63C94">
        <w:rPr>
          <w:color w:val="auto"/>
        </w:rPr>
        <w:t>STAFF TRANSFER</w:t>
      </w:r>
      <w:bookmarkEnd w:id="3"/>
      <w:bookmarkEnd w:id="4"/>
    </w:p>
    <w:p w14:paraId="08F90B58" w14:textId="7792D916" w:rsidR="00057258" w:rsidRPr="007E0DAC" w:rsidRDefault="00057258" w:rsidP="007E0DAC">
      <w:pPr>
        <w:rPr>
          <w:rFonts w:eastAsia="SimSun"/>
          <w:i/>
          <w:sz w:val="20"/>
          <w:lang w:eastAsia="zh-CN"/>
        </w:rPr>
      </w:pPr>
      <w:bookmarkStart w:id="5" w:name="_Toc449104509"/>
      <w:bookmarkStart w:id="6" w:name="_Toc449430034"/>
      <w:r w:rsidRPr="007E0DAC">
        <w:rPr>
          <w:rFonts w:eastAsia="SimSun"/>
          <w:b/>
          <w:i/>
          <w:sz w:val="20"/>
          <w:highlight w:val="yellow"/>
          <w:lang w:eastAsia="zh-CN"/>
        </w:rPr>
        <w:t xml:space="preserve">[Guidance Note: this schedule only contains general provisions on the application of </w:t>
      </w:r>
    </w:p>
    <w:p w14:paraId="4C2D82A0" w14:textId="5F0901B1" w:rsidR="00057258" w:rsidRPr="007E0DAC" w:rsidRDefault="00057258" w:rsidP="007E0DAC">
      <w:pPr>
        <w:rPr>
          <w:rFonts w:eastAsia="SimSun"/>
          <w:i/>
          <w:sz w:val="20"/>
          <w:lang w:eastAsia="zh-CN"/>
        </w:rPr>
      </w:pPr>
      <w:r w:rsidRPr="007E0DAC">
        <w:rPr>
          <w:rFonts w:eastAsia="SimSun"/>
          <w:b/>
          <w:i/>
          <w:sz w:val="20"/>
          <w:highlight w:val="yellow"/>
          <w:lang w:eastAsia="zh-CN"/>
        </w:rPr>
        <w:t>TUPE and related issues and is essentially designed to alert Employers to the range of issues that may need to be considered where the entering into of a Call Off Agreement (and/or its subsequent expiry) is likely to entail a TUPE transfer. Employers should always take specialist legal advice on the specific TUPE and pensions drafting requirements (e.g. whether the New Fair Deal applies, whether there will be a Relevant Transfer etc) relevant to their project</w:t>
      </w:r>
      <w:r w:rsidRPr="007E0DAC">
        <w:rPr>
          <w:rFonts w:eastAsia="SimSun"/>
          <w:b/>
          <w:i/>
          <w:sz w:val="20"/>
          <w:lang w:eastAsia="zh-CN"/>
        </w:rPr>
        <w:t>]</w:t>
      </w:r>
    </w:p>
    <w:p w14:paraId="284AF796" w14:textId="77777777" w:rsidR="00057258" w:rsidRDefault="00057258" w:rsidP="007E0DAC"/>
    <w:bookmarkEnd w:id="5"/>
    <w:bookmarkEnd w:id="6"/>
    <w:p w14:paraId="62EC8CBF" w14:textId="77777777" w:rsidR="00164F82" w:rsidRPr="007E0DAC" w:rsidRDefault="00164F82" w:rsidP="00AA0226">
      <w:pPr>
        <w:pStyle w:val="ListParagraph"/>
        <w:numPr>
          <w:ilvl w:val="0"/>
          <w:numId w:val="72"/>
        </w:numPr>
        <w:tabs>
          <w:tab w:val="num" w:pos="862"/>
        </w:tabs>
        <w:adjustRightInd w:val="0"/>
        <w:spacing w:after="240" w:line="240" w:lineRule="auto"/>
        <w:contextualSpacing/>
        <w:jc w:val="both"/>
        <w:outlineLvl w:val="1"/>
        <w:rPr>
          <w:rFonts w:eastAsia="STZhongsong"/>
          <w:sz w:val="20"/>
          <w:szCs w:val="20"/>
          <w:lang w:eastAsia="zh-CN"/>
        </w:rPr>
      </w:pPr>
      <w:r w:rsidRPr="007E0DAC">
        <w:rPr>
          <w:rFonts w:eastAsia="STZhongsong"/>
          <w:sz w:val="20"/>
          <w:szCs w:val="20"/>
          <w:lang w:eastAsia="zh-CN"/>
        </w:rPr>
        <w:t>Definitions</w:t>
      </w:r>
    </w:p>
    <w:p w14:paraId="0FD983F1" w14:textId="77777777" w:rsidR="00164F82" w:rsidRPr="007E0DAC" w:rsidRDefault="00164F82" w:rsidP="007E0DAC">
      <w:pPr>
        <w:pStyle w:val="ListParagraph"/>
        <w:numPr>
          <w:ilvl w:val="0"/>
          <w:numId w:val="0"/>
        </w:numPr>
        <w:tabs>
          <w:tab w:val="num" w:pos="862"/>
        </w:tabs>
        <w:adjustRightInd w:val="0"/>
        <w:spacing w:after="240" w:line="240" w:lineRule="auto"/>
        <w:ind w:left="360"/>
        <w:contextualSpacing/>
        <w:jc w:val="both"/>
        <w:outlineLvl w:val="1"/>
        <w:rPr>
          <w:rFonts w:eastAsia="STZhongsong"/>
          <w:sz w:val="20"/>
          <w:szCs w:val="20"/>
          <w:lang w:eastAsia="zh-CN"/>
        </w:rPr>
      </w:pPr>
    </w:p>
    <w:p w14:paraId="66FB43AB" w14:textId="0FDEF0A8" w:rsidR="00164F82" w:rsidRPr="007E0DAC" w:rsidRDefault="00164F82" w:rsidP="00AA0226">
      <w:pPr>
        <w:pStyle w:val="ListParagraph"/>
        <w:numPr>
          <w:ilvl w:val="1"/>
          <w:numId w:val="72"/>
        </w:numPr>
        <w:adjustRightInd w:val="0"/>
        <w:spacing w:after="240" w:line="240" w:lineRule="auto"/>
        <w:contextualSpacing/>
        <w:jc w:val="both"/>
        <w:outlineLvl w:val="2"/>
        <w:rPr>
          <w:rFonts w:eastAsia="STZhongsong"/>
          <w:sz w:val="20"/>
          <w:szCs w:val="20"/>
          <w:lang w:eastAsia="zh-CN"/>
        </w:rPr>
      </w:pPr>
      <w:r w:rsidRPr="007E0DAC">
        <w:rPr>
          <w:rFonts w:eastAsia="STZhongsong"/>
          <w:sz w:val="20"/>
          <w:szCs w:val="20"/>
          <w:lang w:eastAsia="zh-CN"/>
        </w:rPr>
        <w:t xml:space="preserve">In this </w:t>
      </w:r>
      <w:r w:rsidR="00A63C94">
        <w:rPr>
          <w:rFonts w:eastAsia="STZhongsong"/>
          <w:sz w:val="20"/>
          <w:szCs w:val="20"/>
          <w:lang w:eastAsia="zh-CN"/>
        </w:rPr>
        <w:t xml:space="preserve">Schedule </w:t>
      </w:r>
      <w:r w:rsidR="00A63C94" w:rsidRPr="00A63C94">
        <w:rPr>
          <w:rFonts w:eastAsia="STZhongsong"/>
          <w:bCs/>
          <w:sz w:val="20"/>
          <w:szCs w:val="20"/>
          <w:lang w:val="en-US" w:eastAsia="zh-CN"/>
        </w:rPr>
        <w:t>[Guidance: insert schedule ref here]</w:t>
      </w:r>
      <w:r w:rsidRPr="007E0DAC">
        <w:rPr>
          <w:rFonts w:eastAsia="STZhongsong"/>
          <w:sz w:val="20"/>
          <w:szCs w:val="20"/>
          <w:lang w:eastAsia="zh-CN"/>
        </w:rPr>
        <w:t>, the following definitions shall apply:</w:t>
      </w:r>
    </w:p>
    <w:tbl>
      <w:tblPr>
        <w:tblW w:w="7756" w:type="dxa"/>
        <w:tblInd w:w="1526" w:type="dxa"/>
        <w:tblLook w:val="04A0" w:firstRow="1" w:lastRow="0" w:firstColumn="1" w:lastColumn="0" w:noHBand="0" w:noVBand="1"/>
      </w:tblPr>
      <w:tblGrid>
        <w:gridCol w:w="2551"/>
        <w:gridCol w:w="5205"/>
      </w:tblGrid>
      <w:tr w:rsidR="00164F82" w:rsidRPr="00057258" w14:paraId="10D4DC90" w14:textId="77777777" w:rsidTr="00164F82">
        <w:tc>
          <w:tcPr>
            <w:tcW w:w="2551" w:type="dxa"/>
          </w:tcPr>
          <w:p w14:paraId="505FDE4C"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rPr>
            </w:pPr>
          </w:p>
        </w:tc>
        <w:tc>
          <w:tcPr>
            <w:tcW w:w="5205" w:type="dxa"/>
          </w:tcPr>
          <w:p w14:paraId="08DFE806" w14:textId="77777777"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p>
        </w:tc>
      </w:tr>
      <w:tr w:rsidR="00164F82" w:rsidRPr="00057258" w14:paraId="77D39617" w14:textId="77777777" w:rsidTr="00164F82">
        <w:tc>
          <w:tcPr>
            <w:tcW w:w="2551" w:type="dxa"/>
            <w:hideMark/>
          </w:tcPr>
          <w:p w14:paraId="511E447F" w14:textId="15DFE7FD"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w:t>
            </w:r>
            <w:r w:rsidR="00057258">
              <w:rPr>
                <w:rFonts w:cs="Arial"/>
                <w:b/>
                <w:sz w:val="20"/>
                <w:szCs w:val="20"/>
              </w:rPr>
              <w:t>Consultant</w:t>
            </w:r>
            <w:r w:rsidRPr="007E0DAC">
              <w:rPr>
                <w:rFonts w:cs="Arial"/>
                <w:b/>
                <w:sz w:val="20"/>
                <w:szCs w:val="20"/>
              </w:rPr>
              <w:t>’s Final Personnel List”</w:t>
            </w:r>
          </w:p>
        </w:tc>
        <w:tc>
          <w:tcPr>
            <w:tcW w:w="5205" w:type="dxa"/>
            <w:hideMark/>
          </w:tcPr>
          <w:p w14:paraId="1136A138" w14:textId="5526987D"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a list provided by the </w:t>
            </w:r>
            <w:r w:rsidR="00057258">
              <w:rPr>
                <w:rFonts w:cs="Arial"/>
                <w:i/>
                <w:sz w:val="20"/>
                <w:szCs w:val="20"/>
              </w:rPr>
              <w:t>Consultant</w:t>
            </w:r>
            <w:r w:rsidRPr="007E0DAC">
              <w:rPr>
                <w:rFonts w:cs="Arial"/>
                <w:sz w:val="20"/>
                <w:szCs w:val="20"/>
              </w:rPr>
              <w:t xml:space="preserve"> of all staff who will transfer under the Employment Regulations on the Relevant Transfer Date;</w:t>
            </w:r>
          </w:p>
        </w:tc>
      </w:tr>
      <w:tr w:rsidR="00164F82" w:rsidRPr="00057258" w14:paraId="32BD6705" w14:textId="77777777" w:rsidTr="00164F82">
        <w:tc>
          <w:tcPr>
            <w:tcW w:w="2551" w:type="dxa"/>
            <w:hideMark/>
          </w:tcPr>
          <w:p w14:paraId="0B31EBC4" w14:textId="65D151D4"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w:t>
            </w:r>
            <w:r w:rsidR="00057258">
              <w:rPr>
                <w:rFonts w:cs="Arial"/>
                <w:b/>
                <w:sz w:val="20"/>
                <w:szCs w:val="20"/>
              </w:rPr>
              <w:t>Consultant</w:t>
            </w:r>
            <w:r w:rsidRPr="007E0DAC">
              <w:rPr>
                <w:rFonts w:cs="Arial"/>
                <w:b/>
                <w:sz w:val="20"/>
                <w:szCs w:val="20"/>
              </w:rPr>
              <w:t>’s Provisional Personnel List”</w:t>
            </w:r>
          </w:p>
        </w:tc>
        <w:tc>
          <w:tcPr>
            <w:tcW w:w="5205" w:type="dxa"/>
            <w:hideMark/>
          </w:tcPr>
          <w:p w14:paraId="152E77FA" w14:textId="4786C07F"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a list prepared and updated by the </w:t>
            </w:r>
            <w:r w:rsidR="00057258">
              <w:rPr>
                <w:rFonts w:cs="Arial"/>
                <w:i/>
                <w:sz w:val="20"/>
                <w:szCs w:val="20"/>
              </w:rPr>
              <w:t>Consultant</w:t>
            </w:r>
            <w:r w:rsidRPr="007E0DAC">
              <w:rPr>
                <w:rFonts w:cs="Arial"/>
                <w:sz w:val="20"/>
                <w:szCs w:val="20"/>
              </w:rPr>
              <w:t xml:space="preserve"> of all staff who are engaged in or wholly or mainly assigned to the provision of the </w:t>
            </w:r>
            <w:r w:rsidRPr="007E0DAC">
              <w:rPr>
                <w:rFonts w:cs="Arial"/>
                <w:i/>
                <w:sz w:val="20"/>
                <w:szCs w:val="20"/>
              </w:rPr>
              <w:t>service</w:t>
            </w:r>
            <w:r w:rsidRPr="007E0DAC">
              <w:rPr>
                <w:rFonts w:cs="Arial"/>
                <w:sz w:val="20"/>
                <w:szCs w:val="20"/>
              </w:rPr>
              <w:t xml:space="preserve"> or any relevant part of the </w:t>
            </w:r>
            <w:r w:rsidRPr="007E0DAC">
              <w:rPr>
                <w:rFonts w:cs="Arial"/>
                <w:i/>
                <w:sz w:val="20"/>
                <w:szCs w:val="20"/>
              </w:rPr>
              <w:t>service</w:t>
            </w:r>
            <w:r w:rsidRPr="007E0DAC">
              <w:rPr>
                <w:rFonts w:cs="Arial"/>
                <w:sz w:val="20"/>
                <w:szCs w:val="20"/>
              </w:rPr>
              <w:t xml:space="preserve"> which it is envisaged as at the date of such list will no longer be provided by the </w:t>
            </w:r>
            <w:r w:rsidR="00057258">
              <w:rPr>
                <w:rFonts w:cs="Arial"/>
                <w:i/>
                <w:sz w:val="20"/>
                <w:szCs w:val="20"/>
              </w:rPr>
              <w:t>Consultant</w:t>
            </w:r>
          </w:p>
        </w:tc>
      </w:tr>
      <w:tr w:rsidR="00164F82" w:rsidRPr="00057258" w14:paraId="6D4ABA4D" w14:textId="77777777" w:rsidTr="00164F82">
        <w:tc>
          <w:tcPr>
            <w:tcW w:w="2551" w:type="dxa"/>
            <w:hideMark/>
          </w:tcPr>
          <w:p w14:paraId="2726034F"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“Employee Liabilities”</w:t>
            </w:r>
          </w:p>
        </w:tc>
        <w:tc>
          <w:tcPr>
            <w:tcW w:w="5205" w:type="dxa"/>
            <w:hideMark/>
          </w:tcPr>
          <w:p w14:paraId="7859B507" w14:textId="77777777" w:rsidR="00164F82" w:rsidRPr="007E0DAC" w:rsidRDefault="00164F82" w:rsidP="00AA0226">
            <w:pPr>
              <w:numPr>
                <w:ilvl w:val="0"/>
                <w:numId w:val="47"/>
              </w:numPr>
              <w:tabs>
                <w:tab w:val="left" w:pos="-9"/>
              </w:tabs>
              <w:overflowPunct w:val="0"/>
              <w:autoSpaceDE w:val="0"/>
              <w:autoSpaceDN w:val="0"/>
              <w:adjustRightInd w:val="0"/>
              <w:spacing w:after="120"/>
              <w:jc w:val="both"/>
              <w:rPr>
                <w:rFonts w:cs="Arial"/>
                <w:b/>
                <w:sz w:val="20"/>
                <w:szCs w:val="20"/>
              </w:rPr>
            </w:pPr>
            <w:r w:rsidRPr="007E0DAC">
              <w:rPr>
                <w:rFonts w:cs="Arial"/>
                <w:sz w:val="20"/>
                <w:szCs w:val="20"/>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2482CAC0" w14:textId="77777777" w:rsidR="00164F82" w:rsidRPr="007E0DAC" w:rsidRDefault="00164F82" w:rsidP="00AA0226">
            <w:pPr>
              <w:numPr>
                <w:ilvl w:val="1"/>
                <w:numId w:val="47"/>
              </w:numPr>
              <w:tabs>
                <w:tab w:val="left" w:pos="144"/>
              </w:tabs>
              <w:overflowPunct w:val="0"/>
              <w:autoSpaceDE w:val="0"/>
              <w:autoSpaceDN w:val="0"/>
              <w:adjustRightInd w:val="0"/>
              <w:spacing w:after="120"/>
              <w:ind w:hanging="545"/>
              <w:jc w:val="both"/>
              <w:rPr>
                <w:rFonts w:cs="Arial"/>
                <w:sz w:val="20"/>
                <w:szCs w:val="20"/>
              </w:rPr>
            </w:pPr>
            <w:r w:rsidRPr="007E0DAC">
              <w:rPr>
                <w:rFonts w:cs="Arial"/>
                <w:color w:val="000000"/>
                <w:sz w:val="20"/>
                <w:szCs w:val="20"/>
              </w:rPr>
              <w:t>redundancy</w:t>
            </w:r>
            <w:r w:rsidRPr="007E0DAC">
              <w:rPr>
                <w:rFonts w:cs="Arial"/>
                <w:sz w:val="20"/>
                <w:szCs w:val="20"/>
              </w:rPr>
              <w:t xml:space="preserve"> payments including contractual or enhanced redundancy costs, termination costs and notice payments; </w:t>
            </w:r>
          </w:p>
          <w:p w14:paraId="48A8EF4E" w14:textId="77777777" w:rsidR="00164F82" w:rsidRPr="007E0DAC" w:rsidRDefault="00164F82" w:rsidP="00AA0226">
            <w:pPr>
              <w:numPr>
                <w:ilvl w:val="1"/>
                <w:numId w:val="47"/>
              </w:numPr>
              <w:tabs>
                <w:tab w:val="left" w:pos="144"/>
              </w:tabs>
              <w:overflowPunct w:val="0"/>
              <w:autoSpaceDE w:val="0"/>
              <w:autoSpaceDN w:val="0"/>
              <w:adjustRightInd w:val="0"/>
              <w:spacing w:after="120"/>
              <w:ind w:hanging="545"/>
              <w:jc w:val="both"/>
              <w:rPr>
                <w:rFonts w:cs="Arial"/>
                <w:sz w:val="20"/>
                <w:szCs w:val="20"/>
              </w:rPr>
            </w:pPr>
            <w:r w:rsidRPr="007E0DAC">
              <w:rPr>
                <w:rFonts w:cs="Arial"/>
                <w:sz w:val="20"/>
                <w:szCs w:val="20"/>
              </w:rPr>
              <w:t xml:space="preserve">unfair, wrongful or constructive dismissal </w:t>
            </w:r>
            <w:r w:rsidRPr="007E0DAC">
              <w:rPr>
                <w:rFonts w:cs="Arial"/>
                <w:color w:val="000000"/>
                <w:sz w:val="20"/>
                <w:szCs w:val="20"/>
              </w:rPr>
              <w:t>compensation</w:t>
            </w:r>
            <w:r w:rsidRPr="007E0DAC">
              <w:rPr>
                <w:rFonts w:cs="Arial"/>
                <w:sz w:val="20"/>
                <w:szCs w:val="20"/>
              </w:rPr>
              <w:t>;</w:t>
            </w:r>
          </w:p>
          <w:p w14:paraId="13F16F16" w14:textId="77777777" w:rsidR="00164F82" w:rsidRPr="007E0DAC" w:rsidRDefault="00164F82" w:rsidP="00AA0226">
            <w:pPr>
              <w:numPr>
                <w:ilvl w:val="1"/>
                <w:numId w:val="47"/>
              </w:numPr>
              <w:tabs>
                <w:tab w:val="left" w:pos="144"/>
              </w:tabs>
              <w:overflowPunct w:val="0"/>
              <w:autoSpaceDE w:val="0"/>
              <w:autoSpaceDN w:val="0"/>
              <w:adjustRightInd w:val="0"/>
              <w:spacing w:after="120"/>
              <w:ind w:hanging="545"/>
              <w:jc w:val="both"/>
              <w:rPr>
                <w:rFonts w:cs="Arial"/>
                <w:sz w:val="20"/>
                <w:szCs w:val="20"/>
              </w:rPr>
            </w:pPr>
            <w:r w:rsidRPr="007E0DAC">
              <w:rPr>
                <w:rFonts w:cs="Arial"/>
                <w:sz w:val="20"/>
                <w:szCs w:val="20"/>
              </w:rPr>
              <w:t xml:space="preserve">compensation for discrimination on grounds of  sex, race, disability, age, religion or belief, gender reassignment, marriage or civil partnership, pregnancy and maternity  or sexual orientation or claims for equal pay; </w:t>
            </w:r>
          </w:p>
          <w:p w14:paraId="303F5A1D" w14:textId="77777777" w:rsidR="00164F82" w:rsidRPr="007E0DAC" w:rsidRDefault="00164F82" w:rsidP="00AA0226">
            <w:pPr>
              <w:numPr>
                <w:ilvl w:val="1"/>
                <w:numId w:val="47"/>
              </w:numPr>
              <w:tabs>
                <w:tab w:val="left" w:pos="144"/>
              </w:tabs>
              <w:overflowPunct w:val="0"/>
              <w:autoSpaceDE w:val="0"/>
              <w:autoSpaceDN w:val="0"/>
              <w:adjustRightInd w:val="0"/>
              <w:spacing w:after="120"/>
              <w:ind w:hanging="545"/>
              <w:jc w:val="both"/>
              <w:rPr>
                <w:rFonts w:cs="Arial"/>
                <w:sz w:val="20"/>
                <w:szCs w:val="20"/>
              </w:rPr>
            </w:pPr>
            <w:r w:rsidRPr="007E0DAC">
              <w:rPr>
                <w:rFonts w:cs="Arial"/>
                <w:sz w:val="20"/>
                <w:szCs w:val="20"/>
              </w:rPr>
              <w:t>compensation for less favourable treatment of part-time workers or fixed term employees;</w:t>
            </w:r>
          </w:p>
          <w:p w14:paraId="0970CA14" w14:textId="4D3A7459" w:rsidR="00164F82" w:rsidRPr="007E0DAC" w:rsidRDefault="00164F82" w:rsidP="00AA0226">
            <w:pPr>
              <w:numPr>
                <w:ilvl w:val="1"/>
                <w:numId w:val="47"/>
              </w:numPr>
              <w:tabs>
                <w:tab w:val="left" w:pos="144"/>
              </w:tabs>
              <w:overflowPunct w:val="0"/>
              <w:autoSpaceDE w:val="0"/>
              <w:autoSpaceDN w:val="0"/>
              <w:adjustRightInd w:val="0"/>
              <w:spacing w:after="120"/>
              <w:ind w:hanging="545"/>
              <w:jc w:val="both"/>
              <w:rPr>
                <w:rFonts w:cs="Arial"/>
                <w:sz w:val="20"/>
                <w:szCs w:val="20"/>
              </w:rPr>
            </w:pPr>
            <w:r w:rsidRPr="007E0DAC">
              <w:rPr>
                <w:rFonts w:cs="Arial"/>
                <w:sz w:val="20"/>
                <w:szCs w:val="20"/>
              </w:rPr>
              <w:lastRenderedPageBreak/>
              <w:t xml:space="preserve">outstanding debts and unlawful deduction of wages </w:t>
            </w:r>
            <w:r w:rsidRPr="007E0DAC">
              <w:rPr>
                <w:rFonts w:cs="Arial"/>
                <w:color w:val="000000"/>
                <w:sz w:val="20"/>
                <w:szCs w:val="20"/>
              </w:rPr>
              <w:t>including</w:t>
            </w:r>
            <w:r w:rsidRPr="007E0DAC">
              <w:rPr>
                <w:rFonts w:cs="Arial"/>
                <w:sz w:val="20"/>
                <w:szCs w:val="20"/>
              </w:rPr>
              <w:t xml:space="preserve"> any PAYE and National Insurance Contributions in relation to payments made by the </w:t>
            </w:r>
            <w:r w:rsidRPr="007E0DAC">
              <w:rPr>
                <w:rFonts w:cs="Arial"/>
                <w:i/>
                <w:sz w:val="20"/>
                <w:szCs w:val="20"/>
              </w:rPr>
              <w:t>Employer</w:t>
            </w:r>
            <w:r w:rsidRPr="007E0DAC">
              <w:rPr>
                <w:rFonts w:cs="Arial"/>
                <w:sz w:val="20"/>
                <w:szCs w:val="20"/>
              </w:rPr>
              <w:t xml:space="preserve"> or the Replacement </w:t>
            </w:r>
            <w:r w:rsidR="00057258">
              <w:rPr>
                <w:rFonts w:cs="Arial"/>
                <w:sz w:val="20"/>
                <w:szCs w:val="20"/>
              </w:rPr>
              <w:t>Consultant</w:t>
            </w:r>
            <w:r w:rsidRPr="007E0DAC">
              <w:rPr>
                <w:rFonts w:cs="Arial"/>
                <w:sz w:val="20"/>
                <w:szCs w:val="20"/>
              </w:rPr>
              <w:t xml:space="preserve"> to a Transferring </w:t>
            </w:r>
            <w:r w:rsidR="00057258">
              <w:rPr>
                <w:rFonts w:cs="Arial"/>
                <w:sz w:val="20"/>
                <w:szCs w:val="20"/>
              </w:rPr>
              <w:t>Consultant</w:t>
            </w:r>
            <w:r w:rsidRPr="007E0DAC">
              <w:rPr>
                <w:rFonts w:cs="Arial"/>
                <w:sz w:val="20"/>
                <w:szCs w:val="20"/>
              </w:rPr>
              <w:t xml:space="preserve"> Employee which would have been payable by the </w:t>
            </w:r>
            <w:r w:rsidR="00057258">
              <w:rPr>
                <w:rFonts w:cs="Arial"/>
                <w:i/>
                <w:sz w:val="20"/>
                <w:szCs w:val="20"/>
              </w:rPr>
              <w:t>Consultant</w:t>
            </w:r>
            <w:r w:rsidRPr="007E0DAC">
              <w:rPr>
                <w:rFonts w:cs="Arial"/>
                <w:sz w:val="20"/>
                <w:szCs w:val="20"/>
              </w:rPr>
              <w:t xml:space="preserve"> or the Sub-</w:t>
            </w:r>
            <w:r w:rsidR="00057258">
              <w:rPr>
                <w:rFonts w:cs="Arial"/>
                <w:sz w:val="20"/>
                <w:szCs w:val="20"/>
              </w:rPr>
              <w:t>Consultant</w:t>
            </w:r>
            <w:r w:rsidRPr="007E0DAC">
              <w:rPr>
                <w:rFonts w:cs="Arial"/>
                <w:sz w:val="20"/>
                <w:szCs w:val="20"/>
              </w:rPr>
              <w:t xml:space="preserve"> if such payment should have been made prior to the Service Transfer Date;</w:t>
            </w:r>
          </w:p>
          <w:p w14:paraId="470515F1" w14:textId="77777777" w:rsidR="00164F82" w:rsidRPr="007E0DAC" w:rsidRDefault="00164F82" w:rsidP="00AA0226">
            <w:pPr>
              <w:numPr>
                <w:ilvl w:val="1"/>
                <w:numId w:val="47"/>
              </w:numPr>
              <w:tabs>
                <w:tab w:val="left" w:pos="144"/>
              </w:tabs>
              <w:overflowPunct w:val="0"/>
              <w:autoSpaceDE w:val="0"/>
              <w:autoSpaceDN w:val="0"/>
              <w:adjustRightInd w:val="0"/>
              <w:spacing w:after="120"/>
              <w:ind w:hanging="545"/>
              <w:jc w:val="both"/>
              <w:rPr>
                <w:rFonts w:cs="Arial"/>
                <w:sz w:val="20"/>
                <w:szCs w:val="20"/>
              </w:rPr>
            </w:pPr>
            <w:r w:rsidRPr="007E0DAC">
              <w:rPr>
                <w:rFonts w:cs="Arial"/>
                <w:sz w:val="20"/>
                <w:szCs w:val="20"/>
              </w:rPr>
              <w:t>claims whether in tort, contract or statute or otherwise;</w:t>
            </w:r>
          </w:p>
          <w:p w14:paraId="29278CA1" w14:textId="77777777" w:rsidR="00164F82" w:rsidRPr="007E0DAC" w:rsidRDefault="00164F82" w:rsidP="00AA0226">
            <w:pPr>
              <w:numPr>
                <w:ilvl w:val="1"/>
                <w:numId w:val="47"/>
              </w:numPr>
              <w:tabs>
                <w:tab w:val="left" w:pos="144"/>
              </w:tabs>
              <w:overflowPunct w:val="0"/>
              <w:autoSpaceDE w:val="0"/>
              <w:autoSpaceDN w:val="0"/>
              <w:adjustRightInd w:val="0"/>
              <w:spacing w:after="120"/>
              <w:ind w:hanging="545"/>
              <w:jc w:val="both"/>
              <w:rPr>
                <w:rFonts w:cs="Arial"/>
                <w:sz w:val="20"/>
                <w:szCs w:val="20"/>
              </w:rPr>
            </w:pPr>
            <w:r w:rsidRPr="007E0DAC">
              <w:rPr>
                <w:rFonts w:cs="Arial"/>
                <w:sz w:val="20"/>
                <w:szCs w:val="20"/>
              </w:rPr>
              <w:t>any investigation by the Equality and Human Rights Commission or other enforcement, regulatory or supervisory body and of implementing any requirements which may arise from such investigation;</w:t>
            </w:r>
          </w:p>
        </w:tc>
      </w:tr>
      <w:tr w:rsidR="00164F82" w:rsidRPr="00057258" w14:paraId="35D3DF68" w14:textId="77777777" w:rsidTr="00164F82">
        <w:tc>
          <w:tcPr>
            <w:tcW w:w="2551" w:type="dxa"/>
            <w:hideMark/>
          </w:tcPr>
          <w:p w14:paraId="66DA168E"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lastRenderedPageBreak/>
              <w:t>"New Fair Deal"</w:t>
            </w:r>
          </w:p>
        </w:tc>
        <w:tc>
          <w:tcPr>
            <w:tcW w:w="5205" w:type="dxa"/>
            <w:hideMark/>
          </w:tcPr>
          <w:p w14:paraId="57A025B8" w14:textId="77777777"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the revised Fair Deal position set out in the HM Treasury guidance: “Fair Deal for staff pensions: staff transfer from central government” issued in October 2013;</w:t>
            </w:r>
          </w:p>
        </w:tc>
      </w:tr>
      <w:tr w:rsidR="00164F82" w:rsidRPr="00057258" w14:paraId="1F997CAF" w14:textId="77777777" w:rsidTr="00164F82">
        <w:tc>
          <w:tcPr>
            <w:tcW w:w="2551" w:type="dxa"/>
            <w:hideMark/>
          </w:tcPr>
          <w:p w14:paraId="1C2E7146" w14:textId="2C571822"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"Notified Sub-</w:t>
            </w:r>
            <w:r w:rsidR="00057258">
              <w:rPr>
                <w:rFonts w:cs="Arial"/>
                <w:b/>
                <w:sz w:val="20"/>
                <w:szCs w:val="20"/>
              </w:rPr>
              <w:t>Consultant</w:t>
            </w:r>
            <w:r w:rsidRPr="007E0DAC">
              <w:rPr>
                <w:rFonts w:cs="Arial"/>
                <w:b/>
                <w:sz w:val="20"/>
                <w:szCs w:val="20"/>
              </w:rPr>
              <w:t>"</w:t>
            </w:r>
          </w:p>
        </w:tc>
        <w:tc>
          <w:tcPr>
            <w:tcW w:w="5205" w:type="dxa"/>
            <w:hideMark/>
          </w:tcPr>
          <w:p w14:paraId="3CBC51C3" w14:textId="1278D042"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a </w:t>
            </w:r>
            <w:r w:rsidRPr="007E0DAC">
              <w:rPr>
                <w:rFonts w:eastAsia="SimSun" w:cs="Arial"/>
                <w:sz w:val="20"/>
                <w:szCs w:val="20"/>
                <w:lang w:eastAsia="zh-CN"/>
              </w:rPr>
              <w:t>Sub-</w:t>
            </w:r>
            <w:r w:rsidR="00057258">
              <w:rPr>
                <w:rFonts w:eastAsia="SimSun" w:cs="Arial"/>
                <w:sz w:val="20"/>
                <w:szCs w:val="20"/>
                <w:lang w:eastAsia="zh-CN"/>
              </w:rPr>
              <w:t>Consultant</w:t>
            </w:r>
            <w:r w:rsidRPr="007E0DAC">
              <w:rPr>
                <w:rFonts w:eastAsia="SimSun" w:cs="Arial"/>
                <w:sz w:val="20"/>
                <w:szCs w:val="20"/>
                <w:lang w:eastAsia="zh-CN"/>
              </w:rPr>
              <w:t xml:space="preserve"> </w:t>
            </w:r>
            <w:r w:rsidRPr="007E0DAC">
              <w:rPr>
                <w:rFonts w:cs="Arial"/>
                <w:sz w:val="20"/>
                <w:szCs w:val="20"/>
              </w:rPr>
              <w:t xml:space="preserve">identified in Annex 1 of this Contract </w:t>
            </w:r>
            <w:r w:rsidR="00A63C94">
              <w:rPr>
                <w:rFonts w:cs="Arial"/>
                <w:sz w:val="20"/>
                <w:szCs w:val="20"/>
              </w:rPr>
              <w:t>[Guidance: insert schedule ref here]</w:t>
            </w:r>
            <w:r w:rsidRPr="007E0DAC">
              <w:rPr>
                <w:rFonts w:cs="Arial"/>
                <w:sz w:val="20"/>
                <w:szCs w:val="20"/>
              </w:rPr>
              <w:t xml:space="preserve"> to whom Transferring Employer’s Employees and/or Transferring Former </w:t>
            </w:r>
            <w:r w:rsidR="00057258">
              <w:rPr>
                <w:rFonts w:cs="Arial"/>
                <w:sz w:val="20"/>
                <w:szCs w:val="20"/>
              </w:rPr>
              <w:t>Consultant</w:t>
            </w:r>
            <w:r w:rsidRPr="007E0DAC">
              <w:rPr>
                <w:rFonts w:cs="Arial"/>
                <w:sz w:val="20"/>
                <w:szCs w:val="20"/>
              </w:rPr>
              <w:t xml:space="preserve"> Employees will transfer on a Relevant Transfer Date;</w:t>
            </w:r>
          </w:p>
        </w:tc>
      </w:tr>
      <w:tr w:rsidR="00164F82" w:rsidRPr="00057258" w14:paraId="406A21E3" w14:textId="77777777" w:rsidTr="00164F82">
        <w:tc>
          <w:tcPr>
            <w:tcW w:w="2551" w:type="dxa"/>
            <w:hideMark/>
          </w:tcPr>
          <w:p w14:paraId="5E510D0E"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"Principles of Good Employment Practice"</w:t>
            </w:r>
          </w:p>
        </w:tc>
        <w:tc>
          <w:tcPr>
            <w:tcW w:w="5205" w:type="dxa"/>
            <w:hideMark/>
          </w:tcPr>
          <w:p w14:paraId="666EB6DD" w14:textId="77777777"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the guidance published by the Cabinet Office and found at </w:t>
            </w:r>
            <w:hyperlink r:id="rId9" w:history="1">
              <w:r w:rsidRPr="007E0DAC">
                <w:rPr>
                  <w:rFonts w:cs="Arial"/>
                  <w:color w:val="0000FF"/>
                  <w:sz w:val="20"/>
                  <w:szCs w:val="20"/>
                  <w:u w:val="single"/>
                </w:rPr>
                <w:t>www.gov.uk/government/publications/principles-of-good-employment-practice</w:t>
              </w:r>
            </w:hyperlink>
            <w:r w:rsidRPr="007E0DAC">
              <w:rPr>
                <w:rFonts w:cs="Arial"/>
                <w:sz w:val="20"/>
                <w:szCs w:val="20"/>
              </w:rPr>
              <w:t xml:space="preserve"> ;</w:t>
            </w:r>
          </w:p>
        </w:tc>
      </w:tr>
      <w:tr w:rsidR="00164F82" w:rsidRPr="00057258" w14:paraId="3BB5DA0F" w14:textId="77777777" w:rsidTr="00164F82">
        <w:tc>
          <w:tcPr>
            <w:tcW w:w="2551" w:type="dxa"/>
            <w:hideMark/>
          </w:tcPr>
          <w:p w14:paraId="42A2E6FE" w14:textId="41A0F23E"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 xml:space="preserve">“Replacement </w:t>
            </w:r>
            <w:r w:rsidR="00057258">
              <w:rPr>
                <w:rFonts w:cs="Arial"/>
                <w:b/>
                <w:sz w:val="20"/>
                <w:szCs w:val="20"/>
              </w:rPr>
              <w:t>Consultant</w:t>
            </w:r>
            <w:r w:rsidRPr="007E0DAC">
              <w:rPr>
                <w:rFonts w:cs="Arial"/>
                <w:b/>
                <w:sz w:val="20"/>
                <w:szCs w:val="20"/>
              </w:rPr>
              <w:t>”</w:t>
            </w:r>
          </w:p>
        </w:tc>
        <w:tc>
          <w:tcPr>
            <w:tcW w:w="5205" w:type="dxa"/>
            <w:hideMark/>
          </w:tcPr>
          <w:p w14:paraId="7E847CD4" w14:textId="77777777"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color w:val="000000"/>
                <w:sz w:val="20"/>
                <w:szCs w:val="20"/>
              </w:rPr>
            </w:pPr>
            <w:r w:rsidRPr="007E0DAC">
              <w:rPr>
                <w:rFonts w:cs="Arial"/>
                <w:sz w:val="20"/>
                <w:szCs w:val="20"/>
              </w:rPr>
              <w:t xml:space="preserve">  means any third party provider of Replacement Services appointed by or at the direction of the </w:t>
            </w:r>
            <w:r w:rsidRPr="007E0DAC">
              <w:rPr>
                <w:rFonts w:cs="Arial"/>
                <w:i/>
                <w:sz w:val="20"/>
                <w:szCs w:val="20"/>
              </w:rPr>
              <w:t>Employer</w:t>
            </w:r>
            <w:r w:rsidRPr="007E0DAC">
              <w:rPr>
                <w:rFonts w:cs="Arial"/>
                <w:sz w:val="20"/>
                <w:szCs w:val="20"/>
              </w:rPr>
              <w:t xml:space="preserve"> from time to time or where the </w:t>
            </w:r>
            <w:r w:rsidRPr="007E0DAC">
              <w:rPr>
                <w:rFonts w:cs="Arial"/>
                <w:i/>
                <w:sz w:val="20"/>
                <w:szCs w:val="20"/>
              </w:rPr>
              <w:t>Employer</w:t>
            </w:r>
            <w:r w:rsidRPr="007E0DAC">
              <w:rPr>
                <w:rFonts w:cs="Arial"/>
                <w:sz w:val="20"/>
                <w:szCs w:val="20"/>
              </w:rPr>
              <w:t xml:space="preserve"> is providing Replacement Services for its own account, shall also include the </w:t>
            </w:r>
            <w:r w:rsidRPr="007E0DAC">
              <w:rPr>
                <w:rFonts w:cs="Arial"/>
                <w:i/>
                <w:sz w:val="20"/>
                <w:szCs w:val="20"/>
              </w:rPr>
              <w:t>Employer</w:t>
            </w:r>
          </w:p>
        </w:tc>
      </w:tr>
      <w:tr w:rsidR="00164F82" w:rsidRPr="00057258" w14:paraId="10C97384" w14:textId="77777777" w:rsidTr="00164F82">
        <w:tc>
          <w:tcPr>
            <w:tcW w:w="2551" w:type="dxa"/>
            <w:hideMark/>
          </w:tcPr>
          <w:p w14:paraId="4A7B53D4"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“Replacement Services”</w:t>
            </w:r>
          </w:p>
        </w:tc>
        <w:tc>
          <w:tcPr>
            <w:tcW w:w="5205" w:type="dxa"/>
            <w:hideMark/>
          </w:tcPr>
          <w:p w14:paraId="784BD8CF" w14:textId="77777777"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any services which are substantially similar to any of the </w:t>
            </w:r>
            <w:r w:rsidRPr="007E0DAC">
              <w:rPr>
                <w:rFonts w:cs="Arial"/>
                <w:i/>
                <w:sz w:val="20"/>
                <w:szCs w:val="20"/>
              </w:rPr>
              <w:t>service</w:t>
            </w:r>
            <w:r w:rsidRPr="007E0DAC">
              <w:rPr>
                <w:rFonts w:cs="Arial"/>
                <w:sz w:val="20"/>
                <w:szCs w:val="20"/>
              </w:rPr>
              <w:t xml:space="preserve"> and which the </w:t>
            </w:r>
            <w:r w:rsidRPr="007E0DAC">
              <w:rPr>
                <w:rFonts w:cs="Arial"/>
                <w:i/>
                <w:sz w:val="20"/>
                <w:szCs w:val="20"/>
              </w:rPr>
              <w:t>Employer</w:t>
            </w:r>
            <w:r w:rsidRPr="007E0DAC">
              <w:rPr>
                <w:rFonts w:cs="Arial"/>
                <w:sz w:val="20"/>
                <w:szCs w:val="20"/>
              </w:rPr>
              <w:t xml:space="preserve"> receives in substitution for any of the </w:t>
            </w:r>
            <w:r w:rsidRPr="007E0DAC">
              <w:rPr>
                <w:rFonts w:cs="Arial"/>
                <w:i/>
                <w:sz w:val="20"/>
                <w:szCs w:val="20"/>
              </w:rPr>
              <w:t>service</w:t>
            </w:r>
            <w:r w:rsidRPr="007E0DAC">
              <w:rPr>
                <w:rFonts w:cs="Arial"/>
                <w:sz w:val="20"/>
                <w:szCs w:val="20"/>
              </w:rPr>
              <w:t xml:space="preserve"> following the </w:t>
            </w:r>
            <w:r w:rsidRPr="007E0DAC">
              <w:rPr>
                <w:rFonts w:eastAsia="SimSun" w:cs="Arial"/>
                <w:sz w:val="20"/>
                <w:szCs w:val="20"/>
                <w:lang w:eastAsia="zh-CN"/>
              </w:rPr>
              <w:t xml:space="preserve">end of the </w:t>
            </w:r>
            <w:r w:rsidRPr="007E0DAC">
              <w:rPr>
                <w:rFonts w:eastAsia="SimSun" w:cs="Arial"/>
                <w:i/>
                <w:sz w:val="20"/>
                <w:szCs w:val="20"/>
                <w:lang w:eastAsia="zh-CN"/>
              </w:rPr>
              <w:t>service period</w:t>
            </w:r>
            <w:r w:rsidRPr="007E0DAC">
              <w:rPr>
                <w:rFonts w:eastAsia="SimSun" w:cs="Arial"/>
                <w:sz w:val="20"/>
                <w:szCs w:val="20"/>
                <w:lang w:eastAsia="zh-CN"/>
              </w:rPr>
              <w:t xml:space="preserve"> or earlier termination</w:t>
            </w:r>
            <w:r w:rsidRPr="007E0DAC">
              <w:rPr>
                <w:rFonts w:cs="Arial"/>
                <w:sz w:val="20"/>
                <w:szCs w:val="20"/>
              </w:rPr>
              <w:t xml:space="preserve">, whether those services are provided by the </w:t>
            </w:r>
            <w:r w:rsidRPr="007E0DAC">
              <w:rPr>
                <w:rFonts w:cs="Arial"/>
                <w:i/>
                <w:sz w:val="20"/>
                <w:szCs w:val="20"/>
              </w:rPr>
              <w:t>Employer</w:t>
            </w:r>
            <w:r w:rsidRPr="007E0DAC">
              <w:rPr>
                <w:rFonts w:cs="Arial"/>
                <w:sz w:val="20"/>
                <w:szCs w:val="20"/>
              </w:rPr>
              <w:t xml:space="preserve"> internally and/or by any third party;</w:t>
            </w:r>
          </w:p>
        </w:tc>
      </w:tr>
      <w:tr w:rsidR="00164F82" w:rsidRPr="00057258" w14:paraId="7EE735BC" w14:textId="77777777" w:rsidTr="00164F82">
        <w:tc>
          <w:tcPr>
            <w:tcW w:w="2551" w:type="dxa"/>
            <w:hideMark/>
          </w:tcPr>
          <w:p w14:paraId="1B613B3D" w14:textId="25EFDBA7"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“Replacement Sub-</w:t>
            </w:r>
            <w:r w:rsidR="00057258">
              <w:rPr>
                <w:rFonts w:cs="Arial"/>
                <w:b/>
                <w:sz w:val="20"/>
                <w:szCs w:val="20"/>
              </w:rPr>
              <w:t>Consultant</w:t>
            </w:r>
            <w:r w:rsidRPr="007E0DAC">
              <w:rPr>
                <w:rFonts w:cs="Arial"/>
                <w:b/>
                <w:sz w:val="20"/>
                <w:szCs w:val="20"/>
              </w:rPr>
              <w:t>”</w:t>
            </w:r>
          </w:p>
        </w:tc>
        <w:tc>
          <w:tcPr>
            <w:tcW w:w="5205" w:type="dxa"/>
            <w:hideMark/>
          </w:tcPr>
          <w:p w14:paraId="7C2A540B" w14:textId="776AB450"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a </w:t>
            </w:r>
            <w:r w:rsidR="00213BF5">
              <w:rPr>
                <w:rFonts w:cs="Arial"/>
                <w:sz w:val="20"/>
                <w:szCs w:val="20"/>
              </w:rPr>
              <w:t>S</w:t>
            </w:r>
            <w:r w:rsidRPr="007E0DAC">
              <w:rPr>
                <w:rFonts w:cs="Arial"/>
                <w:sz w:val="20"/>
                <w:szCs w:val="20"/>
              </w:rPr>
              <w:t>ub</w:t>
            </w:r>
            <w:r w:rsidR="00213BF5">
              <w:rPr>
                <w:rFonts w:cs="Arial"/>
                <w:sz w:val="20"/>
                <w:szCs w:val="20"/>
              </w:rPr>
              <w:t>c</w:t>
            </w:r>
            <w:r w:rsidR="00057258">
              <w:rPr>
                <w:rFonts w:cs="Arial"/>
                <w:sz w:val="20"/>
                <w:szCs w:val="20"/>
              </w:rPr>
              <w:t>onsultant</w:t>
            </w:r>
            <w:r w:rsidRPr="007E0DAC">
              <w:rPr>
                <w:rFonts w:cs="Arial"/>
                <w:sz w:val="20"/>
                <w:szCs w:val="20"/>
              </w:rPr>
              <w:t xml:space="preserve"> of the Replacement </w:t>
            </w:r>
            <w:r w:rsidR="00057258">
              <w:rPr>
                <w:rFonts w:cs="Arial"/>
                <w:sz w:val="20"/>
                <w:szCs w:val="20"/>
              </w:rPr>
              <w:t>Consultant</w:t>
            </w:r>
            <w:r w:rsidRPr="007E0DAC">
              <w:rPr>
                <w:rFonts w:cs="Arial"/>
                <w:sz w:val="20"/>
                <w:szCs w:val="20"/>
              </w:rPr>
              <w:t xml:space="preserve"> to whom Transferring </w:t>
            </w:r>
            <w:r w:rsidR="00057258">
              <w:rPr>
                <w:rFonts w:cs="Arial"/>
                <w:sz w:val="20"/>
                <w:szCs w:val="20"/>
              </w:rPr>
              <w:t>Consultant</w:t>
            </w:r>
            <w:r w:rsidRPr="007E0DAC">
              <w:rPr>
                <w:rFonts w:cs="Arial"/>
                <w:sz w:val="20"/>
                <w:szCs w:val="20"/>
              </w:rPr>
              <w:t xml:space="preserve"> Employees will transfer on a Service Transfer Date (or any sub-</w:t>
            </w:r>
            <w:r w:rsidR="00057258">
              <w:rPr>
                <w:rFonts w:cs="Arial"/>
                <w:sz w:val="20"/>
                <w:szCs w:val="20"/>
              </w:rPr>
              <w:t>Consultant</w:t>
            </w:r>
            <w:r w:rsidRPr="007E0DAC">
              <w:rPr>
                <w:rFonts w:cs="Arial"/>
                <w:sz w:val="20"/>
                <w:szCs w:val="20"/>
              </w:rPr>
              <w:t xml:space="preserve"> of any such sub-</w:t>
            </w:r>
            <w:r w:rsidR="00057258">
              <w:rPr>
                <w:rFonts w:cs="Arial"/>
                <w:sz w:val="20"/>
                <w:szCs w:val="20"/>
              </w:rPr>
              <w:t>Consultant</w:t>
            </w:r>
            <w:r w:rsidRPr="007E0DAC">
              <w:rPr>
                <w:rFonts w:cs="Arial"/>
                <w:sz w:val="20"/>
                <w:szCs w:val="20"/>
              </w:rPr>
              <w:t>);</w:t>
            </w:r>
          </w:p>
        </w:tc>
      </w:tr>
      <w:tr w:rsidR="00164F82" w:rsidRPr="00057258" w14:paraId="7FE36F94" w14:textId="77777777" w:rsidTr="00164F82">
        <w:tc>
          <w:tcPr>
            <w:tcW w:w="2551" w:type="dxa"/>
            <w:hideMark/>
          </w:tcPr>
          <w:p w14:paraId="0705645D"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“Service Transfer”</w:t>
            </w:r>
          </w:p>
        </w:tc>
        <w:tc>
          <w:tcPr>
            <w:tcW w:w="5205" w:type="dxa"/>
            <w:hideMark/>
          </w:tcPr>
          <w:p w14:paraId="74E7E906" w14:textId="7F97D189"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any transfer of the </w:t>
            </w:r>
            <w:r w:rsidRPr="007E0DAC">
              <w:rPr>
                <w:rFonts w:cs="Arial"/>
                <w:i/>
                <w:sz w:val="20"/>
                <w:szCs w:val="20"/>
              </w:rPr>
              <w:t xml:space="preserve">service </w:t>
            </w:r>
            <w:r w:rsidRPr="007E0DAC">
              <w:rPr>
                <w:rFonts w:cs="Arial"/>
                <w:sz w:val="20"/>
                <w:szCs w:val="20"/>
              </w:rPr>
              <w:t xml:space="preserve">(or any part of the </w:t>
            </w:r>
            <w:r w:rsidRPr="007E0DAC">
              <w:rPr>
                <w:rFonts w:cs="Arial"/>
                <w:i/>
                <w:sz w:val="20"/>
                <w:szCs w:val="20"/>
              </w:rPr>
              <w:t>service</w:t>
            </w:r>
            <w:r w:rsidRPr="007E0DAC">
              <w:rPr>
                <w:rFonts w:cs="Arial"/>
                <w:sz w:val="20"/>
                <w:szCs w:val="20"/>
              </w:rPr>
              <w:t xml:space="preserve">), for whatever reason, from the </w:t>
            </w:r>
            <w:r w:rsidR="00057258">
              <w:rPr>
                <w:rFonts w:cs="Arial"/>
                <w:i/>
                <w:sz w:val="20"/>
                <w:szCs w:val="20"/>
              </w:rPr>
              <w:t>Consultant</w:t>
            </w:r>
            <w:r w:rsidRPr="007E0DAC">
              <w:rPr>
                <w:rFonts w:cs="Arial"/>
                <w:sz w:val="20"/>
                <w:szCs w:val="20"/>
              </w:rPr>
              <w:t xml:space="preserve"> or any </w:t>
            </w:r>
            <w:r w:rsidR="00213BF5">
              <w:rPr>
                <w:rFonts w:cs="Arial"/>
                <w:sz w:val="20"/>
                <w:szCs w:val="20"/>
              </w:rPr>
              <w:t>S</w:t>
            </w:r>
            <w:r w:rsidRPr="007E0DAC">
              <w:rPr>
                <w:rFonts w:cs="Arial"/>
                <w:sz w:val="20"/>
                <w:szCs w:val="20"/>
              </w:rPr>
              <w:t>ub</w:t>
            </w:r>
            <w:r w:rsidR="00213BF5">
              <w:rPr>
                <w:rFonts w:cs="Arial"/>
                <w:sz w:val="20"/>
                <w:szCs w:val="20"/>
              </w:rPr>
              <w:t>c</w:t>
            </w:r>
            <w:r w:rsidR="00057258">
              <w:rPr>
                <w:rFonts w:cs="Arial"/>
                <w:sz w:val="20"/>
                <w:szCs w:val="20"/>
              </w:rPr>
              <w:t>onsultant</w:t>
            </w:r>
            <w:r w:rsidRPr="007E0DAC">
              <w:rPr>
                <w:rFonts w:cs="Arial"/>
                <w:sz w:val="20"/>
                <w:szCs w:val="20"/>
              </w:rPr>
              <w:t xml:space="preserve"> to a Replacement </w:t>
            </w:r>
            <w:r w:rsidR="00057258">
              <w:rPr>
                <w:rFonts w:cs="Arial"/>
                <w:sz w:val="20"/>
                <w:szCs w:val="20"/>
              </w:rPr>
              <w:t>Consultant</w:t>
            </w:r>
            <w:r w:rsidRPr="007E0DAC">
              <w:rPr>
                <w:rFonts w:cs="Arial"/>
                <w:sz w:val="20"/>
                <w:szCs w:val="20"/>
              </w:rPr>
              <w:t xml:space="preserve"> or a Replacement Sub-</w:t>
            </w:r>
            <w:r w:rsidR="00057258">
              <w:rPr>
                <w:rFonts w:cs="Arial"/>
                <w:sz w:val="20"/>
                <w:szCs w:val="20"/>
              </w:rPr>
              <w:t>Consultant</w:t>
            </w:r>
            <w:r w:rsidRPr="007E0DAC">
              <w:rPr>
                <w:rFonts w:cs="Arial"/>
                <w:sz w:val="20"/>
                <w:szCs w:val="20"/>
              </w:rPr>
              <w:t xml:space="preserve"> </w:t>
            </w:r>
          </w:p>
        </w:tc>
      </w:tr>
      <w:tr w:rsidR="00164F82" w:rsidRPr="00057258" w14:paraId="4CB42928" w14:textId="77777777" w:rsidTr="00164F82">
        <w:tc>
          <w:tcPr>
            <w:tcW w:w="2551" w:type="dxa"/>
            <w:hideMark/>
          </w:tcPr>
          <w:p w14:paraId="533C9041"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“Service Transfer Date”</w:t>
            </w:r>
          </w:p>
        </w:tc>
        <w:tc>
          <w:tcPr>
            <w:tcW w:w="5205" w:type="dxa"/>
            <w:hideMark/>
          </w:tcPr>
          <w:p w14:paraId="5576E175" w14:textId="77777777"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color w:val="000000"/>
                <w:sz w:val="20"/>
                <w:szCs w:val="20"/>
              </w:rPr>
              <w:t xml:space="preserve">  means the date</w:t>
            </w:r>
            <w:r w:rsidRPr="007E0DAC">
              <w:rPr>
                <w:rFonts w:cs="Arial"/>
                <w:sz w:val="20"/>
                <w:szCs w:val="20"/>
              </w:rPr>
              <w:t xml:space="preserve"> of a Service Transfer;</w:t>
            </w:r>
          </w:p>
        </w:tc>
      </w:tr>
      <w:tr w:rsidR="00164F82" w:rsidRPr="00057258" w14:paraId="14B6ED40" w14:textId="77777777" w:rsidTr="00164F82">
        <w:tc>
          <w:tcPr>
            <w:tcW w:w="2551" w:type="dxa"/>
            <w:hideMark/>
          </w:tcPr>
          <w:p w14:paraId="369BD3B3"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highlight w:val="green"/>
              </w:rPr>
            </w:pPr>
            <w:r w:rsidRPr="007E0DAC">
              <w:rPr>
                <w:rFonts w:cs="Arial"/>
                <w:b/>
                <w:sz w:val="20"/>
                <w:szCs w:val="20"/>
              </w:rPr>
              <w:t>"Staffing Information"</w:t>
            </w:r>
          </w:p>
        </w:tc>
        <w:tc>
          <w:tcPr>
            <w:tcW w:w="5205" w:type="dxa"/>
            <w:hideMark/>
          </w:tcPr>
          <w:p w14:paraId="131550A6" w14:textId="76C4C79A"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in relation to all persons identified on the </w:t>
            </w:r>
            <w:r w:rsidR="00057258">
              <w:rPr>
                <w:rFonts w:cs="Arial"/>
                <w:sz w:val="20"/>
                <w:szCs w:val="20"/>
              </w:rPr>
              <w:t>Consultant</w:t>
            </w:r>
            <w:r w:rsidRPr="007E0DAC">
              <w:rPr>
                <w:rFonts w:cs="Arial"/>
                <w:sz w:val="20"/>
                <w:szCs w:val="20"/>
              </w:rPr>
              <w:t xml:space="preserve">'s Provisional Personnel List or </w:t>
            </w:r>
            <w:r w:rsidR="00057258">
              <w:rPr>
                <w:rFonts w:cs="Arial"/>
                <w:sz w:val="20"/>
                <w:szCs w:val="20"/>
              </w:rPr>
              <w:t>Consultant</w:t>
            </w:r>
            <w:r w:rsidRPr="007E0DAC">
              <w:rPr>
                <w:rFonts w:cs="Arial"/>
                <w:sz w:val="20"/>
                <w:szCs w:val="20"/>
              </w:rPr>
              <w:t xml:space="preserve">'s Final Personnel List, as the case may be, </w:t>
            </w:r>
            <w:r w:rsidRPr="007E0DAC">
              <w:rPr>
                <w:rFonts w:cs="Arial"/>
                <w:sz w:val="20"/>
                <w:szCs w:val="20"/>
              </w:rPr>
              <w:lastRenderedPageBreak/>
              <w:t xml:space="preserve">such information as the </w:t>
            </w:r>
            <w:r w:rsidRPr="007E0DAC">
              <w:rPr>
                <w:rFonts w:cs="Arial"/>
                <w:i/>
                <w:sz w:val="20"/>
                <w:szCs w:val="20"/>
              </w:rPr>
              <w:t>Employer</w:t>
            </w:r>
            <w:r w:rsidRPr="007E0DAC">
              <w:rPr>
                <w:rFonts w:cs="Arial"/>
                <w:sz w:val="20"/>
                <w:szCs w:val="20"/>
              </w:rPr>
              <w:t xml:space="preserve"> may reasonably request (subject to all applicable provisions of the Data Protection Legislation), but including in an anonymised format:</w:t>
            </w:r>
          </w:p>
          <w:p w14:paraId="33C3A2E2" w14:textId="21CA0D84" w:rsidR="00164F82" w:rsidRPr="007E0DAC" w:rsidRDefault="00A63C94" w:rsidP="00164F82">
            <w:pPr>
              <w:tabs>
                <w:tab w:val="left" w:pos="144"/>
              </w:tabs>
              <w:overflowPunct w:val="0"/>
              <w:autoSpaceDE w:val="0"/>
              <w:autoSpaceDN w:val="0"/>
              <w:adjustRightInd w:val="0"/>
              <w:spacing w:after="120"/>
              <w:ind w:left="720" w:hanging="545"/>
              <w:textAlignment w:val="baseline"/>
              <w:rPr>
                <w:rFonts w:cs="Arial"/>
                <w:sz w:val="20"/>
                <w:szCs w:val="20"/>
              </w:rPr>
            </w:pPr>
            <w:r>
              <w:rPr>
                <w:rFonts w:cs="Arial"/>
                <w:sz w:val="20"/>
                <w:szCs w:val="20"/>
              </w:rPr>
              <w:t xml:space="preserve">    a)</w:t>
            </w:r>
            <w:r w:rsidR="00164F82" w:rsidRPr="007E0DAC">
              <w:rPr>
                <w:rFonts w:cs="Arial"/>
                <w:sz w:val="20"/>
                <w:szCs w:val="20"/>
              </w:rPr>
              <w:t xml:space="preserve"> their ages, dates of commencement of employment or engagement and gender;</w:t>
            </w:r>
          </w:p>
          <w:p w14:paraId="734C82E1" w14:textId="018E477E"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w:t>
            </w:r>
            <w:r w:rsidR="00A63C94">
              <w:rPr>
                <w:rFonts w:cs="Arial"/>
                <w:sz w:val="20"/>
                <w:szCs w:val="20"/>
              </w:rPr>
              <w:t>b)</w:t>
            </w:r>
            <w:r w:rsidRPr="007E0DAC">
              <w:rPr>
                <w:rFonts w:cs="Arial"/>
                <w:sz w:val="20"/>
                <w:szCs w:val="20"/>
              </w:rPr>
              <w:t xml:space="preserve">    details of whether they are employed, self employed </w:t>
            </w:r>
            <w:r w:rsidR="00057258">
              <w:rPr>
                <w:rFonts w:cs="Arial"/>
                <w:sz w:val="20"/>
                <w:szCs w:val="20"/>
              </w:rPr>
              <w:t>Consultant</w:t>
            </w:r>
            <w:r w:rsidRPr="007E0DAC">
              <w:rPr>
                <w:rFonts w:cs="Arial"/>
                <w:sz w:val="20"/>
                <w:szCs w:val="20"/>
              </w:rPr>
              <w:t>s or consultants, agency workers or otherwise;</w:t>
            </w:r>
          </w:p>
          <w:p w14:paraId="5945D637" w14:textId="695BD72F"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w:t>
            </w:r>
            <w:r w:rsidR="00A63C94">
              <w:rPr>
                <w:rFonts w:cs="Arial"/>
                <w:sz w:val="20"/>
                <w:szCs w:val="20"/>
              </w:rPr>
              <w:t>c)</w:t>
            </w:r>
            <w:r w:rsidRPr="007E0DAC">
              <w:rPr>
                <w:rFonts w:cs="Arial"/>
                <w:sz w:val="20"/>
                <w:szCs w:val="20"/>
              </w:rPr>
              <w:t xml:space="preserve">    details of contracted working hours;</w:t>
            </w:r>
          </w:p>
          <w:p w14:paraId="6737EC25" w14:textId="1660C8C5"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w:t>
            </w:r>
            <w:r w:rsidR="00A63C94">
              <w:rPr>
                <w:rFonts w:cs="Arial"/>
                <w:sz w:val="20"/>
                <w:szCs w:val="20"/>
              </w:rPr>
              <w:t>d)</w:t>
            </w:r>
            <w:r w:rsidRPr="007E0DAC">
              <w:rPr>
                <w:rFonts w:cs="Arial"/>
                <w:sz w:val="20"/>
                <w:szCs w:val="20"/>
              </w:rPr>
              <w:t xml:space="preserve">   the identity of the employer or relevant contracting party;</w:t>
            </w:r>
          </w:p>
          <w:p w14:paraId="676B446B" w14:textId="4EED8956"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w:t>
            </w:r>
            <w:r w:rsidR="00A63C94">
              <w:rPr>
                <w:rFonts w:cs="Arial"/>
                <w:sz w:val="20"/>
                <w:szCs w:val="20"/>
              </w:rPr>
              <w:t>e)</w:t>
            </w:r>
            <w:r w:rsidRPr="007E0DAC">
              <w:rPr>
                <w:rFonts w:cs="Arial"/>
                <w:sz w:val="20"/>
                <w:szCs w:val="20"/>
              </w:rPr>
              <w:t xml:space="preserve">  their relevant contractual notice periods and any other terms relating to termination of employment, including redundancy procedures, and redundancy payments;</w:t>
            </w:r>
          </w:p>
          <w:p w14:paraId="192CBC2D" w14:textId="7558873B"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w:t>
            </w:r>
            <w:r w:rsidR="00A63C94">
              <w:rPr>
                <w:rFonts w:cs="Arial"/>
                <w:sz w:val="20"/>
                <w:szCs w:val="20"/>
              </w:rPr>
              <w:t>f)</w:t>
            </w:r>
            <w:r w:rsidRPr="007E0DAC">
              <w:rPr>
                <w:rFonts w:cs="Arial"/>
                <w:sz w:val="20"/>
                <w:szCs w:val="20"/>
              </w:rPr>
              <w:t xml:space="preserve">  their wages, salaries and profit sharing arrangements as applicable;</w:t>
            </w:r>
          </w:p>
          <w:p w14:paraId="643BD520" w14:textId="68FD9833"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w:t>
            </w:r>
            <w:r w:rsidR="00A63C94">
              <w:rPr>
                <w:rFonts w:cs="Arial"/>
                <w:sz w:val="20"/>
                <w:szCs w:val="20"/>
              </w:rPr>
              <w:t>g)</w:t>
            </w:r>
            <w:r w:rsidRPr="007E0DAC">
              <w:rPr>
                <w:rFonts w:cs="Arial"/>
                <w:sz w:val="20"/>
                <w:szCs w:val="20"/>
              </w:rPr>
              <w:t xml:space="preserve">  details of other employment-related benefits, including (without limitation) medical insurance, life assurance, pension or other retirement benefit schemes, share option schemes and company car schedules applicable to them;</w:t>
            </w:r>
          </w:p>
          <w:p w14:paraId="666C111A" w14:textId="367A6730"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w:t>
            </w:r>
            <w:r w:rsidR="00A63C94">
              <w:rPr>
                <w:rFonts w:cs="Arial"/>
                <w:sz w:val="20"/>
                <w:szCs w:val="20"/>
              </w:rPr>
              <w:t>h)</w:t>
            </w:r>
            <w:r w:rsidRPr="007E0DAC">
              <w:rPr>
                <w:rFonts w:cs="Arial"/>
                <w:sz w:val="20"/>
                <w:szCs w:val="20"/>
              </w:rPr>
              <w:t xml:space="preserve">  any outstanding or potential contractual, statutory or other liabilities in respect of such individuals (including in respect of personal injury claims);</w:t>
            </w:r>
          </w:p>
          <w:p w14:paraId="5AD90289" w14:textId="0956A605"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w:t>
            </w:r>
            <w:r w:rsidR="00A63C94">
              <w:rPr>
                <w:rFonts w:cs="Arial"/>
                <w:sz w:val="20"/>
                <w:szCs w:val="20"/>
              </w:rPr>
              <w:t>i)</w:t>
            </w:r>
            <w:r w:rsidRPr="007E0DAC">
              <w:rPr>
                <w:rFonts w:cs="Arial"/>
                <w:sz w:val="20"/>
                <w:szCs w:val="20"/>
              </w:rPr>
              <w:t xml:space="preserve">   details of any such individuals on long term sickness absence, parental leave, maternity leave or other authorised long term absence; </w:t>
            </w:r>
          </w:p>
          <w:p w14:paraId="524337C8" w14:textId="7030EA00" w:rsidR="00164F82" w:rsidRPr="007E0DAC" w:rsidRDefault="00164F82" w:rsidP="00164F82">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w:t>
            </w:r>
            <w:r w:rsidR="00A63C94">
              <w:rPr>
                <w:rFonts w:cs="Arial"/>
                <w:sz w:val="20"/>
                <w:szCs w:val="20"/>
              </w:rPr>
              <w:t>j)</w:t>
            </w:r>
            <w:r w:rsidRPr="007E0DAC">
              <w:rPr>
                <w:rFonts w:cs="Arial"/>
                <w:sz w:val="20"/>
                <w:szCs w:val="20"/>
              </w:rPr>
              <w:t xml:space="preserve">  copies of all relevant documents and materials relating to such information, including copies of relevant contracts of employment (or relevant standard contracts if applied generally in respect of such employees); and</w:t>
            </w:r>
          </w:p>
          <w:p w14:paraId="77BFD0B7" w14:textId="6B73FADA" w:rsidR="00164F82" w:rsidRPr="007E0DAC" w:rsidRDefault="00164F82" w:rsidP="00A63C94">
            <w:pPr>
              <w:tabs>
                <w:tab w:val="left" w:pos="144"/>
              </w:tabs>
              <w:overflowPunct w:val="0"/>
              <w:autoSpaceDE w:val="0"/>
              <w:autoSpaceDN w:val="0"/>
              <w:adjustRightInd w:val="0"/>
              <w:spacing w:after="120"/>
              <w:ind w:left="720" w:hanging="545"/>
              <w:textAlignment w:val="baseline"/>
              <w:rPr>
                <w:rFonts w:cs="Arial"/>
                <w:sz w:val="20"/>
                <w:szCs w:val="20"/>
              </w:rPr>
            </w:pPr>
            <w:r w:rsidRPr="007E0DAC">
              <w:rPr>
                <w:rFonts w:cs="Arial"/>
                <w:sz w:val="20"/>
                <w:szCs w:val="20"/>
              </w:rPr>
              <w:t xml:space="preserve">     </w:t>
            </w:r>
            <w:r w:rsidR="00A63C94">
              <w:rPr>
                <w:rFonts w:cs="Arial"/>
                <w:sz w:val="20"/>
                <w:szCs w:val="20"/>
              </w:rPr>
              <w:t>k)</w:t>
            </w:r>
            <w:r w:rsidRPr="007E0DAC">
              <w:rPr>
                <w:rFonts w:cs="Arial"/>
                <w:sz w:val="20"/>
                <w:szCs w:val="20"/>
              </w:rPr>
              <w:t xml:space="preserve">  any other “employee liability information” as such term is defined in regulation 11 of the Employment Regulations;</w:t>
            </w:r>
          </w:p>
        </w:tc>
      </w:tr>
      <w:tr w:rsidR="00164F82" w:rsidRPr="00057258" w14:paraId="7243C323" w14:textId="77777777" w:rsidTr="00164F82">
        <w:tc>
          <w:tcPr>
            <w:tcW w:w="2551" w:type="dxa"/>
            <w:hideMark/>
          </w:tcPr>
          <w:p w14:paraId="48B871F6" w14:textId="523FF0A9"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lastRenderedPageBreak/>
              <w:t xml:space="preserve">“Transferring </w:t>
            </w:r>
            <w:r w:rsidR="00057258">
              <w:rPr>
                <w:rFonts w:cs="Arial"/>
                <w:b/>
                <w:sz w:val="20"/>
                <w:szCs w:val="20"/>
              </w:rPr>
              <w:t>Consultant</w:t>
            </w:r>
            <w:r w:rsidRPr="007E0DAC">
              <w:rPr>
                <w:rFonts w:cs="Arial"/>
                <w:b/>
                <w:sz w:val="20"/>
                <w:szCs w:val="20"/>
              </w:rPr>
              <w:t xml:space="preserve"> Employees”</w:t>
            </w:r>
          </w:p>
        </w:tc>
        <w:tc>
          <w:tcPr>
            <w:tcW w:w="5205" w:type="dxa"/>
            <w:hideMark/>
          </w:tcPr>
          <w:p w14:paraId="66F8CFAB" w14:textId="43FE4269"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those employees of the </w:t>
            </w:r>
            <w:r w:rsidR="00342A5D">
              <w:rPr>
                <w:rFonts w:cs="Arial"/>
                <w:i/>
                <w:sz w:val="20"/>
                <w:szCs w:val="20"/>
              </w:rPr>
              <w:t>Consultant</w:t>
            </w:r>
            <w:r w:rsidRPr="007E0DAC">
              <w:rPr>
                <w:rFonts w:cs="Arial"/>
                <w:sz w:val="20"/>
                <w:szCs w:val="20"/>
              </w:rPr>
              <w:t xml:space="preserve"> and/or the Sub-</w:t>
            </w:r>
            <w:r w:rsidR="00342A5D">
              <w:rPr>
                <w:rFonts w:cs="Arial"/>
                <w:sz w:val="20"/>
                <w:szCs w:val="20"/>
              </w:rPr>
              <w:t>Consultant</w:t>
            </w:r>
            <w:r w:rsidRPr="007E0DAC">
              <w:rPr>
                <w:rFonts w:cs="Arial"/>
                <w:sz w:val="20"/>
                <w:szCs w:val="20"/>
              </w:rPr>
              <w:t>s to whom the Employment Regulations will apply on the Service Transfer Date</w:t>
            </w:r>
          </w:p>
        </w:tc>
      </w:tr>
      <w:tr w:rsidR="00164F82" w:rsidRPr="00057258" w14:paraId="579E886C" w14:textId="77777777" w:rsidTr="00164F82">
        <w:tc>
          <w:tcPr>
            <w:tcW w:w="2551" w:type="dxa"/>
            <w:hideMark/>
          </w:tcPr>
          <w:p w14:paraId="2CA204C3" w14:textId="77777777" w:rsidR="00164F82" w:rsidRPr="007E0DAC" w:rsidRDefault="00164F82" w:rsidP="00164F82">
            <w:pPr>
              <w:overflowPunct w:val="0"/>
              <w:autoSpaceDE w:val="0"/>
              <w:autoSpaceDN w:val="0"/>
              <w:adjustRightInd w:val="0"/>
              <w:spacing w:after="120"/>
              <w:ind w:left="-108"/>
              <w:textAlignment w:val="baseline"/>
              <w:rPr>
                <w:rFonts w:cs="Arial"/>
                <w:b/>
                <w:sz w:val="20"/>
                <w:szCs w:val="20"/>
              </w:rPr>
            </w:pPr>
            <w:r w:rsidRPr="007E0DAC">
              <w:rPr>
                <w:rFonts w:cs="Arial"/>
                <w:b/>
                <w:sz w:val="20"/>
                <w:szCs w:val="20"/>
              </w:rPr>
              <w:t>"Transferring Employer Employees"</w:t>
            </w:r>
          </w:p>
        </w:tc>
        <w:tc>
          <w:tcPr>
            <w:tcW w:w="5205" w:type="dxa"/>
            <w:hideMark/>
          </w:tcPr>
          <w:p w14:paraId="5E9D67A8" w14:textId="77777777" w:rsidR="00164F82" w:rsidRPr="007E0DAC" w:rsidRDefault="00164F82" w:rsidP="00164F82">
            <w:pPr>
              <w:tabs>
                <w:tab w:val="left" w:pos="-9"/>
              </w:tabs>
              <w:overflowPunct w:val="0"/>
              <w:autoSpaceDE w:val="0"/>
              <w:autoSpaceDN w:val="0"/>
              <w:adjustRightInd w:val="0"/>
              <w:spacing w:after="120"/>
              <w:ind w:left="170" w:hanging="170"/>
              <w:textAlignment w:val="baseline"/>
              <w:rPr>
                <w:rFonts w:cs="Arial"/>
                <w:sz w:val="20"/>
                <w:szCs w:val="20"/>
              </w:rPr>
            </w:pPr>
            <w:r w:rsidRPr="007E0DAC">
              <w:rPr>
                <w:rFonts w:cs="Arial"/>
                <w:sz w:val="20"/>
                <w:szCs w:val="20"/>
              </w:rPr>
              <w:t xml:space="preserve">  means those employees of the </w:t>
            </w:r>
            <w:r w:rsidRPr="007E0DAC">
              <w:rPr>
                <w:rFonts w:cs="Arial"/>
                <w:i/>
                <w:sz w:val="20"/>
                <w:szCs w:val="20"/>
              </w:rPr>
              <w:t>Employer</w:t>
            </w:r>
            <w:r w:rsidRPr="007E0DAC">
              <w:rPr>
                <w:rFonts w:cs="Arial"/>
                <w:sz w:val="20"/>
                <w:szCs w:val="20"/>
              </w:rPr>
              <w:t xml:space="preserve"> to whom the Employment Regulations will apply on the Relevant Transfer Date;</w:t>
            </w:r>
          </w:p>
        </w:tc>
      </w:tr>
    </w:tbl>
    <w:p w14:paraId="77E482C1" w14:textId="77777777" w:rsidR="00164F82" w:rsidRPr="007E0DAC" w:rsidRDefault="00164F82" w:rsidP="00164F82">
      <w:pPr>
        <w:tabs>
          <w:tab w:val="left" w:pos="1418"/>
        </w:tabs>
        <w:adjustRightInd w:val="0"/>
        <w:spacing w:before="120" w:after="120"/>
        <w:ind w:left="720"/>
        <w:rPr>
          <w:rFonts w:cs="Arial"/>
          <w:sz w:val="20"/>
          <w:szCs w:val="20"/>
          <w:lang w:eastAsia="zh-CN"/>
        </w:rPr>
      </w:pPr>
    </w:p>
    <w:p w14:paraId="1479190E" w14:textId="77777777" w:rsidR="00164F82" w:rsidRPr="007E0DAC" w:rsidRDefault="00164F82" w:rsidP="00164F82">
      <w:pPr>
        <w:tabs>
          <w:tab w:val="left" w:pos="1134"/>
        </w:tabs>
        <w:adjustRightInd w:val="0"/>
        <w:spacing w:before="120" w:after="120"/>
        <w:ind w:left="1134"/>
        <w:rPr>
          <w:rFonts w:cs="Arial"/>
          <w:b/>
          <w:sz w:val="20"/>
          <w:szCs w:val="20"/>
          <w:lang w:eastAsia="zh-CN"/>
        </w:rPr>
      </w:pPr>
      <w:r w:rsidRPr="007E0DAC">
        <w:rPr>
          <w:rFonts w:cs="Arial"/>
          <w:b/>
          <w:sz w:val="20"/>
          <w:szCs w:val="20"/>
          <w:lang w:eastAsia="zh-CN"/>
        </w:rPr>
        <w:t>Interpretation</w:t>
      </w:r>
    </w:p>
    <w:p w14:paraId="04C2F9FE" w14:textId="281525C4" w:rsidR="00164F82" w:rsidRPr="007E0DAC" w:rsidRDefault="00164F82" w:rsidP="00164F82">
      <w:pPr>
        <w:tabs>
          <w:tab w:val="left" w:pos="1134"/>
        </w:tabs>
        <w:adjustRightInd w:val="0"/>
        <w:spacing w:before="120" w:after="120"/>
        <w:ind w:left="1134"/>
        <w:rPr>
          <w:rFonts w:cs="Arial"/>
          <w:sz w:val="20"/>
          <w:szCs w:val="20"/>
          <w:lang w:eastAsia="zh-CN"/>
        </w:rPr>
      </w:pPr>
      <w:r w:rsidRPr="007E0DAC">
        <w:rPr>
          <w:rFonts w:cs="Arial"/>
          <w:sz w:val="20"/>
          <w:szCs w:val="20"/>
          <w:lang w:eastAsia="zh-CN"/>
        </w:rPr>
        <w:t xml:space="preserve">Where a provision in this Annex imposes an obligation on the </w:t>
      </w:r>
      <w:r w:rsidR="00342A5D">
        <w:rPr>
          <w:rFonts w:cs="Arial"/>
          <w:i/>
          <w:sz w:val="20"/>
          <w:szCs w:val="20"/>
          <w:lang w:eastAsia="zh-CN"/>
        </w:rPr>
        <w:t>Consultant</w:t>
      </w:r>
      <w:r w:rsidRPr="007E0DAC">
        <w:rPr>
          <w:rFonts w:cs="Arial"/>
          <w:sz w:val="20"/>
          <w:szCs w:val="20"/>
          <w:lang w:eastAsia="zh-CN"/>
        </w:rPr>
        <w:t xml:space="preserve"> to provide an indemnity, undertaking or warranty, the </w:t>
      </w:r>
      <w:r w:rsidR="00342A5D">
        <w:rPr>
          <w:rFonts w:cs="Arial"/>
          <w:i/>
          <w:sz w:val="20"/>
          <w:szCs w:val="20"/>
          <w:lang w:eastAsia="zh-CN"/>
        </w:rPr>
        <w:t>Consultant</w:t>
      </w:r>
      <w:r w:rsidRPr="007E0DAC">
        <w:rPr>
          <w:rFonts w:cs="Arial"/>
          <w:sz w:val="20"/>
          <w:szCs w:val="20"/>
          <w:lang w:eastAsia="zh-CN"/>
        </w:rPr>
        <w:t xml:space="preserve"> shall procure that each of its Sub-</w:t>
      </w:r>
      <w:r w:rsidR="00342A5D">
        <w:rPr>
          <w:rFonts w:cs="Arial"/>
          <w:sz w:val="20"/>
          <w:szCs w:val="20"/>
          <w:lang w:eastAsia="zh-CN"/>
        </w:rPr>
        <w:t>Consultant</w:t>
      </w:r>
      <w:r w:rsidRPr="007E0DAC">
        <w:rPr>
          <w:rFonts w:cs="Arial"/>
          <w:sz w:val="20"/>
          <w:szCs w:val="20"/>
          <w:lang w:eastAsia="zh-CN"/>
        </w:rPr>
        <w:t xml:space="preserve">s shall comply </w:t>
      </w:r>
      <w:r w:rsidRPr="007E0DAC">
        <w:rPr>
          <w:rFonts w:cs="Arial"/>
          <w:sz w:val="20"/>
          <w:szCs w:val="20"/>
          <w:lang w:eastAsia="zh-CN"/>
        </w:rPr>
        <w:lastRenderedPageBreak/>
        <w:t xml:space="preserve">with such obligation and provide such indemnity, undertaking or warranty to the </w:t>
      </w:r>
      <w:r w:rsidRPr="007E0DAC">
        <w:rPr>
          <w:rFonts w:cs="Arial"/>
          <w:i/>
          <w:sz w:val="20"/>
          <w:szCs w:val="20"/>
          <w:lang w:eastAsia="zh-CN"/>
        </w:rPr>
        <w:t>Employer</w:t>
      </w:r>
      <w:r w:rsidRPr="007E0DAC">
        <w:rPr>
          <w:rFonts w:cs="Arial"/>
          <w:sz w:val="20"/>
          <w:szCs w:val="20"/>
          <w:lang w:eastAsia="zh-CN"/>
        </w:rPr>
        <w:t xml:space="preserve">, Former </w:t>
      </w:r>
      <w:r w:rsidR="00342A5D">
        <w:rPr>
          <w:rFonts w:cs="Arial"/>
          <w:sz w:val="20"/>
          <w:szCs w:val="20"/>
          <w:lang w:eastAsia="zh-CN"/>
        </w:rPr>
        <w:t>Consultant</w:t>
      </w:r>
      <w:r w:rsidRPr="007E0DAC">
        <w:rPr>
          <w:rFonts w:cs="Arial"/>
          <w:sz w:val="20"/>
          <w:szCs w:val="20"/>
          <w:lang w:eastAsia="zh-CN"/>
        </w:rPr>
        <w:t xml:space="preserve">, Replacement </w:t>
      </w:r>
      <w:r w:rsidR="00342A5D">
        <w:rPr>
          <w:rFonts w:cs="Arial"/>
          <w:sz w:val="20"/>
          <w:szCs w:val="20"/>
          <w:lang w:eastAsia="zh-CN"/>
        </w:rPr>
        <w:t>Consultant</w:t>
      </w:r>
      <w:r w:rsidRPr="007E0DAC">
        <w:rPr>
          <w:rFonts w:cs="Arial"/>
          <w:sz w:val="20"/>
          <w:szCs w:val="20"/>
          <w:lang w:eastAsia="zh-CN"/>
        </w:rPr>
        <w:t xml:space="preserve"> or Replacement Sub-</w:t>
      </w:r>
      <w:r w:rsidR="00342A5D">
        <w:rPr>
          <w:rFonts w:cs="Arial"/>
          <w:sz w:val="20"/>
          <w:szCs w:val="20"/>
          <w:lang w:eastAsia="zh-CN"/>
        </w:rPr>
        <w:t>Consultant</w:t>
      </w:r>
      <w:r w:rsidRPr="007E0DAC">
        <w:rPr>
          <w:rFonts w:cs="Arial"/>
          <w:sz w:val="20"/>
          <w:szCs w:val="20"/>
          <w:lang w:eastAsia="zh-CN"/>
        </w:rPr>
        <w:t xml:space="preserve">, as the case may be. </w:t>
      </w:r>
    </w:p>
    <w:p w14:paraId="46FD38D3" w14:textId="77777777" w:rsidR="00164F82" w:rsidRPr="007E0DAC" w:rsidRDefault="00164F82" w:rsidP="00164F82">
      <w:pPr>
        <w:overflowPunct w:val="0"/>
        <w:autoSpaceDE w:val="0"/>
        <w:autoSpaceDN w:val="0"/>
        <w:adjustRightInd w:val="0"/>
        <w:textAlignment w:val="baseline"/>
        <w:rPr>
          <w:rFonts w:cs="Arial"/>
          <w:color w:val="FFFFFF"/>
          <w:sz w:val="20"/>
          <w:szCs w:val="20"/>
        </w:rPr>
      </w:pPr>
    </w:p>
    <w:p w14:paraId="7B79CF4A" w14:textId="77777777" w:rsidR="00164F82" w:rsidRPr="007E0DAC" w:rsidRDefault="00164F82" w:rsidP="00164F82">
      <w:pPr>
        <w:overflowPunct w:val="0"/>
        <w:autoSpaceDE w:val="0"/>
        <w:autoSpaceDN w:val="0"/>
        <w:adjustRightInd w:val="0"/>
        <w:textAlignment w:val="baseline"/>
        <w:rPr>
          <w:rFonts w:cs="Arial"/>
          <w:color w:val="FFFFFF"/>
          <w:sz w:val="20"/>
          <w:szCs w:val="20"/>
        </w:rPr>
      </w:pPr>
    </w:p>
    <w:p w14:paraId="0B124585" w14:textId="77777777" w:rsidR="00164F82" w:rsidRPr="007E0DAC" w:rsidRDefault="00164F82" w:rsidP="00164F82">
      <w:pPr>
        <w:overflowPunct w:val="0"/>
        <w:autoSpaceDE w:val="0"/>
        <w:autoSpaceDN w:val="0"/>
        <w:adjustRightInd w:val="0"/>
        <w:textAlignment w:val="baseline"/>
        <w:rPr>
          <w:rFonts w:cs="Arial"/>
          <w:color w:val="FFFFFF"/>
          <w:sz w:val="20"/>
          <w:szCs w:val="20"/>
        </w:rPr>
      </w:pPr>
    </w:p>
    <w:p w14:paraId="5701A78D" w14:textId="77777777" w:rsidR="00164F82" w:rsidRPr="007E0DAC" w:rsidRDefault="00164F82" w:rsidP="00164F82">
      <w:pPr>
        <w:overflowPunct w:val="0"/>
        <w:autoSpaceDE w:val="0"/>
        <w:autoSpaceDN w:val="0"/>
        <w:adjustRightInd w:val="0"/>
        <w:textAlignment w:val="baseline"/>
        <w:rPr>
          <w:rFonts w:cs="Arial"/>
          <w:color w:val="FFFFFF"/>
          <w:sz w:val="20"/>
          <w:szCs w:val="20"/>
        </w:rPr>
      </w:pPr>
    </w:p>
    <w:p w14:paraId="7585BAD0" w14:textId="77777777" w:rsidR="00164F82" w:rsidRPr="007E0DAC" w:rsidRDefault="00164F82" w:rsidP="00164F82">
      <w:pPr>
        <w:overflowPunct w:val="0"/>
        <w:autoSpaceDE w:val="0"/>
        <w:autoSpaceDN w:val="0"/>
        <w:adjustRightInd w:val="0"/>
        <w:textAlignment w:val="baseline"/>
        <w:rPr>
          <w:rFonts w:cs="Arial"/>
          <w:color w:val="FFFFFF"/>
          <w:sz w:val="20"/>
          <w:szCs w:val="20"/>
        </w:rPr>
      </w:pPr>
    </w:p>
    <w:p w14:paraId="265CC1AA" w14:textId="77777777" w:rsidR="00164F82" w:rsidRPr="007E0DAC" w:rsidRDefault="00164F82" w:rsidP="00164F82">
      <w:pPr>
        <w:rPr>
          <w:rFonts w:eastAsia="STZhongsong" w:cs="Arial"/>
          <w:b/>
          <w:caps/>
          <w:sz w:val="20"/>
          <w:szCs w:val="20"/>
          <w:lang w:eastAsia="zh-CN"/>
        </w:rPr>
      </w:pPr>
      <w:r w:rsidRPr="007E0DAC">
        <w:rPr>
          <w:rFonts w:eastAsia="SimSun" w:cs="Arial"/>
          <w:sz w:val="20"/>
          <w:szCs w:val="20"/>
          <w:lang w:eastAsia="zh-CN"/>
        </w:rPr>
        <w:br w:type="page"/>
      </w:r>
    </w:p>
    <w:p w14:paraId="4F7E5339" w14:textId="77777777" w:rsidR="00164F82" w:rsidRPr="007E0DAC" w:rsidRDefault="00164F82" w:rsidP="00164F82">
      <w:pPr>
        <w:keepNext/>
        <w:adjustRightInd w:val="0"/>
        <w:spacing w:after="240"/>
        <w:jc w:val="center"/>
        <w:rPr>
          <w:rFonts w:eastAsia="STZhongsong" w:cs="Arial"/>
          <w:b/>
          <w:caps/>
          <w:sz w:val="20"/>
          <w:szCs w:val="20"/>
          <w:lang w:eastAsia="zh-CN"/>
        </w:rPr>
      </w:pPr>
      <w:r w:rsidRPr="007E0DAC">
        <w:rPr>
          <w:rFonts w:eastAsia="STZhongsong" w:cs="Arial"/>
          <w:b/>
          <w:caps/>
          <w:sz w:val="20"/>
          <w:szCs w:val="20"/>
          <w:lang w:eastAsia="zh-CN"/>
        </w:rPr>
        <w:lastRenderedPageBreak/>
        <w:t>PART A</w:t>
      </w:r>
    </w:p>
    <w:p w14:paraId="3C4BA1F3" w14:textId="77777777" w:rsidR="00164F82" w:rsidRPr="007E0DAC" w:rsidRDefault="00164F82" w:rsidP="00164F82">
      <w:pPr>
        <w:tabs>
          <w:tab w:val="left" w:pos="709"/>
        </w:tabs>
        <w:adjustRightInd w:val="0"/>
        <w:spacing w:before="120" w:after="240"/>
        <w:rPr>
          <w:rFonts w:eastAsia="STZhongsong" w:cs="Arial"/>
          <w:b/>
          <w:caps/>
          <w:sz w:val="20"/>
          <w:szCs w:val="20"/>
          <w:lang w:eastAsia="zh-CN"/>
        </w:rPr>
      </w:pPr>
      <w:r w:rsidRPr="007E0DAC">
        <w:rPr>
          <w:rFonts w:eastAsia="STZhongsong" w:cs="Arial"/>
          <w:b/>
          <w:caps/>
          <w:sz w:val="20"/>
          <w:szCs w:val="20"/>
          <w:lang w:eastAsia="zh-CN"/>
        </w:rPr>
        <w:t>Transferring Employer Employees at commencement of the provision of Services</w:t>
      </w:r>
    </w:p>
    <w:p w14:paraId="3C90C4DD"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b/>
          <w:sz w:val="20"/>
          <w:szCs w:val="20"/>
          <w:lang w:eastAsia="zh-CN"/>
        </w:rPr>
      </w:pPr>
      <w:bookmarkStart w:id="7" w:name="_Ref389139871"/>
      <w:r w:rsidRPr="00342A5D">
        <w:rPr>
          <w:rFonts w:eastAsia="STZhongsong"/>
          <w:sz w:val="20"/>
          <w:szCs w:val="20"/>
          <w:lang w:eastAsia="zh-CN"/>
        </w:rPr>
        <w:t>Relevant</w:t>
      </w:r>
      <w:r w:rsidRPr="00342A5D">
        <w:rPr>
          <w:rFonts w:eastAsia="STZhongsong"/>
          <w:b/>
          <w:sz w:val="20"/>
          <w:szCs w:val="20"/>
          <w:lang w:eastAsia="zh-CN"/>
        </w:rPr>
        <w:t xml:space="preserve"> </w:t>
      </w:r>
      <w:r w:rsidRPr="00342A5D">
        <w:rPr>
          <w:rFonts w:eastAsia="STZhongsong"/>
          <w:sz w:val="20"/>
          <w:szCs w:val="20"/>
          <w:lang w:eastAsia="zh-CN"/>
        </w:rPr>
        <w:t>Transfers</w:t>
      </w:r>
      <w:bookmarkEnd w:id="7"/>
    </w:p>
    <w:p w14:paraId="18DD271B" w14:textId="77777777" w:rsidR="00164F82" w:rsidRPr="00342A5D" w:rsidRDefault="00164F82" w:rsidP="00A63C94">
      <w:pPr>
        <w:pStyle w:val="ListParagraph"/>
        <w:numPr>
          <w:ilvl w:val="0"/>
          <w:numId w:val="0"/>
        </w:numPr>
        <w:adjustRightInd w:val="0"/>
        <w:spacing w:after="240" w:line="240" w:lineRule="auto"/>
        <w:ind w:left="360"/>
        <w:contextualSpacing/>
        <w:jc w:val="both"/>
        <w:outlineLvl w:val="1"/>
        <w:rPr>
          <w:rFonts w:eastAsia="STZhongsong"/>
          <w:b/>
          <w:sz w:val="20"/>
          <w:szCs w:val="20"/>
          <w:lang w:eastAsia="zh-CN"/>
        </w:rPr>
      </w:pPr>
    </w:p>
    <w:p w14:paraId="773201F5" w14:textId="6AFD59BD" w:rsidR="00164F82" w:rsidRPr="00342A5D" w:rsidRDefault="00164F82" w:rsidP="00AA0226">
      <w:pPr>
        <w:pStyle w:val="ListParagraph"/>
        <w:numPr>
          <w:ilvl w:val="1"/>
          <w:numId w:val="73"/>
        </w:numPr>
        <w:adjustRightInd w:val="0"/>
        <w:spacing w:after="240" w:line="240" w:lineRule="auto"/>
        <w:contextualSpacing/>
        <w:jc w:val="both"/>
        <w:outlineLvl w:val="2"/>
        <w:rPr>
          <w:rFonts w:eastAsia="STZhongsong"/>
          <w:sz w:val="20"/>
          <w:szCs w:val="20"/>
          <w:lang w:eastAsia="zh-CN"/>
        </w:rPr>
      </w:pPr>
      <w:r w:rsidRPr="00342A5D">
        <w:rPr>
          <w:rFonts w:eastAsia="STZhongsong"/>
          <w:sz w:val="20"/>
          <w:szCs w:val="20"/>
          <w:lang w:eastAsia="zh-CN"/>
        </w:rPr>
        <w:t xml:space="preserve">The </w:t>
      </w:r>
      <w:r w:rsidRPr="00342A5D">
        <w:rPr>
          <w:rFonts w:eastAsia="STZhongsong"/>
          <w:i/>
          <w:sz w:val="20"/>
          <w:szCs w:val="20"/>
          <w:lang w:eastAsia="zh-CN"/>
        </w:rPr>
        <w:t>Employer</w:t>
      </w:r>
      <w:r w:rsidRPr="00342A5D">
        <w:rPr>
          <w:rFonts w:eastAsia="STZhongsong"/>
          <w:sz w:val="20"/>
          <w:szCs w:val="20"/>
          <w:lang w:eastAsia="zh-CN"/>
        </w:rPr>
        <w:t xml:space="preserve"> and the </w:t>
      </w:r>
      <w:r w:rsidR="00342A5D">
        <w:rPr>
          <w:rFonts w:eastAsia="STZhongsong"/>
          <w:i/>
          <w:sz w:val="20"/>
          <w:szCs w:val="20"/>
          <w:lang w:eastAsia="zh-CN"/>
        </w:rPr>
        <w:t>Consultant</w:t>
      </w:r>
      <w:r w:rsidRPr="00342A5D">
        <w:rPr>
          <w:rFonts w:eastAsia="STZhongsong"/>
          <w:sz w:val="20"/>
          <w:szCs w:val="20"/>
          <w:lang w:eastAsia="zh-CN"/>
        </w:rPr>
        <w:t xml:space="preserve"> agree that:</w:t>
      </w:r>
    </w:p>
    <w:p w14:paraId="54821B53" w14:textId="77777777" w:rsidR="00164F82" w:rsidRPr="00342A5D" w:rsidRDefault="00164F82" w:rsidP="00A63C94">
      <w:pPr>
        <w:pStyle w:val="ListParagraph"/>
        <w:numPr>
          <w:ilvl w:val="0"/>
          <w:numId w:val="0"/>
        </w:numPr>
        <w:adjustRightInd w:val="0"/>
        <w:spacing w:after="240"/>
        <w:ind w:left="792"/>
        <w:jc w:val="both"/>
        <w:outlineLvl w:val="2"/>
        <w:rPr>
          <w:rFonts w:eastAsia="STZhongsong"/>
          <w:sz w:val="20"/>
          <w:szCs w:val="20"/>
          <w:lang w:eastAsia="zh-CN"/>
        </w:rPr>
      </w:pPr>
    </w:p>
    <w:p w14:paraId="1E5F1AA4" w14:textId="77777777" w:rsidR="00164F82" w:rsidRPr="00342A5D" w:rsidRDefault="00164F82" w:rsidP="00AA0226">
      <w:pPr>
        <w:pStyle w:val="ListParagraph"/>
        <w:numPr>
          <w:ilvl w:val="2"/>
          <w:numId w:val="73"/>
        </w:numPr>
        <w:adjustRightInd w:val="0"/>
        <w:spacing w:after="240" w:line="240" w:lineRule="auto"/>
        <w:contextualSpacing/>
        <w:jc w:val="both"/>
        <w:outlineLvl w:val="3"/>
        <w:rPr>
          <w:rFonts w:eastAsia="STZhongsong"/>
          <w:sz w:val="20"/>
          <w:szCs w:val="20"/>
          <w:lang w:eastAsia="zh-CN"/>
        </w:rPr>
      </w:pPr>
      <w:r w:rsidRPr="00342A5D">
        <w:rPr>
          <w:rFonts w:eastAsia="STZhongsong"/>
          <w:sz w:val="20"/>
          <w:szCs w:val="20"/>
          <w:lang w:eastAsia="zh-CN"/>
        </w:rPr>
        <w:t xml:space="preserve">the commencement of the provision of the </w:t>
      </w:r>
      <w:r w:rsidRPr="00342A5D">
        <w:rPr>
          <w:rFonts w:eastAsia="STZhongsong"/>
          <w:i/>
          <w:sz w:val="20"/>
          <w:szCs w:val="20"/>
          <w:lang w:eastAsia="zh-CN"/>
        </w:rPr>
        <w:t>service</w:t>
      </w:r>
      <w:r w:rsidRPr="00342A5D">
        <w:rPr>
          <w:rFonts w:eastAsia="STZhongsong"/>
          <w:sz w:val="20"/>
          <w:szCs w:val="20"/>
          <w:lang w:eastAsia="zh-CN"/>
        </w:rPr>
        <w:t xml:space="preserve"> or of each relevant part of the </w:t>
      </w:r>
      <w:r w:rsidRPr="00342A5D">
        <w:rPr>
          <w:rFonts w:eastAsia="STZhongsong"/>
          <w:i/>
          <w:sz w:val="20"/>
          <w:szCs w:val="20"/>
          <w:lang w:eastAsia="zh-CN"/>
        </w:rPr>
        <w:t xml:space="preserve">service </w:t>
      </w:r>
      <w:r w:rsidRPr="00342A5D">
        <w:rPr>
          <w:rFonts w:eastAsia="STZhongsong"/>
          <w:sz w:val="20"/>
          <w:szCs w:val="20"/>
          <w:lang w:eastAsia="zh-CN"/>
        </w:rPr>
        <w:t>will be a Relevant Transfer in relation to the Transferring Employer Employees; and</w:t>
      </w:r>
    </w:p>
    <w:p w14:paraId="7981CBE5" w14:textId="12408624" w:rsidR="00164F82" w:rsidRDefault="00164F82" w:rsidP="00A63C94">
      <w:pPr>
        <w:pStyle w:val="ListParagraph"/>
        <w:numPr>
          <w:ilvl w:val="2"/>
          <w:numId w:val="73"/>
        </w:numPr>
        <w:adjustRightInd w:val="0"/>
        <w:spacing w:after="240" w:line="240" w:lineRule="auto"/>
        <w:contextualSpacing/>
        <w:jc w:val="both"/>
        <w:outlineLvl w:val="3"/>
        <w:rPr>
          <w:rFonts w:eastAsia="STZhongsong"/>
          <w:sz w:val="20"/>
          <w:szCs w:val="20"/>
          <w:lang w:eastAsia="zh-CN"/>
        </w:rPr>
      </w:pPr>
      <w:bookmarkStart w:id="8" w:name="_Ref389139785"/>
      <w:r w:rsidRPr="00342A5D">
        <w:rPr>
          <w:rFonts w:eastAsia="STZhongsong"/>
          <w:sz w:val="20"/>
          <w:szCs w:val="20"/>
          <w:lang w:eastAsia="zh-CN"/>
        </w:rPr>
        <w:t xml:space="preserve">as a result of the operation of the Employment Regulations, the </w:t>
      </w:r>
      <w:r w:rsidRPr="00342A5D">
        <w:rPr>
          <w:rFonts w:eastAsia="STZhongsong"/>
          <w:bCs/>
          <w:sz w:val="20"/>
          <w:szCs w:val="20"/>
          <w:lang w:eastAsia="zh-CN"/>
        </w:rPr>
        <w:t>contracts</w:t>
      </w:r>
      <w:r w:rsidRPr="00342A5D">
        <w:rPr>
          <w:rFonts w:eastAsia="STZhongsong"/>
          <w:sz w:val="20"/>
          <w:szCs w:val="20"/>
          <w:lang w:eastAsia="zh-CN"/>
        </w:rPr>
        <w:t xml:space="preserve"> of employment between the </w:t>
      </w:r>
      <w:r w:rsidRPr="00342A5D">
        <w:rPr>
          <w:rFonts w:eastAsia="STZhongsong"/>
          <w:i/>
          <w:sz w:val="20"/>
          <w:szCs w:val="20"/>
          <w:lang w:eastAsia="zh-CN"/>
        </w:rPr>
        <w:t>Employer</w:t>
      </w:r>
      <w:r w:rsidRPr="00342A5D">
        <w:rPr>
          <w:rFonts w:eastAsia="STZhongsong"/>
          <w:sz w:val="20"/>
          <w:szCs w:val="20"/>
          <w:lang w:eastAsia="zh-CN"/>
        </w:rPr>
        <w:t xml:space="preserve"> and the Transferring Employer Employees (except in relation to any terms disapplied through operation of regulation 10(2) of the Employment Regulations) will have effect on and from the Relevant Transfer Date as if originally made between the </w:t>
      </w:r>
      <w:r w:rsidR="00342A5D">
        <w:rPr>
          <w:rFonts w:eastAsia="STZhongsong"/>
          <w:i/>
          <w:sz w:val="20"/>
          <w:szCs w:val="20"/>
          <w:lang w:eastAsia="zh-CN"/>
        </w:rPr>
        <w:t>Consultant</w:t>
      </w:r>
      <w:r w:rsidRPr="00342A5D">
        <w:rPr>
          <w:rFonts w:eastAsia="STZhongsong"/>
          <w:sz w:val="20"/>
          <w:szCs w:val="20"/>
          <w:lang w:eastAsia="zh-CN"/>
        </w:rPr>
        <w:t xml:space="preserve"> and/or any Notified Sub-</w:t>
      </w:r>
      <w:r w:rsidR="00342A5D">
        <w:rPr>
          <w:rFonts w:eastAsia="STZhongsong"/>
          <w:sz w:val="20"/>
          <w:szCs w:val="20"/>
          <w:lang w:eastAsia="zh-CN"/>
        </w:rPr>
        <w:t>Consultant</w:t>
      </w:r>
      <w:r w:rsidRPr="00342A5D">
        <w:rPr>
          <w:rFonts w:eastAsia="STZhongsong"/>
          <w:sz w:val="20"/>
          <w:szCs w:val="20"/>
          <w:lang w:eastAsia="zh-CN"/>
        </w:rPr>
        <w:t xml:space="preserve"> and each such Transferring Employer Employee.</w:t>
      </w:r>
      <w:bookmarkEnd w:id="8"/>
    </w:p>
    <w:p w14:paraId="5066CC53" w14:textId="77777777" w:rsidR="00A63C94" w:rsidRPr="00A63C94" w:rsidRDefault="00A63C94" w:rsidP="00A63C94">
      <w:pPr>
        <w:pStyle w:val="ListParagraph"/>
        <w:numPr>
          <w:ilvl w:val="0"/>
          <w:numId w:val="0"/>
        </w:numPr>
        <w:adjustRightInd w:val="0"/>
        <w:spacing w:after="240" w:line="240" w:lineRule="auto"/>
        <w:ind w:left="1701"/>
        <w:contextualSpacing/>
        <w:jc w:val="both"/>
        <w:outlineLvl w:val="3"/>
        <w:rPr>
          <w:rFonts w:eastAsia="STZhongsong"/>
          <w:sz w:val="20"/>
          <w:szCs w:val="20"/>
          <w:lang w:eastAsia="zh-CN"/>
        </w:rPr>
      </w:pPr>
    </w:p>
    <w:p w14:paraId="03780D07" w14:textId="6B458E4C" w:rsidR="00164F82" w:rsidRPr="00342A5D" w:rsidRDefault="00164F82" w:rsidP="00AA0226">
      <w:pPr>
        <w:pStyle w:val="ListParagraph"/>
        <w:numPr>
          <w:ilvl w:val="1"/>
          <w:numId w:val="73"/>
        </w:numPr>
        <w:adjustRightInd w:val="0"/>
        <w:spacing w:after="240" w:line="240" w:lineRule="auto"/>
        <w:contextualSpacing/>
        <w:jc w:val="both"/>
        <w:outlineLvl w:val="2"/>
        <w:rPr>
          <w:rFonts w:eastAsia="STZhongsong"/>
          <w:sz w:val="20"/>
          <w:szCs w:val="20"/>
          <w:lang w:eastAsia="zh-CN"/>
        </w:rPr>
      </w:pPr>
      <w:r w:rsidRPr="00342A5D">
        <w:rPr>
          <w:rFonts w:eastAsia="STZhongsong"/>
          <w:sz w:val="20"/>
          <w:szCs w:val="20"/>
          <w:lang w:eastAsia="zh-CN"/>
        </w:rPr>
        <w:t xml:space="preserve">The </w:t>
      </w:r>
      <w:r w:rsidRPr="00342A5D">
        <w:rPr>
          <w:rFonts w:eastAsia="STZhongsong"/>
          <w:i/>
          <w:sz w:val="20"/>
          <w:szCs w:val="20"/>
          <w:lang w:eastAsia="zh-CN"/>
        </w:rPr>
        <w:t>Employer</w:t>
      </w:r>
      <w:r w:rsidRPr="00342A5D">
        <w:rPr>
          <w:rFonts w:eastAsia="STZhongsong"/>
          <w:sz w:val="20"/>
          <w:szCs w:val="20"/>
          <w:lang w:eastAsia="zh-CN"/>
        </w:rPr>
        <w:t xml:space="preserve"> shall comply with all its obligations under the Employment Regulations and shall perform and discharge all its obligations in respect of the Transferring Employer Employees in respect of the period arising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w:t>
      </w:r>
      <w:r w:rsidRPr="00342A5D">
        <w:rPr>
          <w:rFonts w:eastAsia="STZhongsong"/>
          <w:i/>
          <w:sz w:val="20"/>
          <w:szCs w:val="20"/>
          <w:lang w:eastAsia="zh-CN"/>
        </w:rPr>
        <w:t>Employer</w:t>
      </w:r>
      <w:r w:rsidRPr="00342A5D">
        <w:rPr>
          <w:rFonts w:eastAsia="STZhongsong"/>
          <w:sz w:val="20"/>
          <w:szCs w:val="20"/>
          <w:lang w:eastAsia="zh-CN"/>
        </w:rPr>
        <w:t xml:space="preserve">; and (ii) the </w:t>
      </w:r>
      <w:r w:rsidR="00342A5D">
        <w:rPr>
          <w:rFonts w:eastAsia="STZhongsong"/>
          <w:i/>
          <w:sz w:val="20"/>
          <w:szCs w:val="20"/>
          <w:lang w:eastAsia="zh-CN"/>
        </w:rPr>
        <w:t>Consultant</w:t>
      </w:r>
      <w:r w:rsidRPr="00342A5D">
        <w:rPr>
          <w:rFonts w:eastAsia="STZhongsong"/>
          <w:sz w:val="20"/>
          <w:szCs w:val="20"/>
          <w:lang w:eastAsia="zh-CN"/>
        </w:rPr>
        <w:t xml:space="preserve"> and/or any Notified Sub-</w:t>
      </w:r>
      <w:r w:rsidR="00342A5D">
        <w:rPr>
          <w:rFonts w:eastAsia="STZhongsong"/>
          <w:sz w:val="20"/>
          <w:szCs w:val="20"/>
          <w:lang w:eastAsia="zh-CN"/>
        </w:rPr>
        <w:t>Consultant</w:t>
      </w:r>
      <w:r w:rsidRPr="00342A5D">
        <w:rPr>
          <w:rFonts w:eastAsia="STZhongsong"/>
          <w:sz w:val="20"/>
          <w:szCs w:val="20"/>
          <w:lang w:eastAsia="zh-CN"/>
        </w:rPr>
        <w:t xml:space="preserve"> (as appropriate).  </w:t>
      </w:r>
    </w:p>
    <w:p w14:paraId="2F986A2F" w14:textId="77777777" w:rsidR="00164F82" w:rsidRPr="00342A5D" w:rsidRDefault="00164F82" w:rsidP="00A63C94">
      <w:pPr>
        <w:pStyle w:val="ListParagraph"/>
        <w:numPr>
          <w:ilvl w:val="0"/>
          <w:numId w:val="0"/>
        </w:numPr>
        <w:adjustRightInd w:val="0"/>
        <w:spacing w:after="240" w:line="240" w:lineRule="auto"/>
        <w:ind w:left="792"/>
        <w:contextualSpacing/>
        <w:jc w:val="both"/>
        <w:outlineLvl w:val="2"/>
        <w:rPr>
          <w:rFonts w:eastAsia="STZhongsong"/>
          <w:sz w:val="20"/>
          <w:szCs w:val="20"/>
          <w:lang w:eastAsia="zh-CN"/>
        </w:rPr>
      </w:pPr>
    </w:p>
    <w:p w14:paraId="052E6019"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i/>
          <w:sz w:val="20"/>
          <w:szCs w:val="20"/>
          <w:lang w:eastAsia="zh-CN"/>
        </w:rPr>
        <w:t>Employer</w:t>
      </w:r>
      <w:r w:rsidRPr="00342A5D">
        <w:rPr>
          <w:rFonts w:eastAsia="STZhongsong"/>
          <w:sz w:val="20"/>
          <w:szCs w:val="20"/>
          <w:lang w:eastAsia="zh-CN"/>
        </w:rPr>
        <w:t xml:space="preserve"> Indemnities</w:t>
      </w:r>
    </w:p>
    <w:p w14:paraId="5F295C72" w14:textId="77777777" w:rsidR="00164F82" w:rsidRPr="00342A5D" w:rsidRDefault="00164F82" w:rsidP="00A63C94">
      <w:pPr>
        <w:pStyle w:val="ListParagraph"/>
        <w:numPr>
          <w:ilvl w:val="0"/>
          <w:numId w:val="0"/>
        </w:numPr>
        <w:adjustRightInd w:val="0"/>
        <w:spacing w:after="240" w:line="240" w:lineRule="auto"/>
        <w:ind w:left="360"/>
        <w:contextualSpacing/>
        <w:jc w:val="both"/>
        <w:outlineLvl w:val="1"/>
        <w:rPr>
          <w:rFonts w:eastAsia="STZhongsong"/>
          <w:sz w:val="20"/>
          <w:szCs w:val="20"/>
          <w:lang w:eastAsia="zh-CN"/>
        </w:rPr>
      </w:pPr>
    </w:p>
    <w:p w14:paraId="50CC788D" w14:textId="331F1129" w:rsidR="00164F82" w:rsidRDefault="00164F82" w:rsidP="00AA0226">
      <w:pPr>
        <w:pStyle w:val="ListParagraph"/>
        <w:numPr>
          <w:ilvl w:val="1"/>
          <w:numId w:val="73"/>
        </w:numPr>
        <w:adjustRightInd w:val="0"/>
        <w:spacing w:after="240" w:line="240" w:lineRule="auto"/>
        <w:contextualSpacing/>
        <w:jc w:val="both"/>
        <w:outlineLvl w:val="2"/>
        <w:rPr>
          <w:rFonts w:eastAsia="STZhongsong"/>
          <w:sz w:val="20"/>
          <w:szCs w:val="20"/>
          <w:lang w:eastAsia="zh-CN"/>
        </w:rPr>
      </w:pPr>
      <w:bookmarkStart w:id="9" w:name="_Ref395874190"/>
      <w:r w:rsidRPr="00342A5D">
        <w:rPr>
          <w:rFonts w:eastAsia="STZhongsong"/>
          <w:sz w:val="20"/>
          <w:szCs w:val="20"/>
          <w:lang w:eastAsia="zh-CN"/>
        </w:rPr>
        <w:t>Subject to paragraph </w:t>
      </w:r>
      <w:r w:rsidRPr="00342A5D">
        <w:rPr>
          <w:rFonts w:eastAsia="STZhongsong"/>
          <w:sz w:val="20"/>
          <w:szCs w:val="20"/>
          <w:lang w:eastAsia="zh-CN"/>
        </w:rPr>
        <w:fldChar w:fldCharType="begin"/>
      </w:r>
      <w:r w:rsidRPr="00342A5D">
        <w:rPr>
          <w:rFonts w:eastAsia="STZhongsong"/>
          <w:sz w:val="20"/>
          <w:szCs w:val="20"/>
          <w:lang w:eastAsia="zh-CN"/>
        </w:rPr>
        <w:instrText xml:space="preserve"> REF _Ref389139871 \r \h  \* MERGEFORMAT </w:instrText>
      </w:r>
      <w:r w:rsidRPr="00342A5D">
        <w:rPr>
          <w:rFonts w:eastAsia="STZhongsong"/>
          <w:sz w:val="20"/>
          <w:szCs w:val="20"/>
          <w:lang w:eastAsia="zh-CN"/>
        </w:rPr>
      </w:r>
      <w:r w:rsidRPr="00342A5D">
        <w:rPr>
          <w:rFonts w:eastAsia="STZhongsong"/>
          <w:sz w:val="20"/>
          <w:szCs w:val="20"/>
          <w:lang w:eastAsia="zh-CN"/>
        </w:rPr>
        <w:fldChar w:fldCharType="separate"/>
      </w:r>
      <w:r w:rsidR="0071394E">
        <w:rPr>
          <w:rFonts w:eastAsia="STZhongsong"/>
          <w:sz w:val="20"/>
          <w:szCs w:val="20"/>
          <w:lang w:eastAsia="zh-CN"/>
        </w:rPr>
        <w:t>1</w:t>
      </w:r>
      <w:r w:rsidRPr="00342A5D">
        <w:rPr>
          <w:rFonts w:eastAsia="STZhongsong"/>
          <w:sz w:val="20"/>
          <w:szCs w:val="20"/>
          <w:lang w:eastAsia="zh-CN"/>
        </w:rPr>
        <w:fldChar w:fldCharType="end"/>
      </w:r>
      <w:r w:rsidRPr="00342A5D">
        <w:rPr>
          <w:rFonts w:eastAsia="STZhongsong"/>
          <w:sz w:val="20"/>
          <w:szCs w:val="20"/>
          <w:lang w:eastAsia="zh-CN"/>
        </w:rPr>
        <w:t xml:space="preserve"> of Part A of this </w:t>
      </w:r>
      <w:r w:rsidR="00A63C94">
        <w:rPr>
          <w:rFonts w:eastAsia="STZhongsong"/>
          <w:sz w:val="20"/>
          <w:szCs w:val="20"/>
          <w:lang w:eastAsia="zh-CN"/>
        </w:rPr>
        <w:t>[Guidance: insert schedule ref here]</w:t>
      </w:r>
      <w:r w:rsidRPr="00342A5D">
        <w:rPr>
          <w:rFonts w:eastAsia="STZhongsong"/>
          <w:sz w:val="20"/>
          <w:szCs w:val="20"/>
          <w:lang w:eastAsia="zh-CN"/>
        </w:rPr>
        <w:t xml:space="preserve">, the </w:t>
      </w:r>
      <w:r w:rsidRPr="00342A5D">
        <w:rPr>
          <w:rFonts w:eastAsia="STZhongsong"/>
          <w:i/>
          <w:sz w:val="20"/>
          <w:szCs w:val="20"/>
          <w:lang w:eastAsia="zh-CN"/>
        </w:rPr>
        <w:t>Employer</w:t>
      </w:r>
      <w:r w:rsidRPr="00342A5D">
        <w:rPr>
          <w:rFonts w:eastAsia="STZhongsong"/>
          <w:sz w:val="20"/>
          <w:szCs w:val="20"/>
          <w:lang w:eastAsia="zh-CN"/>
        </w:rPr>
        <w:t xml:space="preserve"> shall indemnify the </w:t>
      </w:r>
      <w:r w:rsidR="00342A5D">
        <w:rPr>
          <w:rFonts w:eastAsia="STZhongsong"/>
          <w:i/>
          <w:sz w:val="20"/>
          <w:szCs w:val="20"/>
          <w:lang w:eastAsia="zh-CN"/>
        </w:rPr>
        <w:t>Consultant</w:t>
      </w:r>
      <w:r w:rsidRPr="00342A5D">
        <w:rPr>
          <w:rFonts w:eastAsia="STZhongsong"/>
          <w:sz w:val="20"/>
          <w:szCs w:val="20"/>
          <w:lang w:eastAsia="zh-CN"/>
        </w:rPr>
        <w:t xml:space="preserve"> and any Notified Sub-</w:t>
      </w:r>
      <w:r w:rsidR="00342A5D">
        <w:rPr>
          <w:rFonts w:eastAsia="STZhongsong"/>
          <w:sz w:val="20"/>
          <w:szCs w:val="20"/>
          <w:lang w:eastAsia="zh-CN"/>
        </w:rPr>
        <w:t>Consultant</w:t>
      </w:r>
      <w:r w:rsidRPr="00342A5D">
        <w:rPr>
          <w:rFonts w:eastAsia="STZhongsong"/>
          <w:sz w:val="20"/>
          <w:szCs w:val="20"/>
          <w:lang w:eastAsia="zh-CN"/>
        </w:rPr>
        <w:t xml:space="preserve"> against any Employee Liabilities in respect of any Transferring Employer Employee (or, where applicable any employee representative as defined in the Employment Regulations) arising from or as a result of:</w:t>
      </w:r>
      <w:bookmarkEnd w:id="9"/>
    </w:p>
    <w:p w14:paraId="2FCB0ACC" w14:textId="77777777" w:rsidR="00A63C94" w:rsidRPr="00342A5D" w:rsidRDefault="00A63C94" w:rsidP="00A63C94">
      <w:pPr>
        <w:pStyle w:val="ListParagraph"/>
        <w:numPr>
          <w:ilvl w:val="0"/>
          <w:numId w:val="0"/>
        </w:numPr>
        <w:adjustRightInd w:val="0"/>
        <w:spacing w:after="240" w:line="240" w:lineRule="auto"/>
        <w:ind w:left="792"/>
        <w:contextualSpacing/>
        <w:jc w:val="both"/>
        <w:outlineLvl w:val="2"/>
        <w:rPr>
          <w:rFonts w:eastAsia="STZhongsong"/>
          <w:sz w:val="20"/>
          <w:szCs w:val="20"/>
          <w:lang w:eastAsia="zh-CN"/>
        </w:rPr>
      </w:pPr>
    </w:p>
    <w:p w14:paraId="4F398BB8" w14:textId="77777777" w:rsidR="00164F82" w:rsidRPr="00342A5D" w:rsidRDefault="00164F82" w:rsidP="00AA0226">
      <w:pPr>
        <w:pStyle w:val="ListParagraph"/>
        <w:numPr>
          <w:ilvl w:val="2"/>
          <w:numId w:val="73"/>
        </w:numPr>
        <w:adjustRightInd w:val="0"/>
        <w:spacing w:after="240" w:line="240" w:lineRule="auto"/>
        <w:contextualSpacing/>
        <w:jc w:val="both"/>
        <w:outlineLvl w:val="3"/>
        <w:rPr>
          <w:rFonts w:eastAsia="STZhongsong"/>
          <w:sz w:val="20"/>
          <w:szCs w:val="20"/>
          <w:lang w:eastAsia="zh-CN"/>
        </w:rPr>
      </w:pPr>
      <w:r w:rsidRPr="00342A5D">
        <w:rPr>
          <w:rFonts w:eastAsia="STZhongsong"/>
          <w:sz w:val="20"/>
          <w:szCs w:val="20"/>
          <w:lang w:eastAsia="zh-CN"/>
        </w:rPr>
        <w:t xml:space="preserve">any act or omission by the </w:t>
      </w:r>
      <w:r w:rsidRPr="00342A5D">
        <w:rPr>
          <w:rFonts w:eastAsia="STZhongsong"/>
          <w:i/>
          <w:sz w:val="20"/>
          <w:szCs w:val="20"/>
          <w:lang w:eastAsia="zh-CN"/>
        </w:rPr>
        <w:t>Employer</w:t>
      </w:r>
      <w:r w:rsidRPr="00342A5D">
        <w:rPr>
          <w:rFonts w:eastAsia="STZhongsong"/>
          <w:sz w:val="20"/>
          <w:szCs w:val="20"/>
          <w:lang w:eastAsia="zh-CN"/>
        </w:rPr>
        <w:t xml:space="preserve"> occurring before the Relevant Transfer Date;</w:t>
      </w:r>
    </w:p>
    <w:p w14:paraId="6DB1EB28" w14:textId="77777777" w:rsidR="00164F82" w:rsidRPr="00342A5D" w:rsidRDefault="00164F82" w:rsidP="00AA0226">
      <w:pPr>
        <w:pStyle w:val="ListParagraph"/>
        <w:numPr>
          <w:ilvl w:val="2"/>
          <w:numId w:val="73"/>
        </w:numPr>
        <w:adjustRightInd w:val="0"/>
        <w:spacing w:after="240" w:line="240" w:lineRule="auto"/>
        <w:contextualSpacing/>
        <w:jc w:val="both"/>
        <w:outlineLvl w:val="3"/>
        <w:rPr>
          <w:rFonts w:eastAsia="STZhongsong"/>
          <w:sz w:val="20"/>
          <w:szCs w:val="20"/>
          <w:lang w:eastAsia="zh-CN"/>
        </w:rPr>
      </w:pPr>
      <w:r w:rsidRPr="00342A5D">
        <w:rPr>
          <w:rFonts w:eastAsia="STZhongsong"/>
          <w:sz w:val="20"/>
          <w:szCs w:val="20"/>
          <w:lang w:eastAsia="zh-CN"/>
        </w:rPr>
        <w:t xml:space="preserve">the breach or non-observance by the </w:t>
      </w:r>
      <w:r w:rsidRPr="00342A5D">
        <w:rPr>
          <w:rFonts w:eastAsia="STZhongsong"/>
          <w:i/>
          <w:sz w:val="20"/>
          <w:szCs w:val="20"/>
          <w:lang w:eastAsia="zh-CN"/>
        </w:rPr>
        <w:t>Employer</w:t>
      </w:r>
      <w:r w:rsidRPr="00342A5D">
        <w:rPr>
          <w:rFonts w:eastAsia="STZhongsong"/>
          <w:sz w:val="20"/>
          <w:szCs w:val="20"/>
          <w:lang w:eastAsia="zh-CN"/>
        </w:rPr>
        <w:t xml:space="preserve"> before the Relevant Transfer Date of:</w:t>
      </w:r>
    </w:p>
    <w:p w14:paraId="5D974B26" w14:textId="77777777" w:rsidR="00164F82" w:rsidRPr="00342A5D" w:rsidRDefault="00164F82" w:rsidP="00AA0226">
      <w:pPr>
        <w:pStyle w:val="ListParagraph"/>
        <w:numPr>
          <w:ilvl w:val="3"/>
          <w:numId w:val="73"/>
        </w:numPr>
        <w:adjustRightInd w:val="0"/>
        <w:spacing w:after="240" w:line="240" w:lineRule="auto"/>
        <w:contextualSpacing/>
        <w:jc w:val="both"/>
        <w:outlineLvl w:val="4"/>
        <w:rPr>
          <w:rFonts w:eastAsia="STZhongsong"/>
          <w:sz w:val="20"/>
          <w:szCs w:val="20"/>
          <w:lang w:eastAsia="zh-CN"/>
        </w:rPr>
      </w:pPr>
      <w:r w:rsidRPr="00342A5D">
        <w:rPr>
          <w:rFonts w:eastAsia="STZhongsong"/>
          <w:sz w:val="20"/>
          <w:szCs w:val="20"/>
          <w:lang w:eastAsia="zh-CN"/>
        </w:rPr>
        <w:t xml:space="preserve">any collective agreement applicable to the Transferring Employer Employees; and/or </w:t>
      </w:r>
    </w:p>
    <w:p w14:paraId="102AE71F" w14:textId="77777777"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custom or practice in respect of any Transferring Employer Employees which the </w:t>
      </w:r>
      <w:r w:rsidRPr="007E0DAC">
        <w:rPr>
          <w:rFonts w:eastAsia="STZhongsong" w:cs="Arial"/>
          <w:i/>
          <w:sz w:val="20"/>
          <w:szCs w:val="20"/>
          <w:lang w:eastAsia="zh-CN"/>
        </w:rPr>
        <w:t>Employer</w:t>
      </w:r>
      <w:r w:rsidRPr="007E0DAC">
        <w:rPr>
          <w:rFonts w:eastAsia="STZhongsong" w:cs="Arial"/>
          <w:sz w:val="20"/>
          <w:szCs w:val="20"/>
          <w:lang w:eastAsia="zh-CN"/>
        </w:rPr>
        <w:t xml:space="preserve"> is contractually bound to honour.</w:t>
      </w:r>
    </w:p>
    <w:p w14:paraId="58F13C78"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by any trade union or other body or person representing the Transferring Employer Employees arising from or connected with any failure by the </w:t>
      </w:r>
      <w:r w:rsidRPr="007E0DAC">
        <w:rPr>
          <w:rFonts w:eastAsia="STZhongsong" w:cs="Arial"/>
          <w:i/>
          <w:sz w:val="20"/>
          <w:szCs w:val="20"/>
          <w:lang w:eastAsia="zh-CN"/>
        </w:rPr>
        <w:t>Employer</w:t>
      </w:r>
      <w:r w:rsidRPr="007E0DAC">
        <w:rPr>
          <w:rFonts w:eastAsia="STZhongsong" w:cs="Arial"/>
          <w:sz w:val="20"/>
          <w:szCs w:val="20"/>
          <w:lang w:eastAsia="zh-CN"/>
        </w:rPr>
        <w:t xml:space="preserve"> to comply with any legal obligation to such trade union, body or person arising before the Relevant Transfer Date;</w:t>
      </w:r>
    </w:p>
    <w:p w14:paraId="39A9A7E1"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any proceeding, claim or demand by HMRC or other statutory authority in respect of any financial obligation including, but not limited to, PAYE and primary and secondary national insurance contributions:</w:t>
      </w:r>
    </w:p>
    <w:p w14:paraId="3C9A25E0" w14:textId="77777777"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in relation to any Transferring Employer Employee, to the extent that the proceeding, claim or demand by HMRC or other statutory authority relates to financial obligations arising before the Relevant Transfer Date; and</w:t>
      </w:r>
    </w:p>
    <w:p w14:paraId="00ABD2A1" w14:textId="679487ED"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employee who is not a Transferring Employer Employee and in respect of whom it is later alleged or determined that the Employment Regulations applied so as to transfer his/her employment from the </w:t>
      </w:r>
      <w:r w:rsidRPr="007E0DAC">
        <w:rPr>
          <w:rFonts w:eastAsia="STZhongsong" w:cs="Arial"/>
          <w:i/>
          <w:sz w:val="20"/>
          <w:szCs w:val="20"/>
          <w:lang w:eastAsia="zh-CN"/>
        </w:rPr>
        <w:t>Employer</w:t>
      </w:r>
      <w:r w:rsidRPr="007E0DAC">
        <w:rPr>
          <w:rFonts w:eastAsia="STZhongsong" w:cs="Arial"/>
          <w:sz w:val="20"/>
          <w:szCs w:val="20"/>
          <w:lang w:eastAsia="zh-CN"/>
        </w:rPr>
        <w:t xml:space="preserve">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to the extent that the proceeding, claim or </w:t>
      </w:r>
      <w:r w:rsidRPr="007E0DAC">
        <w:rPr>
          <w:rFonts w:eastAsia="STZhongsong" w:cs="Arial"/>
          <w:sz w:val="20"/>
          <w:szCs w:val="20"/>
          <w:lang w:eastAsia="zh-CN"/>
        </w:rPr>
        <w:lastRenderedPageBreak/>
        <w:t>demand by the HMRC or other statutory authority relates to financial obligations arising before the Relevant Transfer Date.</w:t>
      </w:r>
    </w:p>
    <w:p w14:paraId="5ABC0C34"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 failure of the </w:t>
      </w:r>
      <w:r w:rsidRPr="007E0DAC">
        <w:rPr>
          <w:rFonts w:eastAsia="STZhongsong" w:cs="Arial"/>
          <w:i/>
          <w:sz w:val="20"/>
          <w:szCs w:val="20"/>
          <w:lang w:eastAsia="zh-CN"/>
        </w:rPr>
        <w:t>Employer</w:t>
      </w:r>
      <w:r w:rsidRPr="007E0DAC">
        <w:rPr>
          <w:rFonts w:eastAsia="STZhongsong" w:cs="Arial"/>
          <w:sz w:val="20"/>
          <w:szCs w:val="20"/>
          <w:lang w:eastAsia="zh-CN"/>
        </w:rPr>
        <w:t xml:space="preserve"> to discharge, or procure the discharge of, all wages, salaries and all other benefits and all PAYE tax deductions and national insurance contributions relating to the Transferring Employer Employees arising before the Relevant Transfer Date;</w:t>
      </w:r>
    </w:p>
    <w:p w14:paraId="7B2D1D0D" w14:textId="5014E4A8"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any person employed or formerly employed by the </w:t>
      </w:r>
      <w:r w:rsidRPr="007E0DAC">
        <w:rPr>
          <w:rFonts w:eastAsia="STZhongsong" w:cs="Arial"/>
          <w:i/>
          <w:sz w:val="20"/>
          <w:szCs w:val="20"/>
          <w:lang w:eastAsia="zh-CN"/>
        </w:rPr>
        <w:t>Employer</w:t>
      </w:r>
      <w:r w:rsidRPr="007E0DAC">
        <w:rPr>
          <w:rFonts w:eastAsia="STZhongsong" w:cs="Arial"/>
          <w:sz w:val="20"/>
          <w:szCs w:val="20"/>
          <w:lang w:eastAsia="zh-CN"/>
        </w:rPr>
        <w:t xml:space="preserve"> other than a Transferring Employer Employee for whom it is alleged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may be liable by virtue of the Employment Regulations and/or the Acquired Rights Directive; and</w:t>
      </w:r>
    </w:p>
    <w:p w14:paraId="0CC07230" w14:textId="31F20D6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 Transferring Employer Employee or any appropriate employee representative (as defined in the Employment Regulations) of any Transferring Employer Employee relating to any act or omission of the </w:t>
      </w:r>
      <w:r w:rsidRPr="007E0DAC">
        <w:rPr>
          <w:rFonts w:eastAsia="STZhongsong" w:cs="Arial"/>
          <w:i/>
          <w:sz w:val="20"/>
          <w:szCs w:val="20"/>
          <w:lang w:eastAsia="zh-CN"/>
        </w:rPr>
        <w:t>Employer</w:t>
      </w:r>
      <w:r w:rsidRPr="007E0DAC">
        <w:rPr>
          <w:rFonts w:eastAsia="STZhongsong" w:cs="Arial"/>
          <w:sz w:val="20"/>
          <w:szCs w:val="20"/>
          <w:lang w:eastAsia="zh-CN"/>
        </w:rPr>
        <w:t xml:space="preserve"> in relation to its obligations under regulation 13 of the Employment Regulations, except to the extent that the liability arises from the failure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regulation 13(4) of the Employment Regulations.</w:t>
      </w:r>
    </w:p>
    <w:p w14:paraId="4DE955A8" w14:textId="02F45304"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indemnities in paragraph </w:t>
      </w:r>
      <w:r w:rsidR="006E0F20">
        <w:rPr>
          <w:rFonts w:eastAsia="STZhongsong" w:cs="Arial"/>
          <w:sz w:val="20"/>
          <w:szCs w:val="20"/>
          <w:lang w:eastAsia="zh-CN"/>
        </w:rPr>
        <w:t>2.1</w:t>
      </w:r>
      <w:r w:rsidRPr="007E0DAC">
        <w:rPr>
          <w:rFonts w:eastAsia="STZhongsong" w:cs="Arial"/>
          <w:sz w:val="20"/>
          <w:szCs w:val="20"/>
          <w:lang w:eastAsia="zh-CN"/>
        </w:rPr>
        <w:t xml:space="preserve"> of Part A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shall not apply to the extent that the Employee Liabilities arise or are attributable to an act or omission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(whether or not a Notified Sub-</w:t>
      </w:r>
      <w:r w:rsidR="00342A5D">
        <w:rPr>
          <w:rFonts w:eastAsia="STZhongsong" w:cs="Arial"/>
          <w:sz w:val="20"/>
          <w:szCs w:val="20"/>
          <w:lang w:eastAsia="zh-CN"/>
        </w:rPr>
        <w:t>Consultant</w:t>
      </w:r>
      <w:r w:rsidRPr="007E0DAC">
        <w:rPr>
          <w:rFonts w:eastAsia="STZhongsong" w:cs="Arial"/>
          <w:sz w:val="20"/>
          <w:szCs w:val="20"/>
          <w:lang w:eastAsia="zh-CN"/>
        </w:rPr>
        <w:t xml:space="preserve">) whether occurring or having its origin before, on or after the Relevant Transfer Date including any Employee Liabilities: </w:t>
      </w:r>
    </w:p>
    <w:p w14:paraId="0B87ED0B" w14:textId="25262C7F"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arising out of the resignation of any Transferring Employer Employee before the Relevant Transfer Date on account of substantial detrimental changes to his/her working conditions proposed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xml:space="preserve"> to occur in the period from (and including) the Relevant Transfer Date); or</w:t>
      </w:r>
    </w:p>
    <w:p w14:paraId="789D7EC2" w14:textId="662A6172"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arising from the failure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its obligations under the Employment Regulations.</w:t>
      </w:r>
    </w:p>
    <w:p w14:paraId="4D14C86B" w14:textId="7BBEE610"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10" w:name="_Ref389140404"/>
      <w:r w:rsidRPr="007E0DAC">
        <w:rPr>
          <w:rFonts w:eastAsia="STZhongsong" w:cs="Arial"/>
          <w:sz w:val="20"/>
          <w:szCs w:val="20"/>
          <w:lang w:eastAsia="zh-CN"/>
        </w:rPr>
        <w:t xml:space="preserve">If any person who is not identified by the </w:t>
      </w:r>
      <w:r w:rsidRPr="007E0DAC">
        <w:rPr>
          <w:rFonts w:eastAsia="STZhongsong" w:cs="Arial"/>
          <w:i/>
          <w:sz w:val="20"/>
          <w:szCs w:val="20"/>
          <w:lang w:eastAsia="zh-CN"/>
        </w:rPr>
        <w:t>Employer</w:t>
      </w:r>
      <w:r w:rsidRPr="007E0DAC">
        <w:rPr>
          <w:rFonts w:eastAsia="STZhongsong" w:cs="Arial"/>
          <w:sz w:val="20"/>
          <w:szCs w:val="20"/>
          <w:lang w:eastAsia="zh-CN"/>
        </w:rPr>
        <w:t xml:space="preserve"> as a Transferring Employer Employee claims, or it is determined in relation to any person who is not identified by the </w:t>
      </w:r>
      <w:r w:rsidRPr="007E0DAC">
        <w:rPr>
          <w:rFonts w:eastAsia="STZhongsong" w:cs="Arial"/>
          <w:i/>
          <w:sz w:val="20"/>
          <w:szCs w:val="20"/>
          <w:lang w:eastAsia="zh-CN"/>
        </w:rPr>
        <w:t>Employer</w:t>
      </w:r>
      <w:r w:rsidRPr="007E0DAC">
        <w:rPr>
          <w:rFonts w:eastAsia="STZhongsong" w:cs="Arial"/>
          <w:sz w:val="20"/>
          <w:szCs w:val="20"/>
          <w:lang w:eastAsia="zh-CN"/>
        </w:rPr>
        <w:t xml:space="preserve"> as a Transferring Employer Employee, that his/her contract of employment has been transferred from the </w:t>
      </w:r>
      <w:r w:rsidRPr="007E0DAC">
        <w:rPr>
          <w:rFonts w:eastAsia="STZhongsong" w:cs="Arial"/>
          <w:i/>
          <w:sz w:val="20"/>
          <w:szCs w:val="20"/>
          <w:lang w:eastAsia="zh-CN"/>
        </w:rPr>
        <w:t>Employer</w:t>
      </w:r>
      <w:r w:rsidRPr="007E0DAC">
        <w:rPr>
          <w:rFonts w:eastAsia="STZhongsong" w:cs="Arial"/>
          <w:sz w:val="20"/>
          <w:szCs w:val="20"/>
          <w:lang w:eastAsia="zh-CN"/>
        </w:rPr>
        <w:t xml:space="preserve">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pursuant to the Employment Regulations or the Acquired Rights Directive then:</w:t>
      </w:r>
      <w:bookmarkEnd w:id="10"/>
    </w:p>
    <w:p w14:paraId="315998F3" w14:textId="0E646CA4"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bookmarkStart w:id="11" w:name="_Ref389140562"/>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or shall procure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shall, within five (5) Working Days of becoming aware of that fact, give notice in writing to the </w:t>
      </w:r>
      <w:r w:rsidRPr="007E0DAC">
        <w:rPr>
          <w:rFonts w:eastAsia="STZhongsong" w:cs="Arial"/>
          <w:i/>
          <w:sz w:val="20"/>
          <w:szCs w:val="20"/>
          <w:lang w:eastAsia="zh-CN"/>
        </w:rPr>
        <w:t>Employer</w:t>
      </w:r>
      <w:r w:rsidRPr="007E0DAC">
        <w:rPr>
          <w:rFonts w:eastAsia="STZhongsong" w:cs="Arial"/>
          <w:sz w:val="20"/>
          <w:szCs w:val="20"/>
          <w:lang w:eastAsia="zh-CN"/>
        </w:rPr>
        <w:t>; and</w:t>
      </w:r>
      <w:bookmarkEnd w:id="11"/>
    </w:p>
    <w:p w14:paraId="554D6137" w14:textId="6DE24BE3"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bookmarkStart w:id="12" w:name="_Ref389140361"/>
      <w:r w:rsidRPr="007E0DAC">
        <w:rPr>
          <w:rFonts w:eastAsia="STZhongsong" w:cs="Arial"/>
          <w:sz w:val="20"/>
          <w:szCs w:val="20"/>
          <w:lang w:eastAsia="zh-CN"/>
        </w:rPr>
        <w:t xml:space="preserve">the </w:t>
      </w:r>
      <w:r w:rsidRPr="007E0DAC">
        <w:rPr>
          <w:rFonts w:eastAsia="STZhongsong" w:cs="Arial"/>
          <w:i/>
          <w:sz w:val="20"/>
          <w:szCs w:val="20"/>
          <w:lang w:eastAsia="zh-CN"/>
        </w:rPr>
        <w:t>Employer</w:t>
      </w:r>
      <w:r w:rsidRPr="007E0DAC">
        <w:rPr>
          <w:rFonts w:eastAsia="STZhongsong" w:cs="Arial"/>
          <w:sz w:val="20"/>
          <w:szCs w:val="20"/>
          <w:lang w:eastAsia="zh-CN"/>
        </w:rPr>
        <w:t xml:space="preserve"> may offer (or may procure that a third party may offer) employment to such person within fifteen (15) Working Days of receipt of the notification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or take such other reasonable steps as the </w:t>
      </w:r>
      <w:r w:rsidRPr="007E0DAC">
        <w:rPr>
          <w:rFonts w:eastAsia="STZhongsong" w:cs="Arial"/>
          <w:i/>
          <w:sz w:val="20"/>
          <w:szCs w:val="20"/>
          <w:lang w:eastAsia="zh-CN"/>
        </w:rPr>
        <w:t>Employer</w:t>
      </w:r>
      <w:r w:rsidRPr="007E0DAC">
        <w:rPr>
          <w:rFonts w:eastAsia="STZhongsong" w:cs="Arial"/>
          <w:sz w:val="20"/>
          <w:szCs w:val="20"/>
          <w:lang w:eastAsia="zh-CN"/>
        </w:rPr>
        <w:t xml:space="preserve"> considers appropriate to deal with the matter provided always that such steps are in compliance with </w:t>
      </w:r>
      <w:r w:rsidRPr="007E0DAC">
        <w:rPr>
          <w:rFonts w:eastAsia="STZhongsong" w:cs="Arial"/>
          <w:i/>
          <w:sz w:val="20"/>
          <w:szCs w:val="20"/>
          <w:lang w:eastAsia="zh-CN"/>
        </w:rPr>
        <w:t>law of the contract</w:t>
      </w:r>
      <w:r w:rsidRPr="007E0DAC">
        <w:rPr>
          <w:rFonts w:eastAsia="STZhongsong" w:cs="Arial"/>
          <w:sz w:val="20"/>
          <w:szCs w:val="20"/>
          <w:lang w:eastAsia="zh-CN"/>
        </w:rPr>
        <w:t>.</w:t>
      </w:r>
      <w:bookmarkEnd w:id="12"/>
    </w:p>
    <w:p w14:paraId="14976B00" w14:textId="073E5097"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If an offer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_Ref389140361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2.3.2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is accepted, or if the situation has otherwise been resolved by the </w:t>
      </w:r>
      <w:r w:rsidRPr="007E0DAC">
        <w:rPr>
          <w:rFonts w:eastAsia="STZhongsong" w:cs="Arial"/>
          <w:i/>
          <w:sz w:val="20"/>
          <w:szCs w:val="20"/>
          <w:lang w:eastAsia="zh-CN"/>
        </w:rPr>
        <w:t>Employer</w:t>
      </w:r>
      <w:r w:rsidRPr="007E0DAC">
        <w:rPr>
          <w:rFonts w:eastAsia="STZhongsong" w:cs="Arial"/>
          <w:sz w:val="20"/>
          <w:szCs w:val="20"/>
          <w:lang w:eastAsia="zh-CN"/>
        </w:rPr>
        <w:t xml:space="preserv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or shall procure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shall, immediately release the person from his/her employment or alleged employment.</w:t>
      </w:r>
    </w:p>
    <w:p w14:paraId="0FF0A7AF" w14:textId="15053255"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13" w:name="_Ref389140427"/>
      <w:r w:rsidRPr="007E0DAC">
        <w:rPr>
          <w:rFonts w:eastAsia="STZhongsong" w:cs="Arial"/>
          <w:sz w:val="20"/>
          <w:szCs w:val="20"/>
          <w:lang w:eastAsia="zh-CN"/>
        </w:rPr>
        <w:t>If by the end of the fifteen (15) Working Day period specified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_Ref389140361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2.3.2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w:t>
      </w:r>
      <w:bookmarkEnd w:id="13"/>
    </w:p>
    <w:p w14:paraId="1E5D9F65"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no such offer of employment has been made; </w:t>
      </w:r>
    </w:p>
    <w:p w14:paraId="08B8AFB9"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lastRenderedPageBreak/>
        <w:t>such offer has been made but not accepted; or</w:t>
      </w:r>
    </w:p>
    <w:p w14:paraId="303A115E"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the situation has not otherwise been resolved,</w:t>
      </w:r>
    </w:p>
    <w:p w14:paraId="3EB90FBA" w14:textId="4286E67C" w:rsidR="00164F82" w:rsidRPr="007E0DAC" w:rsidRDefault="00164F82" w:rsidP="00164F82">
      <w:pPr>
        <w:tabs>
          <w:tab w:val="left" w:pos="1701"/>
        </w:tabs>
        <w:adjustRightInd w:val="0"/>
        <w:spacing w:before="120" w:after="120"/>
        <w:ind w:left="851"/>
        <w:rPr>
          <w:rFonts w:cs="Arial"/>
          <w:sz w:val="20"/>
          <w:szCs w:val="20"/>
          <w:lang w:eastAsia="zh-CN"/>
        </w:rPr>
      </w:pPr>
      <w:r w:rsidRPr="007E0DAC">
        <w:rPr>
          <w:rFonts w:cs="Arial"/>
          <w:sz w:val="20"/>
          <w:szCs w:val="20"/>
          <w:lang w:eastAsia="zh-CN"/>
        </w:rPr>
        <w:t xml:space="preserve">the </w:t>
      </w:r>
      <w:r w:rsidR="00342A5D">
        <w:rPr>
          <w:rFonts w:cs="Arial"/>
          <w:i/>
          <w:sz w:val="20"/>
          <w:szCs w:val="20"/>
          <w:lang w:eastAsia="zh-CN"/>
        </w:rPr>
        <w:t>Consultant</w:t>
      </w:r>
      <w:r w:rsidRPr="007E0DAC">
        <w:rPr>
          <w:rFonts w:cs="Arial"/>
          <w:sz w:val="20"/>
          <w:szCs w:val="20"/>
          <w:lang w:eastAsia="zh-CN"/>
        </w:rPr>
        <w:t xml:space="preserve"> and/or any Notified Sub-</w:t>
      </w:r>
      <w:r w:rsidR="00342A5D">
        <w:rPr>
          <w:rFonts w:cs="Arial"/>
          <w:sz w:val="20"/>
          <w:szCs w:val="20"/>
          <w:lang w:eastAsia="zh-CN"/>
        </w:rPr>
        <w:t>Consultant</w:t>
      </w:r>
      <w:r w:rsidRPr="007E0DAC">
        <w:rPr>
          <w:rFonts w:cs="Arial"/>
          <w:sz w:val="20"/>
          <w:szCs w:val="20"/>
          <w:lang w:eastAsia="zh-CN"/>
        </w:rPr>
        <w:t xml:space="preserve"> may within five (5) Working Days give notice to terminate the employment or alleged employment of such person.</w:t>
      </w:r>
    </w:p>
    <w:p w14:paraId="5C9D1E79" w14:textId="3C975841"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14" w:name="_Ref389140494"/>
      <w:r w:rsidRPr="007E0DAC">
        <w:rPr>
          <w:rFonts w:eastAsia="STZhongsong" w:cs="Arial"/>
          <w:sz w:val="20"/>
          <w:szCs w:val="20"/>
          <w:lang w:eastAsia="zh-CN"/>
        </w:rPr>
        <w:t xml:space="preserve">Subject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acting in accordance with the provisions of paragraphs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_Ref389140404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2.3</w:t>
      </w:r>
      <w:r w:rsidRPr="007E0DAC">
        <w:rPr>
          <w:rFonts w:eastAsia="STZhongsong" w:cs="Arial"/>
          <w:sz w:val="20"/>
          <w:szCs w:val="20"/>
          <w:lang w:eastAsia="zh-CN"/>
        </w:rPr>
        <w:fldChar w:fldCharType="end"/>
      </w:r>
      <w:r w:rsidRPr="007E0DAC">
        <w:rPr>
          <w:rFonts w:eastAsia="STZhongsong" w:cs="Arial"/>
          <w:sz w:val="20"/>
          <w:szCs w:val="20"/>
          <w:lang w:eastAsia="zh-CN"/>
        </w:rPr>
        <w:t xml:space="preserve"> to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_Ref389140427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and in accordance with all applicable proper employment procedures set out in the </w:t>
      </w:r>
      <w:r w:rsidRPr="007E0DAC">
        <w:rPr>
          <w:rFonts w:eastAsia="STZhongsong" w:cs="Arial"/>
          <w:i/>
          <w:sz w:val="20"/>
          <w:szCs w:val="20"/>
          <w:lang w:eastAsia="zh-CN"/>
        </w:rPr>
        <w:t>law of the contract</w:t>
      </w:r>
      <w:r w:rsidRPr="007E0DAC">
        <w:rPr>
          <w:rFonts w:eastAsia="STZhongsong" w:cs="Arial"/>
          <w:sz w:val="20"/>
          <w:szCs w:val="20"/>
          <w:lang w:eastAsia="zh-CN"/>
        </w:rPr>
        <w:t xml:space="preserve">,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indemnify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against all Employee Liabilities arising out of the termination pursuant to the provisions of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_Ref389140427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provided that the </w:t>
      </w:r>
      <w:r w:rsidR="00342A5D">
        <w:rPr>
          <w:rFonts w:eastAsia="STZhongsong" w:cs="Arial"/>
          <w:i/>
          <w:sz w:val="20"/>
          <w:szCs w:val="20"/>
          <w:lang w:eastAsia="zh-CN"/>
        </w:rPr>
        <w:t>Consultant</w:t>
      </w:r>
      <w:r w:rsidRPr="007E0DAC">
        <w:rPr>
          <w:rFonts w:eastAsia="STZhongsong" w:cs="Arial"/>
          <w:sz w:val="20"/>
          <w:szCs w:val="20"/>
          <w:lang w:eastAsia="zh-CN"/>
        </w:rPr>
        <w:t xml:space="preserve"> takes, or procures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takes, all reasonable steps to minimise any such Employee Liabilities.</w:t>
      </w:r>
      <w:bookmarkEnd w:id="14"/>
    </w:p>
    <w:p w14:paraId="12A6E1E0" w14:textId="11932A72"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indemnity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_Ref389140494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2.6</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w:t>
      </w:r>
    </w:p>
    <w:p w14:paraId="273400A7"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shall not apply to:</w:t>
      </w:r>
    </w:p>
    <w:p w14:paraId="1109DBF1" w14:textId="77777777"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claim for </w:t>
      </w:r>
    </w:p>
    <w:p w14:paraId="424754CA" w14:textId="77777777" w:rsidR="00164F82" w:rsidRPr="00342A5D" w:rsidRDefault="00164F82" w:rsidP="00AA0226">
      <w:pPr>
        <w:pStyle w:val="ListParagraph"/>
        <w:numPr>
          <w:ilvl w:val="5"/>
          <w:numId w:val="73"/>
        </w:numPr>
        <w:adjustRightInd w:val="0"/>
        <w:spacing w:after="240" w:line="240" w:lineRule="auto"/>
        <w:contextualSpacing/>
        <w:jc w:val="both"/>
        <w:outlineLvl w:val="5"/>
        <w:rPr>
          <w:rFonts w:eastAsia="STZhongsong"/>
          <w:sz w:val="20"/>
          <w:szCs w:val="20"/>
          <w:lang w:eastAsia="zh-CN"/>
        </w:rPr>
      </w:pPr>
      <w:r w:rsidRPr="00342A5D">
        <w:rPr>
          <w:rFonts w:eastAsia="STZhongsong"/>
          <w:sz w:val="20"/>
          <w:szCs w:val="20"/>
          <w:lang w:eastAsia="zh-CN"/>
        </w:rPr>
        <w:t>discrimination, including on the grounds of sex, race, disability, age, gender reassignment, marriage or civil partnership, pregnancy and maternity or sexual orientation, religion or belief; or</w:t>
      </w:r>
    </w:p>
    <w:p w14:paraId="458C919D" w14:textId="77777777" w:rsidR="00164F82" w:rsidRPr="007E0DAC" w:rsidRDefault="00164F82" w:rsidP="00AA0226">
      <w:pPr>
        <w:numPr>
          <w:ilvl w:val="5"/>
          <w:numId w:val="73"/>
        </w:numPr>
        <w:adjustRightInd w:val="0"/>
        <w:spacing w:after="240"/>
        <w:jc w:val="both"/>
        <w:outlineLvl w:val="5"/>
        <w:rPr>
          <w:rFonts w:eastAsia="STZhongsong" w:cs="Arial"/>
          <w:sz w:val="20"/>
          <w:szCs w:val="20"/>
          <w:lang w:eastAsia="zh-CN"/>
        </w:rPr>
      </w:pPr>
      <w:r w:rsidRPr="007E0DAC">
        <w:rPr>
          <w:rFonts w:eastAsia="STZhongsong" w:cs="Arial"/>
          <w:sz w:val="20"/>
          <w:szCs w:val="20"/>
          <w:lang w:eastAsia="zh-CN"/>
        </w:rPr>
        <w:t>equal pay or compensation for less favourable treatment of part-time workers or fixed-term employees,</w:t>
      </w:r>
    </w:p>
    <w:p w14:paraId="3CBB11C5" w14:textId="6C80B3DA" w:rsidR="00164F82" w:rsidRPr="007E0DAC" w:rsidRDefault="00164F82" w:rsidP="00164F82">
      <w:pPr>
        <w:tabs>
          <w:tab w:val="left" w:pos="720"/>
        </w:tabs>
        <w:adjustRightInd w:val="0"/>
        <w:spacing w:after="240"/>
        <w:ind w:left="2268"/>
        <w:outlineLvl w:val="3"/>
        <w:rPr>
          <w:rFonts w:eastAsia="STZhongsong" w:cs="Arial"/>
          <w:sz w:val="20"/>
          <w:szCs w:val="20"/>
          <w:lang w:eastAsia="zh-CN"/>
        </w:rPr>
      </w:pPr>
      <w:r w:rsidRPr="007E0DAC">
        <w:rPr>
          <w:rFonts w:eastAsia="STZhongsong" w:cs="Arial"/>
          <w:sz w:val="20"/>
          <w:szCs w:val="20"/>
          <w:lang w:eastAsia="zh-CN"/>
        </w:rPr>
        <w:t xml:space="preserve">in any case in relation to any alleged act or omission of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w:t>
      </w:r>
    </w:p>
    <w:p w14:paraId="6FA59552" w14:textId="79296A01"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claim that the termination of employment was unfair because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Notified Sub-</w:t>
      </w:r>
      <w:r w:rsidR="00342A5D">
        <w:rPr>
          <w:rFonts w:eastAsia="STZhongsong" w:cs="Arial"/>
          <w:sz w:val="20"/>
          <w:szCs w:val="20"/>
          <w:lang w:eastAsia="zh-CN"/>
        </w:rPr>
        <w:t>Consultant</w:t>
      </w:r>
      <w:r w:rsidRPr="007E0DAC">
        <w:rPr>
          <w:rFonts w:eastAsia="STZhongsong" w:cs="Arial"/>
          <w:sz w:val="20"/>
          <w:szCs w:val="20"/>
          <w:lang w:eastAsia="zh-CN"/>
        </w:rPr>
        <w:t xml:space="preserve"> neglected to follow a fair dismissal procedure; and</w:t>
      </w:r>
    </w:p>
    <w:p w14:paraId="3E5E5410" w14:textId="2B2A2863"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shall apply only where the notification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_Ref389140562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2.3.1</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is made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to the </w:t>
      </w:r>
      <w:r w:rsidRPr="007E0DAC">
        <w:rPr>
          <w:rFonts w:eastAsia="STZhongsong" w:cs="Arial"/>
          <w:i/>
          <w:sz w:val="20"/>
          <w:szCs w:val="20"/>
          <w:lang w:eastAsia="zh-CN"/>
        </w:rPr>
        <w:t>Employer</w:t>
      </w:r>
      <w:r w:rsidRPr="007E0DAC">
        <w:rPr>
          <w:rFonts w:eastAsia="STZhongsong" w:cs="Arial"/>
          <w:sz w:val="20"/>
          <w:szCs w:val="20"/>
          <w:lang w:eastAsia="zh-CN"/>
        </w:rPr>
        <w:t xml:space="preserve"> within six (6) months of the Contract Date. </w:t>
      </w:r>
    </w:p>
    <w:p w14:paraId="43CBCB98" w14:textId="3E3C2B16"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If any such person as is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_Ref389140404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2.3</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is neither re-employed by the </w:t>
      </w:r>
      <w:r w:rsidRPr="007E0DAC">
        <w:rPr>
          <w:rFonts w:eastAsia="STZhongsong" w:cs="Arial"/>
          <w:i/>
          <w:sz w:val="20"/>
          <w:szCs w:val="20"/>
          <w:lang w:eastAsia="zh-CN"/>
        </w:rPr>
        <w:t>Employer</w:t>
      </w:r>
      <w:r w:rsidRPr="007E0DAC">
        <w:rPr>
          <w:rFonts w:eastAsia="STZhongsong" w:cs="Arial"/>
          <w:sz w:val="20"/>
          <w:szCs w:val="20"/>
          <w:lang w:eastAsia="zh-CN"/>
        </w:rPr>
        <w:t xml:space="preserve"> nor dismissed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within the time scales set out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_Ref389140427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such person shall be treated as having transferred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and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or shall procure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such obligations as may be imposed upon it under the </w:t>
      </w:r>
      <w:r w:rsidRPr="007E0DAC">
        <w:rPr>
          <w:rFonts w:eastAsia="STZhongsong" w:cs="Arial"/>
          <w:i/>
          <w:sz w:val="20"/>
          <w:szCs w:val="20"/>
          <w:lang w:eastAsia="zh-CN"/>
        </w:rPr>
        <w:t>law of the contract</w:t>
      </w:r>
      <w:r w:rsidRPr="007E0DAC">
        <w:rPr>
          <w:rFonts w:eastAsia="STZhongsong" w:cs="Arial"/>
          <w:sz w:val="20"/>
          <w:szCs w:val="20"/>
          <w:lang w:eastAsia="zh-CN"/>
        </w:rPr>
        <w:t>.</w:t>
      </w:r>
    </w:p>
    <w:p w14:paraId="7C4E61A1" w14:textId="3FACC118" w:rsidR="00164F82" w:rsidRPr="00342A5D" w:rsidRDefault="00342A5D"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bookmarkStart w:id="15" w:name="_Ref389140682"/>
      <w:r>
        <w:rPr>
          <w:rFonts w:eastAsia="STZhongsong"/>
          <w:i/>
          <w:sz w:val="20"/>
          <w:szCs w:val="20"/>
          <w:lang w:eastAsia="zh-CN"/>
        </w:rPr>
        <w:t>Consultant</w:t>
      </w:r>
      <w:r w:rsidR="00164F82" w:rsidRPr="00342A5D">
        <w:rPr>
          <w:rFonts w:eastAsia="STZhongsong"/>
          <w:sz w:val="20"/>
          <w:szCs w:val="20"/>
          <w:lang w:eastAsia="zh-CN"/>
        </w:rPr>
        <w:t xml:space="preserve"> Indemnities and Obligations</w:t>
      </w:r>
      <w:bookmarkEnd w:id="15"/>
    </w:p>
    <w:p w14:paraId="66044E67" w14:textId="30D8CFD5"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Subject to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_Ref389140646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3.2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A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indemnify the </w:t>
      </w:r>
      <w:r w:rsidRPr="007E0DAC">
        <w:rPr>
          <w:rFonts w:eastAsia="STZhongsong" w:cs="Arial"/>
          <w:i/>
          <w:sz w:val="20"/>
          <w:szCs w:val="20"/>
          <w:lang w:eastAsia="zh-CN"/>
        </w:rPr>
        <w:t>Employer</w:t>
      </w:r>
      <w:r w:rsidRPr="007E0DAC">
        <w:rPr>
          <w:rFonts w:eastAsia="STZhongsong" w:cs="Arial"/>
          <w:sz w:val="20"/>
          <w:szCs w:val="20"/>
          <w:lang w:eastAsia="zh-CN"/>
        </w:rPr>
        <w:t xml:space="preserve"> against any Employee Liabilities in respect of any Transferring Employer Employee (or, where applicable any employee representative as defined in the Employment Regulations) arising from or as a result of:</w:t>
      </w:r>
    </w:p>
    <w:p w14:paraId="4E40BB6E" w14:textId="7C8BE9DE"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act or omission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whether occurring before, on or after the Relevant Transfer Date;</w:t>
      </w:r>
    </w:p>
    <w:p w14:paraId="24634806" w14:textId="34CDDD81"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breach or non-observance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on or after the Relevant Transfer Date of:</w:t>
      </w:r>
    </w:p>
    <w:p w14:paraId="0FCED896" w14:textId="77777777"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lastRenderedPageBreak/>
        <w:t xml:space="preserve">any collective agreement applicable to the Transferring Employer Employees; and/or </w:t>
      </w:r>
    </w:p>
    <w:p w14:paraId="0D57B422" w14:textId="6877C98B"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custom or practice in respect of any Transferring Employer Employees which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is contractually bound to honour;</w:t>
      </w:r>
    </w:p>
    <w:p w14:paraId="78A63452" w14:textId="1ED815A1"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by any trade union or other body or person representing any Transferring Employer Employees arising from or connected with any failure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any legal obligation to such trade union, body or person arising on or after the Relevant Transfer Date;</w:t>
      </w:r>
    </w:p>
    <w:p w14:paraId="1B3221EE" w14:textId="6BEB48C1"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proposal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xml:space="preserve"> made before the Relevant Transfer Date to change the terms and conditions of employment or working conditions of any Transferring Employer Employees on or after their transfer to the </w:t>
      </w:r>
      <w:r w:rsidR="00342A5D">
        <w:rPr>
          <w:rFonts w:eastAsia="STZhongsong" w:cs="Arial"/>
          <w:i/>
          <w:sz w:val="20"/>
          <w:szCs w:val="20"/>
          <w:lang w:eastAsia="zh-CN"/>
        </w:rPr>
        <w:t>Consultant</w:t>
      </w:r>
      <w:r w:rsidRPr="007E0DAC">
        <w:rPr>
          <w:rFonts w:eastAsia="STZhongsong" w:cs="Arial"/>
          <w:sz w:val="20"/>
          <w:szCs w:val="20"/>
          <w:lang w:eastAsia="zh-CN"/>
        </w:rPr>
        <w:t xml:space="preserve"> or the relevant Sub-</w:t>
      </w:r>
      <w:r w:rsidR="00342A5D">
        <w:rPr>
          <w:rFonts w:eastAsia="STZhongsong" w:cs="Arial"/>
          <w:sz w:val="20"/>
          <w:szCs w:val="20"/>
          <w:lang w:eastAsia="zh-CN"/>
        </w:rPr>
        <w:t>Consultant</w:t>
      </w:r>
      <w:r w:rsidRPr="007E0DAC">
        <w:rPr>
          <w:rFonts w:eastAsia="STZhongsong" w:cs="Arial"/>
          <w:sz w:val="20"/>
          <w:szCs w:val="20"/>
          <w:lang w:eastAsia="zh-CN"/>
        </w:rPr>
        <w:t xml:space="preserve"> (as the case may be) on the Relevant Transfer Date, or to change the terms and conditions of employment or working conditions of any person who would have been a Transferring Employer Employee but for their resignation (or decision to treat their employment as terminated under regulation 4(9) of the Employment Regulations) before the Relevant Transfer Date as a result of or for a reason connected to such proposed changes; </w:t>
      </w:r>
    </w:p>
    <w:p w14:paraId="6D4C6FC4" w14:textId="7F1369F9"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statement communicated to or action undertaken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or in respect of, any Transferring Employer Employee before the Relevant Transfer Date regarding the Relevant Transfer which has not been agreed in advance with the </w:t>
      </w:r>
      <w:r w:rsidRPr="007E0DAC">
        <w:rPr>
          <w:rFonts w:eastAsia="STZhongsong" w:cs="Arial"/>
          <w:i/>
          <w:sz w:val="20"/>
          <w:szCs w:val="20"/>
          <w:lang w:eastAsia="zh-CN"/>
        </w:rPr>
        <w:t>Employer</w:t>
      </w:r>
      <w:r w:rsidRPr="007E0DAC">
        <w:rPr>
          <w:rFonts w:eastAsia="STZhongsong" w:cs="Arial"/>
          <w:sz w:val="20"/>
          <w:szCs w:val="20"/>
          <w:lang w:eastAsia="zh-CN"/>
        </w:rPr>
        <w:t xml:space="preserve"> in writing;</w:t>
      </w:r>
    </w:p>
    <w:p w14:paraId="286896E9"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any proceeding, claim or demand by HMRC or other statutory authority in respect of any financial obligation including, but not limited to, PAYE and primary and secondary national insurance contributions:</w:t>
      </w:r>
    </w:p>
    <w:p w14:paraId="4F7220EA" w14:textId="77777777"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in relation to any Transferring Employer Employee, to the extent that the proceeding, claim or demand by HMRC or other statutory authority relates to financial obligations arising on or after the Relevant Transfer Date; and</w:t>
      </w:r>
    </w:p>
    <w:p w14:paraId="68659AA8" w14:textId="0580E7EA"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employee who is not a Transferring Employer Employee, and in respect of whom it is later alleged or determined that the Employment Regulations applied so as to transfer his/her employment from the </w:t>
      </w:r>
      <w:r w:rsidRPr="007E0DAC">
        <w:rPr>
          <w:rFonts w:eastAsia="STZhongsong" w:cs="Arial"/>
          <w:i/>
          <w:sz w:val="20"/>
          <w:szCs w:val="20"/>
          <w:lang w:eastAsia="zh-CN"/>
        </w:rPr>
        <w:t>Employer</w:t>
      </w:r>
      <w:r w:rsidRPr="007E0DAC">
        <w:rPr>
          <w:rFonts w:eastAsia="STZhongsong" w:cs="Arial"/>
          <w:sz w:val="20"/>
          <w:szCs w:val="20"/>
          <w:lang w:eastAsia="zh-CN"/>
        </w:rPr>
        <w:t xml:space="preserve"> to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to the extent that the proceeding, claim or demand by HMRC or other statutory authority relates to financial obligations arising on or after the Relevant Transfer Date;</w:t>
      </w:r>
    </w:p>
    <w:p w14:paraId="1CEAFD38" w14:textId="28469058"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 failure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discharge or procure the discharge of all wages, salaries and all other benefits and all PAYE tax deductions and national insurance contributions relating to the Transferring Employer Employees in respect of the period from (and including) the Relevant Transfer Date; and</w:t>
      </w:r>
    </w:p>
    <w:p w14:paraId="7E010D2E" w14:textId="2C8184BC"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 Transferring Employer Employee or any appropriate employee representative (as defined in the Employment Regulations) of any Transferring Employer Employee relating to any act or omission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in relation to their obligations under regulation 13 of the Employment Regulations, except to the extent that the liability arises from the </w:t>
      </w:r>
      <w:r w:rsidRPr="007E0DAC">
        <w:rPr>
          <w:rFonts w:eastAsia="STZhongsong" w:cs="Arial"/>
          <w:i/>
          <w:sz w:val="20"/>
          <w:szCs w:val="20"/>
          <w:lang w:eastAsia="zh-CN"/>
        </w:rPr>
        <w:t>Employer</w:t>
      </w:r>
      <w:r w:rsidRPr="007E0DAC">
        <w:rPr>
          <w:rFonts w:eastAsia="STZhongsong" w:cs="Arial"/>
          <w:sz w:val="20"/>
          <w:szCs w:val="20"/>
          <w:lang w:eastAsia="zh-CN"/>
        </w:rPr>
        <w:t>'s failure to comply with its obligations under regulation 13 of the Employment Regulations.</w:t>
      </w:r>
    </w:p>
    <w:p w14:paraId="096394A0" w14:textId="7914EB80"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16" w:name="_Ref389140646"/>
      <w:r w:rsidRPr="007E0DAC">
        <w:rPr>
          <w:rFonts w:eastAsia="STZhongsong" w:cs="Arial"/>
          <w:sz w:val="20"/>
          <w:szCs w:val="20"/>
          <w:lang w:eastAsia="zh-CN"/>
        </w:rPr>
        <w:t>The indemnities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_Ref389140682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3</w:t>
      </w:r>
      <w:r w:rsidRPr="007E0DAC">
        <w:rPr>
          <w:rFonts w:eastAsia="STZhongsong" w:cs="Arial"/>
          <w:sz w:val="20"/>
          <w:szCs w:val="20"/>
          <w:lang w:eastAsia="zh-CN"/>
        </w:rPr>
        <w:fldChar w:fldCharType="end"/>
      </w:r>
      <w:r w:rsidRPr="007E0DAC">
        <w:rPr>
          <w:rFonts w:eastAsia="STZhongsong" w:cs="Arial"/>
          <w:sz w:val="20"/>
          <w:szCs w:val="20"/>
          <w:lang w:eastAsia="zh-CN"/>
        </w:rPr>
        <w:t xml:space="preserve">.1 of Part A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shall not apply to the extent that the Employee Liabilities arise or are attributable to an act or omission of the </w:t>
      </w:r>
      <w:r w:rsidRPr="007E0DAC">
        <w:rPr>
          <w:rFonts w:eastAsia="STZhongsong" w:cs="Arial"/>
          <w:i/>
          <w:sz w:val="20"/>
          <w:szCs w:val="20"/>
          <w:lang w:eastAsia="zh-CN"/>
        </w:rPr>
        <w:t>Employer</w:t>
      </w:r>
      <w:r w:rsidRPr="007E0DAC">
        <w:rPr>
          <w:rFonts w:eastAsia="STZhongsong" w:cs="Arial"/>
          <w:sz w:val="20"/>
          <w:szCs w:val="20"/>
          <w:lang w:eastAsia="zh-CN"/>
        </w:rPr>
        <w:t xml:space="preserve"> whether occurring or having its origin before, on or after the Relevant Transfer Date including, without limitation, any Employee Liabilities arising from the </w:t>
      </w:r>
      <w:r w:rsidRPr="007E0DAC">
        <w:rPr>
          <w:rFonts w:eastAsia="STZhongsong" w:cs="Arial"/>
          <w:i/>
          <w:sz w:val="20"/>
          <w:szCs w:val="20"/>
          <w:lang w:eastAsia="zh-CN"/>
        </w:rPr>
        <w:t>Employer</w:t>
      </w:r>
      <w:r w:rsidRPr="007E0DAC">
        <w:rPr>
          <w:rFonts w:eastAsia="STZhongsong" w:cs="Arial"/>
          <w:sz w:val="20"/>
          <w:szCs w:val="20"/>
          <w:lang w:eastAsia="zh-CN"/>
        </w:rPr>
        <w:t>’s failure to comply with its obligations under the Employment Regulations.</w:t>
      </w:r>
      <w:bookmarkEnd w:id="16"/>
    </w:p>
    <w:p w14:paraId="4C497BCA" w14:textId="4593FF2F"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lastRenderedPageBreak/>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comply,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all its obligations under the Employment Regulations (including its obligation to inform and consult in accordance with regulation 13 of the Employment Regulations) and shall perform and discharge,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perform and discharge, all its obligations in respect of the Transferring Employer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w:t>
      </w:r>
      <w:r w:rsidRPr="007E0DAC">
        <w:rPr>
          <w:rFonts w:eastAsia="STZhongsong" w:cs="Arial"/>
          <w:i/>
          <w:sz w:val="20"/>
          <w:szCs w:val="20"/>
          <w:lang w:eastAsia="zh-CN"/>
        </w:rPr>
        <w:t>Employer</w:t>
      </w:r>
      <w:r w:rsidRPr="007E0DAC">
        <w:rPr>
          <w:rFonts w:eastAsia="STZhongsong" w:cs="Arial"/>
          <w:sz w:val="20"/>
          <w:szCs w:val="20"/>
          <w:lang w:eastAsia="zh-CN"/>
        </w:rPr>
        <w:t xml:space="preserve"> and the </w:t>
      </w:r>
      <w:r w:rsidR="00342A5D">
        <w:rPr>
          <w:rFonts w:eastAsia="STZhongsong" w:cs="Arial"/>
          <w:i/>
          <w:sz w:val="20"/>
          <w:szCs w:val="20"/>
          <w:lang w:eastAsia="zh-CN"/>
        </w:rPr>
        <w:t>Consultant</w:t>
      </w:r>
      <w:r w:rsidRPr="007E0DAC">
        <w:rPr>
          <w:rFonts w:eastAsia="STZhongsong" w:cs="Arial"/>
          <w:sz w:val="20"/>
          <w:szCs w:val="20"/>
          <w:lang w:eastAsia="zh-CN"/>
        </w:rPr>
        <w:t>.</w:t>
      </w:r>
    </w:p>
    <w:p w14:paraId="3A1EE108"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bookmarkStart w:id="17" w:name="_Ref389141212"/>
      <w:r w:rsidRPr="00342A5D">
        <w:rPr>
          <w:rFonts w:eastAsia="STZhongsong"/>
          <w:sz w:val="20"/>
          <w:szCs w:val="20"/>
          <w:lang w:eastAsia="zh-CN"/>
        </w:rPr>
        <w:t>Information</w:t>
      </w:r>
      <w:bookmarkEnd w:id="17"/>
    </w:p>
    <w:p w14:paraId="4DABB1EB" w14:textId="76CEA9C3"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promptly provide to the </w:t>
      </w:r>
      <w:r w:rsidRPr="007E0DAC">
        <w:rPr>
          <w:rFonts w:eastAsia="STZhongsong" w:cs="Arial"/>
          <w:i/>
          <w:sz w:val="20"/>
          <w:szCs w:val="20"/>
          <w:lang w:eastAsia="zh-CN"/>
        </w:rPr>
        <w:t>Employer</w:t>
      </w:r>
      <w:r w:rsidRPr="007E0DAC">
        <w:rPr>
          <w:rFonts w:eastAsia="STZhongsong" w:cs="Arial"/>
          <w:sz w:val="20"/>
          <w:szCs w:val="20"/>
          <w:lang w:eastAsia="zh-CN"/>
        </w:rPr>
        <w:t xml:space="preserve"> in writing such information as is necessary to enable the </w:t>
      </w:r>
      <w:r w:rsidRPr="007E0DAC">
        <w:rPr>
          <w:rFonts w:eastAsia="STZhongsong" w:cs="Arial"/>
          <w:i/>
          <w:sz w:val="20"/>
          <w:szCs w:val="20"/>
          <w:lang w:eastAsia="zh-CN"/>
        </w:rPr>
        <w:t>Employer</w:t>
      </w:r>
      <w:r w:rsidRPr="007E0DAC">
        <w:rPr>
          <w:rFonts w:eastAsia="STZhongsong" w:cs="Arial"/>
          <w:sz w:val="20"/>
          <w:szCs w:val="20"/>
          <w:lang w:eastAsia="zh-CN"/>
        </w:rPr>
        <w:t xml:space="preserve"> to carry out its duties under regulation 13 of the Employment Regulations.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promptly provide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 each Notified Sub-</w:t>
      </w:r>
      <w:r w:rsidR="00342A5D">
        <w:rPr>
          <w:rFonts w:eastAsia="STZhongsong" w:cs="Arial"/>
          <w:sz w:val="20"/>
          <w:szCs w:val="20"/>
          <w:lang w:eastAsia="zh-CN"/>
        </w:rPr>
        <w:t>Consultant</w:t>
      </w:r>
      <w:r w:rsidRPr="007E0DAC">
        <w:rPr>
          <w:rFonts w:eastAsia="STZhongsong" w:cs="Arial"/>
          <w:sz w:val="20"/>
          <w:szCs w:val="20"/>
          <w:lang w:eastAsia="zh-CN"/>
        </w:rPr>
        <w:t xml:space="preserve"> in writing such information as is necessary to enable the </w:t>
      </w:r>
      <w:r w:rsidR="00342A5D">
        <w:rPr>
          <w:rFonts w:eastAsia="STZhongsong" w:cs="Arial"/>
          <w:i/>
          <w:sz w:val="20"/>
          <w:szCs w:val="20"/>
          <w:lang w:eastAsia="zh-CN"/>
        </w:rPr>
        <w:t>Consultant</w:t>
      </w:r>
      <w:r w:rsidRPr="007E0DAC">
        <w:rPr>
          <w:rFonts w:eastAsia="STZhongsong" w:cs="Arial"/>
          <w:sz w:val="20"/>
          <w:szCs w:val="20"/>
          <w:lang w:eastAsia="zh-CN"/>
        </w:rPr>
        <w:t xml:space="preserve"> and each Notified Sub-</w:t>
      </w:r>
      <w:r w:rsidR="00342A5D">
        <w:rPr>
          <w:rFonts w:eastAsia="STZhongsong" w:cs="Arial"/>
          <w:sz w:val="20"/>
          <w:szCs w:val="20"/>
          <w:lang w:eastAsia="zh-CN"/>
        </w:rPr>
        <w:t>Consultant</w:t>
      </w:r>
      <w:r w:rsidRPr="007E0DAC">
        <w:rPr>
          <w:rFonts w:eastAsia="STZhongsong" w:cs="Arial"/>
          <w:sz w:val="20"/>
          <w:szCs w:val="20"/>
          <w:lang w:eastAsia="zh-CN"/>
        </w:rPr>
        <w:t xml:space="preserve"> to carry out their respective duties under regulation 13 of the Employment Regulations.</w:t>
      </w:r>
    </w:p>
    <w:p w14:paraId="4ED55F2F"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Principles of Good Employment Practice</w:t>
      </w:r>
    </w:p>
    <w:p w14:paraId="6AB16D9B" w14:textId="2BE889B5"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Parties agree that the principles set out in the Principles of Good Employment Practice issued by the Cabinet Office in December 2010 apply to the treatment by the </w:t>
      </w:r>
      <w:r w:rsidR="00342A5D">
        <w:rPr>
          <w:rFonts w:eastAsia="STZhongsong" w:cs="Arial"/>
          <w:i/>
          <w:sz w:val="20"/>
          <w:szCs w:val="20"/>
          <w:lang w:eastAsia="zh-CN"/>
        </w:rPr>
        <w:t>Consultant</w:t>
      </w:r>
      <w:r w:rsidRPr="007E0DAC">
        <w:rPr>
          <w:rFonts w:eastAsia="STZhongsong" w:cs="Arial"/>
          <w:sz w:val="20"/>
          <w:szCs w:val="20"/>
          <w:lang w:eastAsia="zh-CN"/>
        </w:rPr>
        <w:t xml:space="preserve"> of employees whose employment begins after the Relevant Transfer Date, and the </w:t>
      </w:r>
      <w:r w:rsidR="00342A5D">
        <w:rPr>
          <w:rFonts w:eastAsia="STZhongsong" w:cs="Arial"/>
          <w:i/>
          <w:sz w:val="20"/>
          <w:szCs w:val="20"/>
          <w:lang w:eastAsia="zh-CN"/>
        </w:rPr>
        <w:t>Consultant</w:t>
      </w:r>
      <w:r w:rsidRPr="007E0DAC">
        <w:rPr>
          <w:rFonts w:eastAsia="STZhongsong" w:cs="Arial"/>
          <w:sz w:val="20"/>
          <w:szCs w:val="20"/>
          <w:lang w:eastAsia="zh-CN"/>
        </w:rPr>
        <w:t xml:space="preserve"> undertakes to treat such employees in accordance with the provisions of the Principles of Good Employment Practice.</w:t>
      </w:r>
    </w:p>
    <w:p w14:paraId="33C6C3DA" w14:textId="2E4E2924"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any requirement notified to it by the </w:t>
      </w:r>
      <w:r w:rsidRPr="007E0DAC">
        <w:rPr>
          <w:rFonts w:eastAsia="STZhongsong" w:cs="Arial"/>
          <w:i/>
          <w:sz w:val="20"/>
          <w:szCs w:val="20"/>
          <w:lang w:eastAsia="zh-CN"/>
        </w:rPr>
        <w:t>Employer</w:t>
      </w:r>
      <w:r w:rsidRPr="007E0DAC">
        <w:rPr>
          <w:rFonts w:eastAsia="STZhongsong" w:cs="Arial"/>
          <w:sz w:val="20"/>
          <w:szCs w:val="20"/>
          <w:lang w:eastAsia="zh-CN"/>
        </w:rPr>
        <w:t xml:space="preserve"> relating to pensions in respect of any Transferring Employer Employee as set down in:</w:t>
      </w:r>
    </w:p>
    <w:p w14:paraId="6B54554A"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Cabinet Office Statement of Practice on Staff Transfers in the Public Sector of January 2000, revised 2007; </w:t>
      </w:r>
    </w:p>
    <w:p w14:paraId="1D58E295"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HM Treasury's guidance “Staff Transfers from Central Government: A Fair Deal for Staff Pensions of 1999; </w:t>
      </w:r>
    </w:p>
    <w:p w14:paraId="75F93AC7"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HM Treasury's guidance: “Fair deal for staff pensions:  procurement of Bulk Transfer Agreements and Related Issues” of June 2004; and/or</w:t>
      </w:r>
    </w:p>
    <w:p w14:paraId="7550DD86"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The New Fair Deal.</w:t>
      </w:r>
    </w:p>
    <w:p w14:paraId="3A4F59D6"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Pensions</w:t>
      </w:r>
    </w:p>
    <w:p w14:paraId="11363FD6" w14:textId="6D4C707A"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each of its Sub-</w:t>
      </w:r>
      <w:r w:rsidR="00342A5D">
        <w:rPr>
          <w:rFonts w:eastAsia="STZhongsong" w:cs="Arial"/>
          <w:sz w:val="20"/>
          <w:szCs w:val="20"/>
          <w:lang w:eastAsia="zh-CN"/>
        </w:rPr>
        <w:t>Consultant</w:t>
      </w:r>
      <w:r w:rsidRPr="007E0DAC">
        <w:rPr>
          <w:rFonts w:eastAsia="STZhongsong" w:cs="Arial"/>
          <w:sz w:val="20"/>
          <w:szCs w:val="20"/>
          <w:lang w:eastAsia="zh-CN"/>
        </w:rPr>
        <w:t>s shall, comply with the pensions provisions set out in the following Annex.</w:t>
      </w:r>
    </w:p>
    <w:p w14:paraId="693BA718" w14:textId="77777777" w:rsidR="00164F82" w:rsidRPr="007E0DAC" w:rsidRDefault="00164F82" w:rsidP="00164F82">
      <w:pPr>
        <w:tabs>
          <w:tab w:val="left" w:pos="1418"/>
        </w:tabs>
        <w:adjustRightInd w:val="0"/>
        <w:spacing w:before="120" w:after="120"/>
        <w:ind w:left="1418" w:hanging="709"/>
        <w:rPr>
          <w:rFonts w:cs="Arial"/>
          <w:sz w:val="20"/>
          <w:szCs w:val="20"/>
          <w:lang w:eastAsia="zh-CN"/>
        </w:rPr>
      </w:pPr>
    </w:p>
    <w:p w14:paraId="30861FF5" w14:textId="77777777" w:rsidR="00164F82" w:rsidRPr="00342A5D" w:rsidRDefault="00164F82" w:rsidP="00164F82">
      <w:pPr>
        <w:pStyle w:val="GPSmacrorestart"/>
        <w:rPr>
          <w:sz w:val="20"/>
          <w:szCs w:val="20"/>
        </w:rPr>
      </w:pPr>
      <w:r w:rsidRPr="00342A5D">
        <w:rPr>
          <w:sz w:val="20"/>
          <w:szCs w:val="20"/>
        </w:rPr>
        <w:fldChar w:fldCharType="begin"/>
      </w:r>
      <w:r w:rsidRPr="00342A5D">
        <w:rPr>
          <w:sz w:val="20"/>
          <w:szCs w:val="20"/>
        </w:rPr>
        <w:instrText>LISTNUM \l 1 \s 0</w:instrText>
      </w:r>
      <w:r w:rsidRPr="00342A5D">
        <w:rPr>
          <w:sz w:val="20"/>
          <w:szCs w:val="20"/>
        </w:rPr>
        <w:fldChar w:fldCharType="separate"/>
      </w:r>
      <w:r w:rsidRPr="00342A5D">
        <w:rPr>
          <w:sz w:val="20"/>
          <w:szCs w:val="20"/>
        </w:rPr>
        <w:t>12/08/2013</w:t>
      </w:r>
      <w:r w:rsidRPr="00342A5D">
        <w:rPr>
          <w:sz w:val="20"/>
          <w:szCs w:val="20"/>
        </w:rPr>
        <w:fldChar w:fldCharType="end">
          <w:numberingChange w:id="18" w:author="Mark Kowe" w:date="2016-10-18T11:17:00Z" w:original="0."/>
        </w:fldChar>
      </w:r>
    </w:p>
    <w:p w14:paraId="2484C47C" w14:textId="77777777" w:rsidR="00164F82" w:rsidRPr="007E0DAC" w:rsidRDefault="00164F82" w:rsidP="00164F82">
      <w:pPr>
        <w:rPr>
          <w:rFonts w:eastAsia="SimSun" w:cs="Arial"/>
          <w:sz w:val="20"/>
          <w:szCs w:val="20"/>
          <w:lang w:eastAsia="zh-CN"/>
        </w:rPr>
      </w:pPr>
      <w:r w:rsidRPr="007E0DAC">
        <w:rPr>
          <w:rFonts w:eastAsia="SimSun" w:cs="Arial"/>
          <w:sz w:val="20"/>
          <w:szCs w:val="20"/>
          <w:lang w:eastAsia="zh-CN"/>
        </w:rPr>
        <w:br w:type="page"/>
      </w:r>
    </w:p>
    <w:p w14:paraId="147291A8" w14:textId="77777777" w:rsidR="00164F82" w:rsidRPr="007E0DAC" w:rsidRDefault="00164F82" w:rsidP="00164F82">
      <w:pPr>
        <w:jc w:val="center"/>
        <w:rPr>
          <w:rFonts w:eastAsia="SimSun" w:cs="Arial"/>
          <w:b/>
          <w:sz w:val="20"/>
          <w:szCs w:val="20"/>
          <w:lang w:eastAsia="zh-CN"/>
        </w:rPr>
      </w:pPr>
      <w:r w:rsidRPr="007E0DAC">
        <w:rPr>
          <w:rFonts w:eastAsia="SimSun" w:cs="Arial"/>
          <w:b/>
          <w:sz w:val="20"/>
          <w:szCs w:val="20"/>
          <w:lang w:eastAsia="zh-CN"/>
        </w:rPr>
        <w:lastRenderedPageBreak/>
        <w:t>ANNEX TO PART A: PENSIONS</w:t>
      </w:r>
    </w:p>
    <w:p w14:paraId="0A4A8DE3"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Participation</w:t>
      </w:r>
    </w:p>
    <w:p w14:paraId="6931E540" w14:textId="6963841D" w:rsidR="00164F82" w:rsidRPr="007E0DAC" w:rsidRDefault="00164F82" w:rsidP="00AA0226">
      <w:pPr>
        <w:numPr>
          <w:ilvl w:val="1"/>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undertakes to enter into the Admission Agreement.</w:t>
      </w:r>
    </w:p>
    <w:p w14:paraId="3A34B366" w14:textId="36846730" w:rsidR="00164F82" w:rsidRPr="007E0DAC" w:rsidRDefault="00164F82" w:rsidP="00AA0226">
      <w:pPr>
        <w:numPr>
          <w:ilvl w:val="1"/>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and the </w:t>
      </w:r>
      <w:r w:rsidRPr="007E0DAC">
        <w:rPr>
          <w:rFonts w:eastAsia="STZhongsong" w:cs="Arial"/>
          <w:i/>
          <w:sz w:val="20"/>
          <w:szCs w:val="20"/>
          <w:lang w:eastAsia="zh-CN"/>
        </w:rPr>
        <w:t>Employer</w:t>
      </w:r>
      <w:r w:rsidRPr="007E0DAC">
        <w:rPr>
          <w:rFonts w:eastAsia="STZhongsong" w:cs="Arial"/>
          <w:sz w:val="20"/>
          <w:szCs w:val="20"/>
          <w:lang w:eastAsia="zh-CN"/>
        </w:rPr>
        <w:t>:</w:t>
      </w:r>
    </w:p>
    <w:p w14:paraId="12D32028" w14:textId="502CC88B" w:rsidR="00164F82" w:rsidRPr="007E0DAC" w:rsidRDefault="00164F82" w:rsidP="00AA0226">
      <w:pPr>
        <w:numPr>
          <w:ilvl w:val="2"/>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undertake to do all such things and execute any documents (including the Admission Agreement) as may be required to enable the </w:t>
      </w:r>
      <w:r w:rsidR="00342A5D">
        <w:rPr>
          <w:rFonts w:eastAsia="STZhongsong" w:cs="Arial"/>
          <w:i/>
          <w:sz w:val="20"/>
          <w:szCs w:val="20"/>
          <w:lang w:eastAsia="zh-CN"/>
        </w:rPr>
        <w:t>Consultant</w:t>
      </w:r>
      <w:r w:rsidRPr="007E0DAC">
        <w:rPr>
          <w:rFonts w:eastAsia="STZhongsong" w:cs="Arial"/>
          <w:sz w:val="20"/>
          <w:szCs w:val="20"/>
          <w:lang w:eastAsia="zh-CN"/>
        </w:rPr>
        <w:t xml:space="preserve"> to participate in the Schemes in respect of the Fair Deal Employees; </w:t>
      </w:r>
    </w:p>
    <w:p w14:paraId="488558AD" w14:textId="33D7F1F0" w:rsidR="00164F82" w:rsidRPr="007E0DAC" w:rsidRDefault="00164F82" w:rsidP="00AA0226">
      <w:pPr>
        <w:numPr>
          <w:ilvl w:val="2"/>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agree that the </w:t>
      </w:r>
      <w:r w:rsidRPr="007E0DAC">
        <w:rPr>
          <w:rFonts w:eastAsia="STZhongsong" w:cs="Arial"/>
          <w:i/>
          <w:sz w:val="20"/>
          <w:szCs w:val="20"/>
          <w:lang w:eastAsia="zh-CN"/>
        </w:rPr>
        <w:t>Employer</w:t>
      </w:r>
      <w:r w:rsidRPr="007E0DAC">
        <w:rPr>
          <w:rFonts w:eastAsia="STZhongsong" w:cs="Arial"/>
          <w:sz w:val="20"/>
          <w:szCs w:val="20"/>
          <w:lang w:eastAsia="zh-CN"/>
        </w:rPr>
        <w:t xml:space="preserve"> is entitled to make arrangements with the body responsible for the Schemes for the </w:t>
      </w:r>
      <w:r w:rsidRPr="007E0DAC">
        <w:rPr>
          <w:rFonts w:eastAsia="STZhongsong" w:cs="Arial"/>
          <w:i/>
          <w:sz w:val="20"/>
          <w:szCs w:val="20"/>
          <w:lang w:eastAsia="zh-CN"/>
        </w:rPr>
        <w:t>Employer</w:t>
      </w:r>
      <w:r w:rsidRPr="007E0DAC">
        <w:rPr>
          <w:rFonts w:eastAsia="STZhongsong" w:cs="Arial"/>
          <w:sz w:val="20"/>
          <w:szCs w:val="20"/>
          <w:lang w:eastAsia="zh-CN"/>
        </w:rPr>
        <w:t xml:space="preserve"> to be notified if the </w:t>
      </w:r>
      <w:r w:rsidR="00342A5D">
        <w:rPr>
          <w:rFonts w:eastAsia="STZhongsong" w:cs="Arial"/>
          <w:i/>
          <w:sz w:val="20"/>
          <w:szCs w:val="20"/>
          <w:lang w:eastAsia="zh-CN"/>
        </w:rPr>
        <w:t>Consultant</w:t>
      </w:r>
      <w:r w:rsidRPr="007E0DAC">
        <w:rPr>
          <w:rFonts w:eastAsia="STZhongsong" w:cs="Arial"/>
          <w:sz w:val="20"/>
          <w:szCs w:val="20"/>
          <w:lang w:eastAsia="zh-CN"/>
        </w:rPr>
        <w:t xml:space="preserve"> breaches the Admission Agreement; </w:t>
      </w:r>
    </w:p>
    <w:p w14:paraId="3EA7BCE4" w14:textId="28F5FEFD" w:rsidR="00164F82" w:rsidRPr="007E0DAC" w:rsidRDefault="00164F82" w:rsidP="00AA0226">
      <w:pPr>
        <w:numPr>
          <w:ilvl w:val="2"/>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notwithstanding Paragraph 1.2.2 of this Annex,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notify the </w:t>
      </w:r>
      <w:r w:rsidRPr="007E0DAC">
        <w:rPr>
          <w:rFonts w:eastAsia="STZhongsong" w:cs="Arial"/>
          <w:i/>
          <w:sz w:val="20"/>
          <w:szCs w:val="20"/>
          <w:lang w:eastAsia="zh-CN"/>
        </w:rPr>
        <w:t>Employer</w:t>
      </w:r>
      <w:r w:rsidRPr="007E0DAC">
        <w:rPr>
          <w:rFonts w:eastAsia="STZhongsong" w:cs="Arial"/>
          <w:sz w:val="20"/>
          <w:szCs w:val="20"/>
          <w:lang w:eastAsia="zh-CN"/>
        </w:rPr>
        <w:t xml:space="preserve"> in the event that it breaches the Admission Agreement; and </w:t>
      </w:r>
    </w:p>
    <w:p w14:paraId="44063AB7" w14:textId="51622032" w:rsidR="00164F82" w:rsidRPr="007E0DAC" w:rsidRDefault="00164F82" w:rsidP="00AA0226">
      <w:pPr>
        <w:numPr>
          <w:ilvl w:val="2"/>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agree that the </w:t>
      </w:r>
      <w:r w:rsidRPr="007E0DAC">
        <w:rPr>
          <w:rFonts w:eastAsia="STZhongsong" w:cs="Arial"/>
          <w:i/>
          <w:sz w:val="20"/>
          <w:szCs w:val="20"/>
          <w:lang w:eastAsia="zh-CN"/>
        </w:rPr>
        <w:t>Employer</w:t>
      </w:r>
      <w:r w:rsidRPr="007E0DAC">
        <w:rPr>
          <w:rFonts w:eastAsia="STZhongsong" w:cs="Arial"/>
          <w:sz w:val="20"/>
          <w:szCs w:val="20"/>
          <w:lang w:eastAsia="zh-CN"/>
        </w:rPr>
        <w:t xml:space="preserve"> may terminate this Call Off Contract for default in the event that the </w:t>
      </w:r>
      <w:r w:rsidR="00342A5D">
        <w:rPr>
          <w:rFonts w:eastAsia="STZhongsong" w:cs="Arial"/>
          <w:i/>
          <w:sz w:val="20"/>
          <w:szCs w:val="20"/>
          <w:lang w:eastAsia="zh-CN"/>
        </w:rPr>
        <w:t>Consultant</w:t>
      </w:r>
      <w:r w:rsidRPr="007E0DAC">
        <w:rPr>
          <w:rFonts w:eastAsia="STZhongsong" w:cs="Arial"/>
          <w:sz w:val="20"/>
          <w:szCs w:val="20"/>
          <w:lang w:eastAsia="zh-CN"/>
        </w:rPr>
        <w:t xml:space="preserve"> breaches the Admission Agreement.</w:t>
      </w:r>
    </w:p>
    <w:p w14:paraId="3E0747B0" w14:textId="2049C5A2" w:rsidR="00164F82" w:rsidRPr="007E0DAC" w:rsidRDefault="00164F82" w:rsidP="00AA0226">
      <w:pPr>
        <w:numPr>
          <w:ilvl w:val="1"/>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bear its own costs and all costs that the </w:t>
      </w:r>
      <w:r w:rsidRPr="007E0DAC">
        <w:rPr>
          <w:rFonts w:eastAsia="STZhongsong" w:cs="Arial"/>
          <w:i/>
          <w:sz w:val="20"/>
          <w:szCs w:val="20"/>
          <w:lang w:eastAsia="zh-CN"/>
        </w:rPr>
        <w:t>Employer</w:t>
      </w:r>
      <w:r w:rsidRPr="007E0DAC">
        <w:rPr>
          <w:rFonts w:eastAsia="STZhongsong" w:cs="Arial"/>
          <w:sz w:val="20"/>
          <w:szCs w:val="20"/>
          <w:lang w:eastAsia="zh-CN"/>
        </w:rPr>
        <w:t xml:space="preserve"> reasonably incurs in connection with the negotiation, preparation and execution of documents to facilitate the </w:t>
      </w:r>
      <w:r w:rsidR="00342A5D">
        <w:rPr>
          <w:rFonts w:eastAsia="STZhongsong" w:cs="Arial"/>
          <w:i/>
          <w:sz w:val="20"/>
          <w:szCs w:val="20"/>
          <w:lang w:eastAsia="zh-CN"/>
        </w:rPr>
        <w:t>Consultant</w:t>
      </w:r>
      <w:r w:rsidRPr="007E0DAC">
        <w:rPr>
          <w:rFonts w:eastAsia="STZhongsong" w:cs="Arial"/>
          <w:sz w:val="20"/>
          <w:szCs w:val="20"/>
          <w:lang w:eastAsia="zh-CN"/>
        </w:rPr>
        <w:t xml:space="preserve"> participating in the Schemes. </w:t>
      </w:r>
    </w:p>
    <w:p w14:paraId="3855F02C" w14:textId="77777777" w:rsidR="00164F82" w:rsidRPr="00342A5D" w:rsidRDefault="00164F82" w:rsidP="00AA0226">
      <w:pPr>
        <w:pStyle w:val="ListParagraph"/>
        <w:numPr>
          <w:ilvl w:val="0"/>
          <w:numId w:val="73"/>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Future Service Benefits</w:t>
      </w:r>
    </w:p>
    <w:p w14:paraId="53EB9B87" w14:textId="0886D04D"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procure that the Fair Deal Employees shall be either admitted into or offered continued membership of the relevant section of the Schemes that they currently contribute to or were eligible to join immediately prior to the Relevant Transfer Date and the </w:t>
      </w:r>
      <w:r w:rsidR="00342A5D">
        <w:rPr>
          <w:rFonts w:cs="Arial"/>
          <w:i/>
          <w:sz w:val="20"/>
          <w:szCs w:val="20"/>
        </w:rPr>
        <w:t>Consultant</w:t>
      </w:r>
      <w:r w:rsidRPr="007E0DAC">
        <w:rPr>
          <w:rFonts w:eastAsia="STZhongsong" w:cs="Arial"/>
          <w:sz w:val="20"/>
          <w:szCs w:val="20"/>
          <w:lang w:eastAsia="zh-CN"/>
        </w:rPr>
        <w:t xml:space="preserve"> shall procure that the Fair Deal Employees shall continue to accrue benefits in accordance with the provisions governing the relevant section of the Schemes for service from (and including) the Relevant Transfer Date.</w:t>
      </w:r>
    </w:p>
    <w:p w14:paraId="10BA7831" w14:textId="7524494B"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undertakes that should it cease to participate in the Schemes for whatever reason at a time when it has Eligible Employees, that it will, at no extra cost to the </w:t>
      </w:r>
      <w:r w:rsidRPr="007E0DAC">
        <w:rPr>
          <w:rFonts w:eastAsia="STZhongsong" w:cs="Arial"/>
          <w:i/>
          <w:sz w:val="20"/>
          <w:szCs w:val="20"/>
          <w:lang w:eastAsia="zh-CN"/>
        </w:rPr>
        <w:t>Employer</w:t>
      </w:r>
      <w:r w:rsidRPr="007E0DAC">
        <w:rPr>
          <w:rFonts w:eastAsia="STZhongsong" w:cs="Arial"/>
          <w:sz w:val="20"/>
          <w:szCs w:val="20"/>
          <w:lang w:eastAsia="zh-CN"/>
        </w:rPr>
        <w:t xml:space="preserve">, provide to any Fair Deal Employee who immediately prior to such cessation remained an Eligible Employee with access to an occupational pension scheme certified by the Government Actuary’s Department or any actuary nominated by the </w:t>
      </w:r>
      <w:r w:rsidRPr="007E0DAC">
        <w:rPr>
          <w:rFonts w:eastAsia="STZhongsong" w:cs="Arial"/>
          <w:i/>
          <w:sz w:val="20"/>
          <w:szCs w:val="20"/>
          <w:lang w:eastAsia="zh-CN"/>
        </w:rPr>
        <w:t>Employer</w:t>
      </w:r>
      <w:r w:rsidRPr="007E0DAC">
        <w:rPr>
          <w:rFonts w:eastAsia="STZhongsong" w:cs="Arial"/>
          <w:sz w:val="20"/>
          <w:szCs w:val="20"/>
          <w:lang w:eastAsia="zh-CN"/>
        </w:rPr>
        <w:t xml:space="preserve"> in accordance with relevant guidance produced by the Government Actuary’s Department as providing benefits which are broadly comparable to those provided by the Schemes at the relevant date.</w:t>
      </w:r>
    </w:p>
    <w:p w14:paraId="5CA1A3BA" w14:textId="77777777"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The parties acknowledge that the Civil Service Compensation Scheme and the Civil Service Injury Benefit Scheme (established pursuant to section 1 of the Superannuation Act 1972) are not covered by the protection of New Fair Deal.</w:t>
      </w:r>
    </w:p>
    <w:p w14:paraId="4012EBB0" w14:textId="77777777" w:rsidR="00164F82" w:rsidRPr="00342A5D" w:rsidRDefault="00164F82" w:rsidP="00AA0226">
      <w:pPr>
        <w:pStyle w:val="ListParagraph"/>
        <w:numPr>
          <w:ilvl w:val="0"/>
          <w:numId w:val="73"/>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Funding</w:t>
      </w:r>
    </w:p>
    <w:p w14:paraId="30E8A5F7" w14:textId="42A23276"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undertakes to pay to the Schemes such amounts as are due under the Admission Agreement and shall deduct and pay to the Schemes such employee contributions as are required by the Schemes.</w:t>
      </w:r>
    </w:p>
    <w:p w14:paraId="6833C534" w14:textId="31F47FE7"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indemnify and keep indemnified the </w:t>
      </w:r>
      <w:r w:rsidRPr="007E0DAC">
        <w:rPr>
          <w:rFonts w:eastAsia="STZhongsong" w:cs="Arial"/>
          <w:i/>
          <w:sz w:val="20"/>
          <w:szCs w:val="20"/>
          <w:lang w:eastAsia="zh-CN"/>
        </w:rPr>
        <w:t>Employer</w:t>
      </w:r>
      <w:r w:rsidRPr="007E0DAC">
        <w:rPr>
          <w:rFonts w:eastAsia="STZhongsong" w:cs="Arial"/>
          <w:sz w:val="20"/>
          <w:szCs w:val="20"/>
          <w:lang w:eastAsia="zh-CN"/>
        </w:rPr>
        <w:t xml:space="preserve"> on demand against any claim by, payment to, or loss incurred by the Schemes in respect of the failure to account to the Schemes for payments received and non-payment or the late payment of any sum payable by the </w:t>
      </w:r>
      <w:r w:rsidR="00342A5D">
        <w:rPr>
          <w:rFonts w:eastAsia="STZhongsong" w:cs="Arial"/>
          <w:i/>
          <w:sz w:val="20"/>
          <w:szCs w:val="20"/>
          <w:lang w:eastAsia="zh-CN"/>
        </w:rPr>
        <w:t>Consultant</w:t>
      </w:r>
      <w:r w:rsidRPr="007E0DAC">
        <w:rPr>
          <w:rFonts w:eastAsia="STZhongsong" w:cs="Arial"/>
          <w:sz w:val="20"/>
          <w:szCs w:val="20"/>
          <w:lang w:eastAsia="zh-CN"/>
        </w:rPr>
        <w:t xml:space="preserve"> to or in respect of the Schemes.</w:t>
      </w:r>
    </w:p>
    <w:p w14:paraId="252138E1" w14:textId="77777777" w:rsidR="00164F82" w:rsidRPr="00342A5D" w:rsidRDefault="00164F82" w:rsidP="00AA0226">
      <w:pPr>
        <w:pStyle w:val="ListParagraph"/>
        <w:numPr>
          <w:ilvl w:val="0"/>
          <w:numId w:val="73"/>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Provision of Information</w:t>
      </w:r>
    </w:p>
    <w:p w14:paraId="068FD32D" w14:textId="7F8E1B85"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lastRenderedPageBreak/>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and the </w:t>
      </w:r>
      <w:r w:rsidRPr="007E0DAC">
        <w:rPr>
          <w:rFonts w:eastAsia="STZhongsong" w:cs="Arial"/>
          <w:i/>
          <w:sz w:val="20"/>
          <w:szCs w:val="20"/>
          <w:lang w:eastAsia="zh-CN"/>
        </w:rPr>
        <w:t>Employer</w:t>
      </w:r>
      <w:r w:rsidRPr="007E0DAC">
        <w:rPr>
          <w:rFonts w:eastAsia="STZhongsong" w:cs="Arial"/>
          <w:sz w:val="20"/>
          <w:szCs w:val="20"/>
          <w:lang w:eastAsia="zh-CN"/>
        </w:rPr>
        <w:t xml:space="preserve"> respectively undertake to each other:</w:t>
      </w:r>
    </w:p>
    <w:p w14:paraId="56A52B1B"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to provide all information which the other </w:t>
      </w:r>
      <w:r w:rsidRPr="007E0DAC">
        <w:rPr>
          <w:rFonts w:eastAsia="STZhongsong" w:cs="Arial"/>
          <w:sz w:val="20"/>
          <w:szCs w:val="20"/>
        </w:rPr>
        <w:t>party</w:t>
      </w:r>
      <w:r w:rsidRPr="007E0DAC">
        <w:rPr>
          <w:rFonts w:eastAsia="STZhongsong" w:cs="Arial"/>
          <w:sz w:val="20"/>
          <w:szCs w:val="20"/>
          <w:lang w:eastAsia="zh-CN"/>
        </w:rPr>
        <w:t xml:space="preserve"> may reasonably request concerning matters:</w:t>
      </w:r>
    </w:p>
    <w:p w14:paraId="197388C5" w14:textId="77777777" w:rsidR="00164F82" w:rsidRPr="00342A5D" w:rsidRDefault="00164F82" w:rsidP="00AA0226">
      <w:pPr>
        <w:pStyle w:val="ListParagraph"/>
        <w:numPr>
          <w:ilvl w:val="5"/>
          <w:numId w:val="73"/>
        </w:numPr>
        <w:adjustRightInd w:val="0"/>
        <w:spacing w:after="240" w:line="240" w:lineRule="auto"/>
        <w:contextualSpacing/>
        <w:jc w:val="both"/>
        <w:outlineLvl w:val="4"/>
        <w:rPr>
          <w:rFonts w:eastAsia="STZhongsong"/>
          <w:sz w:val="20"/>
          <w:szCs w:val="20"/>
          <w:lang w:eastAsia="zh-CN"/>
        </w:rPr>
      </w:pPr>
      <w:r w:rsidRPr="00342A5D">
        <w:rPr>
          <w:rFonts w:eastAsia="STZhongsong"/>
          <w:sz w:val="20"/>
          <w:szCs w:val="20"/>
          <w:lang w:eastAsia="zh-CN"/>
        </w:rPr>
        <w:t xml:space="preserve">referred to in this Annex; and </w:t>
      </w:r>
    </w:p>
    <w:p w14:paraId="0052BEDE" w14:textId="77777777" w:rsidR="00164F82" w:rsidRPr="007E0DAC" w:rsidRDefault="00164F82" w:rsidP="00AA0226">
      <w:pPr>
        <w:numPr>
          <w:ilvl w:val="5"/>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set out in the Admission Agreement</w:t>
      </w:r>
    </w:p>
    <w:p w14:paraId="01710133" w14:textId="77777777" w:rsidR="00164F82" w:rsidRPr="007E0DAC" w:rsidRDefault="00164F82" w:rsidP="00164F82">
      <w:pPr>
        <w:ind w:left="1701"/>
        <w:rPr>
          <w:rFonts w:eastAsia="SimSun" w:cs="Arial"/>
          <w:sz w:val="20"/>
          <w:szCs w:val="20"/>
          <w:lang w:eastAsia="zh-CN"/>
        </w:rPr>
      </w:pPr>
      <w:r w:rsidRPr="007E0DAC">
        <w:rPr>
          <w:rFonts w:eastAsia="SimSun" w:cs="Arial"/>
          <w:sz w:val="20"/>
          <w:szCs w:val="20"/>
          <w:lang w:eastAsia="zh-CN"/>
        </w:rPr>
        <w:t>and shall supply such information as expeditiously as possible; and</w:t>
      </w:r>
    </w:p>
    <w:p w14:paraId="6747BDFE" w14:textId="77777777" w:rsidR="00164F82" w:rsidRPr="007E0DAC" w:rsidRDefault="00164F82" w:rsidP="00164F82">
      <w:pPr>
        <w:ind w:left="1701"/>
        <w:rPr>
          <w:rFonts w:eastAsia="SimSun" w:cs="Arial"/>
          <w:sz w:val="20"/>
          <w:szCs w:val="20"/>
          <w:lang w:eastAsia="zh-CN"/>
        </w:rPr>
      </w:pPr>
    </w:p>
    <w:p w14:paraId="4650B7E4"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not to issue any announcements to the Fair Deal Employees prior to the Relevant Transfer Date concerning the matters stated in this Annex without the consent in writing of the other </w:t>
      </w:r>
      <w:r w:rsidRPr="007E0DAC">
        <w:rPr>
          <w:rFonts w:eastAsia="STZhongsong" w:cs="Arial"/>
          <w:sz w:val="20"/>
          <w:szCs w:val="20"/>
        </w:rPr>
        <w:t>party</w:t>
      </w:r>
      <w:r w:rsidRPr="007E0DAC">
        <w:rPr>
          <w:rFonts w:eastAsia="STZhongsong" w:cs="Arial"/>
          <w:sz w:val="20"/>
          <w:szCs w:val="20"/>
          <w:lang w:eastAsia="zh-CN"/>
        </w:rPr>
        <w:t xml:space="preserve"> (not to be unreasonably withheld or delayed).</w:t>
      </w:r>
    </w:p>
    <w:p w14:paraId="21AB733B" w14:textId="77777777" w:rsidR="00164F82" w:rsidRPr="00342A5D" w:rsidRDefault="00164F82" w:rsidP="00AA0226">
      <w:pPr>
        <w:pStyle w:val="ListParagraph"/>
        <w:numPr>
          <w:ilvl w:val="0"/>
          <w:numId w:val="73"/>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Indemnities</w:t>
      </w:r>
    </w:p>
    <w:p w14:paraId="49706A43" w14:textId="0F1E46CB"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i/>
          <w:sz w:val="20"/>
          <w:szCs w:val="20"/>
          <w:lang w:eastAsia="zh-CN"/>
        </w:rPr>
        <w:t xml:space="preserve"> </w:t>
      </w:r>
      <w:r w:rsidRPr="007E0DAC">
        <w:rPr>
          <w:rFonts w:eastAsia="STZhongsong" w:cs="Arial"/>
          <w:sz w:val="20"/>
          <w:szCs w:val="20"/>
          <w:lang w:eastAsia="zh-CN"/>
        </w:rPr>
        <w:t xml:space="preserve">undertakes to the </w:t>
      </w:r>
      <w:r w:rsidRPr="007E0DAC">
        <w:rPr>
          <w:rFonts w:eastAsia="STZhongsong" w:cs="Arial"/>
          <w:i/>
          <w:sz w:val="20"/>
          <w:szCs w:val="20"/>
          <w:lang w:eastAsia="zh-CN"/>
        </w:rPr>
        <w:t>Employer</w:t>
      </w:r>
      <w:r w:rsidRPr="007E0DAC">
        <w:rPr>
          <w:rFonts w:eastAsia="STZhongsong" w:cs="Arial"/>
          <w:sz w:val="20"/>
          <w:szCs w:val="20"/>
          <w:lang w:eastAsia="zh-CN"/>
        </w:rPr>
        <w:t xml:space="preserve"> to indemnify and keep indemnified the </w:t>
      </w:r>
      <w:r w:rsidRPr="007E0DAC">
        <w:rPr>
          <w:rFonts w:eastAsia="STZhongsong" w:cs="Arial"/>
          <w:i/>
          <w:sz w:val="20"/>
          <w:szCs w:val="20"/>
          <w:lang w:eastAsia="zh-CN"/>
        </w:rPr>
        <w:t>Employer</w:t>
      </w:r>
      <w:r w:rsidRPr="007E0DAC">
        <w:rPr>
          <w:rFonts w:eastAsia="STZhongsong" w:cs="Arial"/>
          <w:sz w:val="20"/>
          <w:szCs w:val="20"/>
          <w:lang w:eastAsia="zh-CN"/>
        </w:rPr>
        <w:t xml:space="preserve">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78A95F48" w14:textId="77777777" w:rsidR="00164F82" w:rsidRPr="00342A5D" w:rsidRDefault="00164F82" w:rsidP="00AA0226">
      <w:pPr>
        <w:pStyle w:val="ListParagraph"/>
        <w:numPr>
          <w:ilvl w:val="0"/>
          <w:numId w:val="73"/>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Employer Obligation</w:t>
      </w:r>
    </w:p>
    <w:p w14:paraId="14B95049" w14:textId="53BB2AA5"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comply with the requirements of the Pensions Act 2008 and the Transfer of Employment (Pension Protection) Regulations 2005.</w:t>
      </w:r>
    </w:p>
    <w:p w14:paraId="2449AF0D" w14:textId="77777777" w:rsidR="00164F82" w:rsidRPr="00342A5D" w:rsidRDefault="00164F82" w:rsidP="00AA0226">
      <w:pPr>
        <w:pStyle w:val="ListParagraph"/>
        <w:numPr>
          <w:ilvl w:val="0"/>
          <w:numId w:val="73"/>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Subsequent Transfers</w:t>
      </w:r>
    </w:p>
    <w:p w14:paraId="39CD57D8" w14:textId="4E03868B"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w:t>
      </w:r>
    </w:p>
    <w:p w14:paraId="15AFD64F"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not adversely affect pension rights accrued by any Fair Deal Employee in the period ending on the date of the relevant future transfer; and</w:t>
      </w:r>
    </w:p>
    <w:p w14:paraId="15BD4A33" w14:textId="59CE4A92"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provide all such co-operation and assistance as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the </w:t>
      </w:r>
      <w:r w:rsidRPr="007E0DAC">
        <w:rPr>
          <w:rFonts w:eastAsia="STZhongsong" w:cs="Arial"/>
          <w:i/>
          <w:sz w:val="20"/>
          <w:szCs w:val="20"/>
          <w:lang w:eastAsia="zh-CN"/>
        </w:rPr>
        <w:t>Employer</w:t>
      </w:r>
      <w:r w:rsidRPr="007E0DAC">
        <w:rPr>
          <w:rFonts w:eastAsia="STZhongsong" w:cs="Arial"/>
          <w:sz w:val="20"/>
          <w:szCs w:val="20"/>
          <w:lang w:eastAsia="zh-CN"/>
        </w:rPr>
        <w:t xml:space="preserve"> may reasonably require to enable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to participate in the Schemes in respect of any Eligible Employee and to give effect to any transfer of accrued rights required as part of participation under the New Fair Deal; and.</w:t>
      </w:r>
      <w:r w:rsidRPr="007E0DAC">
        <w:rPr>
          <w:rFonts w:eastAsia="STZhongsong" w:cs="Arial"/>
          <w:sz w:val="20"/>
          <w:szCs w:val="20"/>
          <w:lang w:eastAsia="zh-CN"/>
        </w:rPr>
        <w:tab/>
      </w:r>
    </w:p>
    <w:p w14:paraId="19D45488"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for the period either: </w:t>
      </w:r>
    </w:p>
    <w:p w14:paraId="01BB9C42" w14:textId="77777777"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after notice (for whatever reason) is given, in accordance with the other provisions of this contract, to terminate the contract or any part of the </w:t>
      </w:r>
      <w:r w:rsidRPr="007E0DAC">
        <w:rPr>
          <w:rFonts w:eastAsia="STZhongsong" w:cs="Arial"/>
          <w:i/>
          <w:sz w:val="20"/>
          <w:szCs w:val="20"/>
          <w:lang w:eastAsia="zh-CN"/>
        </w:rPr>
        <w:t>service</w:t>
      </w:r>
      <w:r w:rsidRPr="007E0DAC">
        <w:rPr>
          <w:rFonts w:eastAsia="STZhongsong" w:cs="Arial"/>
          <w:sz w:val="20"/>
          <w:szCs w:val="20"/>
          <w:lang w:eastAsia="zh-CN"/>
        </w:rPr>
        <w:t>; or</w:t>
      </w:r>
    </w:p>
    <w:p w14:paraId="156641F5" w14:textId="77777777"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after the date which is two (2) years prior to the date of expiry of this contract,</w:t>
      </w:r>
    </w:p>
    <w:p w14:paraId="0EFD0D68" w14:textId="77777777" w:rsidR="00164F82" w:rsidRPr="007E0DAC" w:rsidRDefault="00164F82" w:rsidP="00164F82">
      <w:pPr>
        <w:ind w:left="1701"/>
        <w:rPr>
          <w:rFonts w:eastAsia="SimSun" w:cs="Arial"/>
          <w:sz w:val="20"/>
          <w:szCs w:val="20"/>
          <w:lang w:eastAsia="zh-CN"/>
        </w:rPr>
      </w:pPr>
      <w:r w:rsidRPr="007E0DAC">
        <w:rPr>
          <w:rFonts w:eastAsia="SimSun" w:cs="Arial"/>
          <w:sz w:val="20"/>
          <w:szCs w:val="20"/>
          <w:lang w:eastAsia="zh-CN"/>
        </w:rPr>
        <w:t xml:space="preserve">ensure that no change is made to pension, retirement and death benefits provided for or in respect of any person who will transfer to the Replacement Contract or the </w:t>
      </w:r>
      <w:r w:rsidRPr="007E0DAC">
        <w:rPr>
          <w:rFonts w:eastAsia="SimSun" w:cs="Arial"/>
          <w:i/>
          <w:sz w:val="20"/>
          <w:szCs w:val="20"/>
          <w:lang w:eastAsia="zh-CN"/>
        </w:rPr>
        <w:t>Employer</w:t>
      </w:r>
      <w:r w:rsidRPr="007E0DAC">
        <w:rPr>
          <w:rFonts w:eastAsia="SimSun" w:cs="Arial"/>
          <w:sz w:val="20"/>
          <w:szCs w:val="20"/>
          <w:lang w:eastAsia="zh-CN"/>
        </w:rPr>
        <w:t xml:space="preserve">, no category of earnings which were not previously pensionable are made pensionable and the contributions (if any) payable by such employees are not reduced without (in any case) the prior approval of the </w:t>
      </w:r>
      <w:r w:rsidRPr="007E0DAC">
        <w:rPr>
          <w:rFonts w:eastAsia="SimSun" w:cs="Arial"/>
          <w:i/>
          <w:sz w:val="20"/>
          <w:szCs w:val="20"/>
          <w:lang w:eastAsia="zh-CN"/>
        </w:rPr>
        <w:t>Employer</w:t>
      </w:r>
      <w:r w:rsidRPr="007E0DAC">
        <w:rPr>
          <w:rFonts w:eastAsia="SimSun" w:cs="Arial"/>
          <w:sz w:val="20"/>
          <w:szCs w:val="20"/>
          <w:lang w:eastAsia="zh-CN"/>
        </w:rPr>
        <w:t xml:space="preserve"> (such approval not to be unreasonably withheld).  Save that this sub-paragraph shall not apply to any change made as a consequence of participation in an Admission Agreement. </w:t>
      </w:r>
    </w:p>
    <w:p w14:paraId="1CF7F825" w14:textId="77777777" w:rsidR="00164F82" w:rsidRPr="007E0DAC" w:rsidRDefault="00164F82" w:rsidP="00164F82">
      <w:pPr>
        <w:rPr>
          <w:rFonts w:eastAsia="SimSun" w:cs="Arial"/>
          <w:sz w:val="20"/>
          <w:szCs w:val="20"/>
          <w:lang w:eastAsia="zh-CN"/>
        </w:rPr>
      </w:pPr>
    </w:p>
    <w:p w14:paraId="6FF7611B" w14:textId="77777777" w:rsidR="00164F82" w:rsidRPr="007E0DAC" w:rsidRDefault="00164F82" w:rsidP="00164F82">
      <w:pPr>
        <w:rPr>
          <w:rFonts w:eastAsia="STZhongsong" w:cs="Arial"/>
          <w:b/>
          <w:caps/>
          <w:sz w:val="20"/>
          <w:szCs w:val="20"/>
          <w:lang w:eastAsia="zh-CN"/>
        </w:rPr>
      </w:pPr>
      <w:r w:rsidRPr="007E0DAC">
        <w:rPr>
          <w:rFonts w:cs="Arial"/>
          <w:color w:val="FFFFFF" w:themeColor="background1"/>
          <w:sz w:val="20"/>
          <w:szCs w:val="20"/>
        </w:rPr>
        <w:fldChar w:fldCharType="begin"/>
      </w:r>
      <w:r w:rsidRPr="007E0DAC">
        <w:rPr>
          <w:rFonts w:cs="Arial"/>
          <w:color w:val="FFFFFF" w:themeColor="background1"/>
          <w:sz w:val="20"/>
          <w:szCs w:val="20"/>
        </w:rPr>
        <w:instrText>LISTNUM \l 1 \s 0</w:instrText>
      </w:r>
      <w:r w:rsidRPr="007E0DAC">
        <w:rPr>
          <w:rFonts w:cs="Arial"/>
          <w:color w:val="FFFFFF" w:themeColor="background1"/>
          <w:sz w:val="20"/>
          <w:szCs w:val="20"/>
        </w:rPr>
        <w:fldChar w:fldCharType="separate"/>
      </w:r>
      <w:r w:rsidRPr="007E0DAC">
        <w:rPr>
          <w:rFonts w:cs="Arial"/>
          <w:color w:val="FFFFFF" w:themeColor="background1"/>
          <w:sz w:val="20"/>
          <w:szCs w:val="20"/>
        </w:rPr>
        <w:t>12/08/2013</w:t>
      </w:r>
      <w:r w:rsidRPr="007E0DAC">
        <w:rPr>
          <w:rFonts w:cs="Arial"/>
          <w:color w:val="FFFFFF" w:themeColor="background1"/>
          <w:sz w:val="20"/>
          <w:szCs w:val="20"/>
        </w:rPr>
        <w:fldChar w:fldCharType="end">
          <w:numberingChange w:id="19" w:author="Mark Kowe" w:date="2016-10-18T11:17:00Z" w:original="0."/>
        </w:fldChar>
      </w:r>
    </w:p>
    <w:p w14:paraId="00553575" w14:textId="77777777" w:rsidR="00164F82" w:rsidRPr="007E0DAC" w:rsidRDefault="00164F82" w:rsidP="00164F82">
      <w:pPr>
        <w:rPr>
          <w:rFonts w:cs="Arial"/>
          <w:sz w:val="20"/>
          <w:szCs w:val="20"/>
          <w:lang w:eastAsia="zh-CN"/>
        </w:rPr>
      </w:pPr>
      <w:r w:rsidRPr="007E0DAC">
        <w:rPr>
          <w:rFonts w:eastAsia="SimSun" w:cs="Arial"/>
          <w:sz w:val="20"/>
          <w:szCs w:val="20"/>
          <w:lang w:eastAsia="zh-CN"/>
        </w:rPr>
        <w:br w:type="page"/>
      </w:r>
    </w:p>
    <w:p w14:paraId="5FF08B84" w14:textId="77777777" w:rsidR="00164F82" w:rsidRPr="007E0DAC" w:rsidRDefault="00164F82" w:rsidP="00164F82">
      <w:pPr>
        <w:keepNext/>
        <w:adjustRightInd w:val="0"/>
        <w:spacing w:after="240"/>
        <w:jc w:val="center"/>
        <w:rPr>
          <w:rFonts w:eastAsia="STZhongsong" w:cs="Arial"/>
          <w:b/>
          <w:bCs/>
          <w:caps/>
          <w:sz w:val="20"/>
          <w:szCs w:val="20"/>
          <w:lang w:eastAsia="zh-CN"/>
        </w:rPr>
      </w:pPr>
      <w:r w:rsidRPr="007E0DAC">
        <w:rPr>
          <w:rFonts w:eastAsia="STZhongsong" w:cs="Arial"/>
          <w:b/>
          <w:caps/>
          <w:sz w:val="20"/>
          <w:szCs w:val="20"/>
          <w:lang w:eastAsia="zh-CN"/>
        </w:rPr>
        <w:t>PART B</w:t>
      </w:r>
    </w:p>
    <w:p w14:paraId="2A2521C5" w14:textId="2355BD2C" w:rsidR="00164F82" w:rsidRPr="007E0DAC" w:rsidRDefault="00164F82" w:rsidP="00164F82">
      <w:pPr>
        <w:tabs>
          <w:tab w:val="left" w:pos="709"/>
        </w:tabs>
        <w:adjustRightInd w:val="0"/>
        <w:spacing w:before="120" w:after="240"/>
        <w:ind w:left="720"/>
        <w:rPr>
          <w:rFonts w:eastAsia="STZhongsong" w:cs="Arial"/>
          <w:b/>
          <w:caps/>
          <w:sz w:val="20"/>
          <w:szCs w:val="20"/>
          <w:lang w:eastAsia="zh-CN"/>
        </w:rPr>
      </w:pPr>
      <w:r w:rsidRPr="007E0DAC">
        <w:rPr>
          <w:rFonts w:eastAsia="STZhongsong" w:cs="Arial"/>
          <w:b/>
          <w:caps/>
          <w:sz w:val="20"/>
          <w:szCs w:val="20"/>
          <w:lang w:eastAsia="zh-CN"/>
        </w:rPr>
        <w:t xml:space="preserve">Transferring Former </w:t>
      </w:r>
      <w:r w:rsidR="00342A5D">
        <w:rPr>
          <w:rFonts w:eastAsia="STZhongsong" w:cs="Arial"/>
          <w:b/>
          <w:caps/>
          <w:sz w:val="20"/>
          <w:szCs w:val="20"/>
          <w:lang w:eastAsia="zh-CN"/>
        </w:rPr>
        <w:t>Consultant</w:t>
      </w:r>
      <w:r w:rsidRPr="007E0DAC">
        <w:rPr>
          <w:rFonts w:eastAsia="STZhongsong" w:cs="Arial"/>
          <w:b/>
          <w:caps/>
          <w:sz w:val="20"/>
          <w:szCs w:val="20"/>
          <w:lang w:eastAsia="zh-CN"/>
        </w:rPr>
        <w:t xml:space="preserve"> Employees at commencement of the provision of Services</w:t>
      </w:r>
    </w:p>
    <w:p w14:paraId="6D8D4A1F"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Relevant Transfers</w:t>
      </w:r>
    </w:p>
    <w:p w14:paraId="60617302" w14:textId="77777777"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The parties agree that:</w:t>
      </w:r>
    </w:p>
    <w:p w14:paraId="1585F536" w14:textId="5E9B47D4"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bookmarkStart w:id="20" w:name="_Ref389140828"/>
      <w:r w:rsidRPr="007E0DAC">
        <w:rPr>
          <w:rFonts w:eastAsia="STZhongsong" w:cs="Arial"/>
          <w:sz w:val="20"/>
          <w:szCs w:val="20"/>
          <w:lang w:eastAsia="zh-CN"/>
        </w:rPr>
        <w:t xml:space="preserve">the commencement of the provision of the </w:t>
      </w:r>
      <w:r w:rsidRPr="007E0DAC">
        <w:rPr>
          <w:rFonts w:eastAsia="STZhongsong" w:cs="Arial"/>
          <w:i/>
          <w:sz w:val="20"/>
          <w:szCs w:val="20"/>
          <w:lang w:eastAsia="zh-CN"/>
        </w:rPr>
        <w:t>service</w:t>
      </w:r>
      <w:r w:rsidRPr="007E0DAC">
        <w:rPr>
          <w:rFonts w:eastAsia="STZhongsong" w:cs="Arial"/>
          <w:sz w:val="20"/>
          <w:szCs w:val="20"/>
          <w:lang w:eastAsia="zh-CN"/>
        </w:rPr>
        <w:t xml:space="preserve"> or of any relevant part of the </w:t>
      </w:r>
      <w:r w:rsidRPr="007E0DAC">
        <w:rPr>
          <w:rFonts w:eastAsia="STZhongsong" w:cs="Arial"/>
          <w:i/>
          <w:sz w:val="20"/>
          <w:szCs w:val="20"/>
          <w:lang w:eastAsia="zh-CN"/>
        </w:rPr>
        <w:t xml:space="preserve">service </w:t>
      </w:r>
      <w:r w:rsidRPr="007E0DAC">
        <w:rPr>
          <w:rFonts w:eastAsia="STZhongsong" w:cs="Arial"/>
          <w:sz w:val="20"/>
          <w:szCs w:val="20"/>
          <w:lang w:eastAsia="zh-CN"/>
        </w:rPr>
        <w:t xml:space="preserve">will be a Relevant Transfer in relation to the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and</w:t>
      </w:r>
      <w:bookmarkEnd w:id="20"/>
      <w:r w:rsidRPr="007E0DAC">
        <w:rPr>
          <w:rFonts w:eastAsia="STZhongsong" w:cs="Arial"/>
          <w:sz w:val="20"/>
          <w:szCs w:val="20"/>
          <w:lang w:eastAsia="zh-CN"/>
        </w:rPr>
        <w:t xml:space="preserve"> </w:t>
      </w:r>
    </w:p>
    <w:p w14:paraId="4F1CD828" w14:textId="16E12EDE"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as a result of the operation of the Employment Regulations, the contracts of employment between each Former </w:t>
      </w:r>
      <w:r w:rsidR="00342A5D">
        <w:rPr>
          <w:rFonts w:eastAsia="STZhongsong" w:cs="Arial"/>
          <w:sz w:val="20"/>
          <w:szCs w:val="20"/>
          <w:lang w:eastAsia="zh-CN"/>
        </w:rPr>
        <w:t>Consultant</w:t>
      </w:r>
      <w:r w:rsidRPr="007E0DAC">
        <w:rPr>
          <w:rFonts w:eastAsia="STZhongsong" w:cs="Arial"/>
          <w:sz w:val="20"/>
          <w:szCs w:val="20"/>
          <w:lang w:eastAsia="zh-CN"/>
        </w:rPr>
        <w:t xml:space="preserve"> and the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(except in relation to any terms disapplied through the operation of regulation 10(2) of the Employment Regulations) shall have effect on and from the Relevant Transfer Date as if originally made between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and each such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w:t>
      </w:r>
    </w:p>
    <w:p w14:paraId="209D5192" w14:textId="53139608"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21" w:name="_Ref389140742"/>
      <w:r w:rsidRPr="007E0DAC">
        <w:rPr>
          <w:rFonts w:eastAsia="STZhongsong" w:cs="Arial"/>
          <w:sz w:val="20"/>
          <w:szCs w:val="20"/>
          <w:lang w:eastAsia="zh-CN"/>
        </w:rPr>
        <w:t xml:space="preserve">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each Former </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all its obligations under the Employment Regulations and shall perform and discharge all its obligations in respect of all the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make, and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each Former </w:t>
      </w:r>
      <w:r w:rsidR="00342A5D">
        <w:rPr>
          <w:rFonts w:eastAsia="STZhongsong" w:cs="Arial"/>
          <w:sz w:val="20"/>
          <w:szCs w:val="20"/>
          <w:lang w:eastAsia="zh-CN"/>
        </w:rPr>
        <w:t>Consultant</w:t>
      </w:r>
      <w:r w:rsidRPr="007E0DAC">
        <w:rPr>
          <w:rFonts w:eastAsia="STZhongsong" w:cs="Arial"/>
          <w:sz w:val="20"/>
          <w:szCs w:val="20"/>
          <w:lang w:eastAsia="zh-CN"/>
        </w:rPr>
        <w:t xml:space="preserve"> makes, any necessary apportionments in respect of any periodic payments.</w:t>
      </w:r>
      <w:bookmarkEnd w:id="21"/>
      <w:r w:rsidRPr="007E0DAC">
        <w:rPr>
          <w:rFonts w:eastAsia="STZhongsong" w:cs="Arial"/>
          <w:sz w:val="20"/>
          <w:szCs w:val="20"/>
          <w:lang w:eastAsia="zh-CN"/>
        </w:rPr>
        <w:t xml:space="preserve">  </w:t>
      </w:r>
    </w:p>
    <w:p w14:paraId="4E4F1C1D" w14:textId="22946BBF"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 xml:space="preserve">Former </w:t>
      </w:r>
      <w:r w:rsidR="00342A5D">
        <w:rPr>
          <w:rFonts w:eastAsia="STZhongsong"/>
          <w:sz w:val="20"/>
          <w:szCs w:val="20"/>
          <w:lang w:eastAsia="zh-CN"/>
        </w:rPr>
        <w:t>Consultant</w:t>
      </w:r>
      <w:r w:rsidRPr="00342A5D">
        <w:rPr>
          <w:rFonts w:eastAsia="STZhongsong"/>
          <w:sz w:val="20"/>
          <w:szCs w:val="20"/>
          <w:lang w:eastAsia="zh-CN"/>
        </w:rPr>
        <w:t xml:space="preserve"> Indemnities</w:t>
      </w:r>
    </w:p>
    <w:p w14:paraId="4BF668B7" w14:textId="4425A6E7"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22" w:name="_Ref389141061"/>
      <w:r w:rsidRPr="007E0DAC">
        <w:rPr>
          <w:rFonts w:eastAsia="STZhongsong" w:cs="Arial"/>
          <w:sz w:val="20"/>
          <w:szCs w:val="20"/>
          <w:lang w:eastAsia="zh-CN"/>
        </w:rPr>
        <w:t xml:space="preserve">Subject to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_Ref389140742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each Former </w:t>
      </w:r>
      <w:r w:rsidR="00342A5D">
        <w:rPr>
          <w:rFonts w:eastAsia="STZhongsong" w:cs="Arial"/>
          <w:sz w:val="20"/>
          <w:szCs w:val="20"/>
          <w:lang w:eastAsia="zh-CN"/>
        </w:rPr>
        <w:t>Consultant</w:t>
      </w:r>
      <w:r w:rsidRPr="007E0DAC">
        <w:rPr>
          <w:rFonts w:eastAsia="STZhongsong" w:cs="Arial"/>
          <w:sz w:val="20"/>
          <w:szCs w:val="20"/>
          <w:lang w:eastAsia="zh-CN"/>
        </w:rPr>
        <w:t xml:space="preserve"> shall indemnify the </w:t>
      </w:r>
      <w:r w:rsidR="00342A5D">
        <w:rPr>
          <w:rFonts w:eastAsia="STZhongsong" w:cs="Arial"/>
          <w:i/>
          <w:sz w:val="20"/>
          <w:szCs w:val="20"/>
          <w:lang w:eastAsia="zh-CN"/>
        </w:rPr>
        <w:t>Consultant</w:t>
      </w:r>
      <w:r w:rsidRPr="007E0DAC">
        <w:rPr>
          <w:rFonts w:eastAsia="STZhongsong" w:cs="Arial"/>
          <w:sz w:val="20"/>
          <w:szCs w:val="20"/>
          <w:lang w:eastAsia="zh-CN"/>
        </w:rPr>
        <w:t xml:space="preserve"> and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against any Employee Liabilities in respect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(or, where applicable any employee representative as defined in the Employment Regulations) arising from or as a result of:</w:t>
      </w:r>
      <w:bookmarkEnd w:id="22"/>
    </w:p>
    <w:p w14:paraId="471C08B3" w14:textId="3B6DF82B"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act or omission by the Former </w:t>
      </w:r>
      <w:r w:rsidR="00342A5D">
        <w:rPr>
          <w:rFonts w:eastAsia="STZhongsong" w:cs="Arial"/>
          <w:sz w:val="20"/>
          <w:szCs w:val="20"/>
          <w:lang w:eastAsia="zh-CN"/>
        </w:rPr>
        <w:t>Consultant</w:t>
      </w:r>
      <w:r w:rsidRPr="007E0DAC">
        <w:rPr>
          <w:rFonts w:eastAsia="STZhongsong" w:cs="Arial"/>
          <w:sz w:val="20"/>
          <w:szCs w:val="20"/>
          <w:lang w:eastAsia="zh-CN"/>
        </w:rPr>
        <w:t xml:space="preserve"> arising before the Relevant Transfer Date;</w:t>
      </w:r>
    </w:p>
    <w:p w14:paraId="19869B2A" w14:textId="2E5F46CD"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breach or non-observance by the Former </w:t>
      </w:r>
      <w:r w:rsidR="00342A5D">
        <w:rPr>
          <w:rFonts w:eastAsia="STZhongsong" w:cs="Arial"/>
          <w:sz w:val="20"/>
          <w:szCs w:val="20"/>
          <w:lang w:eastAsia="zh-CN"/>
        </w:rPr>
        <w:t>Consultant</w:t>
      </w:r>
      <w:r w:rsidRPr="007E0DAC">
        <w:rPr>
          <w:rFonts w:eastAsia="STZhongsong" w:cs="Arial"/>
          <w:sz w:val="20"/>
          <w:szCs w:val="20"/>
          <w:lang w:eastAsia="zh-CN"/>
        </w:rPr>
        <w:t xml:space="preserve"> arising before the Relevant Transfer Date of:</w:t>
      </w:r>
    </w:p>
    <w:p w14:paraId="5BFB4F75" w14:textId="692664FA"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collective agreement applicable to the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and/or </w:t>
      </w:r>
    </w:p>
    <w:p w14:paraId="532413FE" w14:textId="6FFE169F"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custom or practice in respect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which the Former </w:t>
      </w:r>
      <w:r w:rsidR="00342A5D">
        <w:rPr>
          <w:rFonts w:eastAsia="STZhongsong" w:cs="Arial"/>
          <w:sz w:val="20"/>
          <w:szCs w:val="20"/>
          <w:lang w:eastAsia="zh-CN"/>
        </w:rPr>
        <w:t>Consultant</w:t>
      </w:r>
      <w:r w:rsidRPr="007E0DAC">
        <w:rPr>
          <w:rFonts w:eastAsia="STZhongsong" w:cs="Arial"/>
          <w:sz w:val="20"/>
          <w:szCs w:val="20"/>
          <w:lang w:eastAsia="zh-CN"/>
        </w:rPr>
        <w:t xml:space="preserve"> is contractually bound to honour. </w:t>
      </w:r>
    </w:p>
    <w:p w14:paraId="2A1FE4F8"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any proceeding, claim or demand by HMRC or other statutory authority in respect of any financial obligation including, but not limited to, PAYE and primary and secondary national insurance contributions:</w:t>
      </w:r>
    </w:p>
    <w:p w14:paraId="249FD4F0" w14:textId="5B31FE77"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to the extent that the proceeding, claim or demand by HMRC or other statutory authority relates to financial obligations arising before the Relevant Transfer Date; and</w:t>
      </w:r>
    </w:p>
    <w:p w14:paraId="22B8C2AC" w14:textId="46EF16D5"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employee who is not a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and in respect of whom it is later alleged or determined that the Employment Regulations applied so as to transfer his/her employment from the Former </w:t>
      </w:r>
      <w:r w:rsidR="00342A5D">
        <w:rPr>
          <w:rFonts w:eastAsia="STZhongsong" w:cs="Arial"/>
          <w:sz w:val="20"/>
          <w:szCs w:val="20"/>
          <w:lang w:eastAsia="zh-CN"/>
        </w:rPr>
        <w:t>Consultant</w:t>
      </w:r>
      <w:r w:rsidRPr="007E0DAC">
        <w:rPr>
          <w:rFonts w:eastAsia="STZhongsong" w:cs="Arial"/>
          <w:sz w:val="20"/>
          <w:szCs w:val="20"/>
          <w:lang w:eastAsia="zh-CN"/>
        </w:rPr>
        <w:t xml:space="preserve">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to the extent that the proceeding, claim or demand by HMRC or other statutory authority relates to financial obligations in respect of the period to (but excluding) the Relevant Transfer Date;</w:t>
      </w:r>
    </w:p>
    <w:p w14:paraId="2510FEE7" w14:textId="22EA47A9"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 failure of the Former </w:t>
      </w:r>
      <w:r w:rsidR="00342A5D">
        <w:rPr>
          <w:rFonts w:eastAsia="STZhongsong" w:cs="Arial"/>
          <w:sz w:val="20"/>
          <w:szCs w:val="20"/>
          <w:lang w:eastAsia="zh-CN"/>
        </w:rPr>
        <w:t>Consultant</w:t>
      </w:r>
      <w:r w:rsidRPr="007E0DAC">
        <w:rPr>
          <w:rFonts w:eastAsia="STZhongsong" w:cs="Arial"/>
          <w:sz w:val="20"/>
          <w:szCs w:val="20"/>
          <w:lang w:eastAsia="zh-CN"/>
        </w:rPr>
        <w:t xml:space="preserve"> to discharge or procure the discharge of all wages, salaries and all other benefits and all PAYE tax deductions and national insurance contributions relating to the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in respect of the period to (but excluding) the Relevant Transfer Date;</w:t>
      </w:r>
    </w:p>
    <w:p w14:paraId="180FA329" w14:textId="7F1C8D3A"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any person employed or formerly employed by the Former </w:t>
      </w:r>
      <w:r w:rsidR="00342A5D">
        <w:rPr>
          <w:rFonts w:eastAsia="STZhongsong" w:cs="Arial"/>
          <w:sz w:val="20"/>
          <w:szCs w:val="20"/>
          <w:lang w:eastAsia="zh-CN"/>
        </w:rPr>
        <w:t>Consultant</w:t>
      </w:r>
      <w:r w:rsidRPr="007E0DAC">
        <w:rPr>
          <w:rFonts w:eastAsia="STZhongsong" w:cs="Arial"/>
          <w:sz w:val="20"/>
          <w:szCs w:val="20"/>
          <w:lang w:eastAsia="zh-CN"/>
        </w:rPr>
        <w:t xml:space="preserve"> other than a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for whom it is alleged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may be liable by virtue of this contract and/or the Employment Regulations and/or the Acquired Rights Directive; and</w:t>
      </w:r>
    </w:p>
    <w:p w14:paraId="2AF31B10" w14:textId="0B08913F"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or any appropriate employee representative (as defined in the Employment Regulations)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relating to any act or omission of the Former </w:t>
      </w:r>
      <w:r w:rsidR="00342A5D">
        <w:rPr>
          <w:rFonts w:eastAsia="STZhongsong" w:cs="Arial"/>
          <w:sz w:val="20"/>
          <w:szCs w:val="20"/>
          <w:lang w:eastAsia="zh-CN"/>
        </w:rPr>
        <w:t>Consultant</w:t>
      </w:r>
      <w:r w:rsidRPr="007E0DAC">
        <w:rPr>
          <w:rFonts w:eastAsia="STZhongsong" w:cs="Arial"/>
          <w:sz w:val="20"/>
          <w:szCs w:val="20"/>
          <w:lang w:eastAsia="zh-CN"/>
        </w:rPr>
        <w:t xml:space="preserve"> in relation to its obligations under regulation 13 of the Employment Regulations, except to the extent that the liability arises from the failure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regulation 13(4) of the Employment Regulations.</w:t>
      </w:r>
    </w:p>
    <w:p w14:paraId="4B61ED02" w14:textId="0E0E152F"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23" w:name="_Ref389141464"/>
      <w:r w:rsidRPr="007E0DAC">
        <w:rPr>
          <w:rFonts w:eastAsia="STZhongsong" w:cs="Arial"/>
          <w:sz w:val="20"/>
          <w:szCs w:val="20"/>
          <w:lang w:eastAsia="zh-CN"/>
        </w:rPr>
        <w:t>The indemnities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_Ref389141061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2.1</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shall not apply to the extent that the Employee Liabilities arise or are attributable to an act or omission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whether occurring or having its origin before, on or after the Relevant Transfer Date including, without limitation, any Employee Liabilities:</w:t>
      </w:r>
      <w:bookmarkEnd w:id="23"/>
      <w:r w:rsidRPr="007E0DAC">
        <w:rPr>
          <w:rFonts w:eastAsia="STZhongsong" w:cs="Arial"/>
          <w:sz w:val="20"/>
          <w:szCs w:val="20"/>
          <w:lang w:eastAsia="zh-CN"/>
        </w:rPr>
        <w:t xml:space="preserve"> </w:t>
      </w:r>
    </w:p>
    <w:p w14:paraId="06CE4869" w14:textId="18F6C71A"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arising out of the resignation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before the Relevant Transfer Date on account of substantial detrimental changes to his/her working conditions proposed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occur in the period from (and including) the Relevant Transfer Date); or</w:t>
      </w:r>
    </w:p>
    <w:p w14:paraId="32BCA017" w14:textId="060036F9"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bookmarkStart w:id="24" w:name="_Ref389141136"/>
      <w:r w:rsidRPr="007E0DAC">
        <w:rPr>
          <w:rFonts w:eastAsia="STZhongsong" w:cs="Arial"/>
          <w:sz w:val="20"/>
          <w:szCs w:val="20"/>
          <w:lang w:eastAsia="zh-CN"/>
        </w:rPr>
        <w:t xml:space="preserve">arising from the failure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its obligations under the Employment Regulations).</w:t>
      </w:r>
      <w:bookmarkEnd w:id="24"/>
    </w:p>
    <w:p w14:paraId="095651D3" w14:textId="169940FC"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25" w:name="_Ref389141299"/>
      <w:r w:rsidRPr="007E0DAC">
        <w:rPr>
          <w:rFonts w:eastAsia="STZhongsong" w:cs="Arial"/>
          <w:sz w:val="20"/>
          <w:szCs w:val="20"/>
          <w:lang w:eastAsia="zh-CN"/>
        </w:rPr>
        <w:t xml:space="preserve">If any person who is not identified by the </w:t>
      </w:r>
      <w:r w:rsidRPr="007E0DAC">
        <w:rPr>
          <w:rFonts w:eastAsia="STZhongsong" w:cs="Arial"/>
          <w:i/>
          <w:sz w:val="20"/>
          <w:szCs w:val="20"/>
          <w:lang w:eastAsia="zh-CN"/>
        </w:rPr>
        <w:t>Employer</w:t>
      </w:r>
      <w:r w:rsidRPr="007E0DAC">
        <w:rPr>
          <w:rFonts w:eastAsia="STZhongsong" w:cs="Arial"/>
          <w:sz w:val="20"/>
          <w:szCs w:val="20"/>
          <w:lang w:eastAsia="zh-CN"/>
        </w:rPr>
        <w:t xml:space="preserve"> as a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claims, or it is determined in relation to any person who is not identified by the </w:t>
      </w:r>
      <w:r w:rsidRPr="007E0DAC">
        <w:rPr>
          <w:rFonts w:eastAsia="STZhongsong" w:cs="Arial"/>
          <w:i/>
          <w:sz w:val="20"/>
          <w:szCs w:val="20"/>
          <w:lang w:eastAsia="zh-CN"/>
        </w:rPr>
        <w:t>Employer</w:t>
      </w:r>
      <w:r w:rsidRPr="007E0DAC">
        <w:rPr>
          <w:rFonts w:eastAsia="STZhongsong" w:cs="Arial"/>
          <w:sz w:val="20"/>
          <w:szCs w:val="20"/>
          <w:lang w:eastAsia="zh-CN"/>
        </w:rPr>
        <w:t xml:space="preserve"> as a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that his/her contract of employment has been transferred from a Former </w:t>
      </w:r>
      <w:r w:rsidR="00342A5D">
        <w:rPr>
          <w:rFonts w:eastAsia="STZhongsong" w:cs="Arial"/>
          <w:sz w:val="20"/>
          <w:szCs w:val="20"/>
          <w:lang w:eastAsia="zh-CN"/>
        </w:rPr>
        <w:t>Consultant</w:t>
      </w:r>
      <w:r w:rsidRPr="007E0DAC">
        <w:rPr>
          <w:rFonts w:eastAsia="STZhongsong" w:cs="Arial"/>
          <w:sz w:val="20"/>
          <w:szCs w:val="20"/>
          <w:lang w:eastAsia="zh-CN"/>
        </w:rPr>
        <w:t xml:space="preserve">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pursuant to the Employment Regulations or the Acquired Rights Directive then:</w:t>
      </w:r>
      <w:bookmarkEnd w:id="25"/>
    </w:p>
    <w:p w14:paraId="4F8DB95C" w14:textId="07D7E180"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bookmarkStart w:id="26" w:name="_Ref389140998"/>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or shall procure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shall, within five (5) Working Days of becoming aware of that fact, give notice in writing to the </w:t>
      </w:r>
      <w:r w:rsidRPr="007E0DAC">
        <w:rPr>
          <w:rFonts w:eastAsia="STZhongsong" w:cs="Arial"/>
          <w:i/>
          <w:sz w:val="20"/>
          <w:szCs w:val="20"/>
          <w:lang w:eastAsia="zh-CN"/>
        </w:rPr>
        <w:t>Employer</w:t>
      </w:r>
      <w:r w:rsidRPr="007E0DAC">
        <w:rPr>
          <w:rFonts w:eastAsia="STZhongsong" w:cs="Arial"/>
          <w:sz w:val="20"/>
          <w:szCs w:val="20"/>
          <w:lang w:eastAsia="zh-CN"/>
        </w:rPr>
        <w:t xml:space="preserve"> and, where required by the </w:t>
      </w:r>
      <w:r w:rsidRPr="007E0DAC">
        <w:rPr>
          <w:rFonts w:eastAsia="STZhongsong" w:cs="Arial"/>
          <w:i/>
          <w:sz w:val="20"/>
          <w:szCs w:val="20"/>
          <w:lang w:eastAsia="zh-CN"/>
        </w:rPr>
        <w:t>Employer</w:t>
      </w:r>
      <w:r w:rsidRPr="007E0DAC">
        <w:rPr>
          <w:rFonts w:eastAsia="STZhongsong" w:cs="Arial"/>
          <w:sz w:val="20"/>
          <w:szCs w:val="20"/>
          <w:lang w:eastAsia="zh-CN"/>
        </w:rPr>
        <w:t xml:space="preserve">, to the Former </w:t>
      </w:r>
      <w:r w:rsidR="00342A5D">
        <w:rPr>
          <w:rFonts w:eastAsia="STZhongsong" w:cs="Arial"/>
          <w:sz w:val="20"/>
          <w:szCs w:val="20"/>
          <w:lang w:eastAsia="zh-CN"/>
        </w:rPr>
        <w:t>Consultant</w:t>
      </w:r>
      <w:r w:rsidRPr="007E0DAC">
        <w:rPr>
          <w:rFonts w:eastAsia="STZhongsong" w:cs="Arial"/>
          <w:sz w:val="20"/>
          <w:szCs w:val="20"/>
          <w:lang w:eastAsia="zh-CN"/>
        </w:rPr>
        <w:t>; and</w:t>
      </w:r>
      <w:bookmarkEnd w:id="26"/>
    </w:p>
    <w:p w14:paraId="0B0CD09F" w14:textId="33FB93F1"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bookmarkStart w:id="27" w:name="_Ref389141119"/>
      <w:r w:rsidRPr="007E0DAC">
        <w:rPr>
          <w:rFonts w:eastAsia="STZhongsong" w:cs="Arial"/>
          <w:sz w:val="20"/>
          <w:szCs w:val="20"/>
          <w:lang w:eastAsia="zh-CN"/>
        </w:rPr>
        <w:t xml:space="preserve">the Former </w:t>
      </w:r>
      <w:r w:rsidR="00342A5D">
        <w:rPr>
          <w:rFonts w:eastAsia="STZhongsong" w:cs="Arial"/>
          <w:sz w:val="20"/>
          <w:szCs w:val="20"/>
          <w:lang w:eastAsia="zh-CN"/>
        </w:rPr>
        <w:t>Consultant</w:t>
      </w:r>
      <w:r w:rsidRPr="007E0DAC">
        <w:rPr>
          <w:rFonts w:eastAsia="STZhongsong" w:cs="Arial"/>
          <w:sz w:val="20"/>
          <w:szCs w:val="20"/>
          <w:lang w:eastAsia="zh-CN"/>
        </w:rPr>
        <w:t xml:space="preserve"> may offer (or may procure that a third party may offer) employment to such person within fifteen (15) Working Days of the notification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or take such other reasonable steps as the Former </w:t>
      </w:r>
      <w:r w:rsidR="00342A5D">
        <w:rPr>
          <w:rFonts w:eastAsia="STZhongsong" w:cs="Arial"/>
          <w:sz w:val="20"/>
          <w:szCs w:val="20"/>
          <w:lang w:eastAsia="zh-CN"/>
        </w:rPr>
        <w:t>Consultant</w:t>
      </w:r>
      <w:r w:rsidRPr="007E0DAC">
        <w:rPr>
          <w:rFonts w:eastAsia="STZhongsong" w:cs="Arial"/>
          <w:sz w:val="20"/>
          <w:szCs w:val="20"/>
          <w:lang w:eastAsia="zh-CN"/>
        </w:rPr>
        <w:t xml:space="preserve"> considers appropriate to deal with the matter provided always that such steps are in compliance with the </w:t>
      </w:r>
      <w:r w:rsidRPr="007E0DAC">
        <w:rPr>
          <w:rFonts w:eastAsia="STZhongsong" w:cs="Arial"/>
          <w:i/>
          <w:sz w:val="20"/>
          <w:szCs w:val="20"/>
          <w:lang w:eastAsia="zh-CN"/>
        </w:rPr>
        <w:t>law of the contract</w:t>
      </w:r>
      <w:r w:rsidRPr="007E0DAC">
        <w:rPr>
          <w:rFonts w:eastAsia="STZhongsong" w:cs="Arial"/>
          <w:sz w:val="20"/>
          <w:szCs w:val="20"/>
          <w:lang w:eastAsia="zh-CN"/>
        </w:rPr>
        <w:t>.</w:t>
      </w:r>
      <w:bookmarkEnd w:id="27"/>
    </w:p>
    <w:p w14:paraId="05AC2135" w14:textId="16F88E3D"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If an offer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_Ref389141119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2.3.2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is accepted, or if the situation has otherwise been resolved by the Former </w:t>
      </w:r>
      <w:r w:rsidR="00342A5D">
        <w:rPr>
          <w:rFonts w:eastAsia="STZhongsong" w:cs="Arial"/>
          <w:sz w:val="20"/>
          <w:szCs w:val="20"/>
          <w:lang w:eastAsia="zh-CN"/>
        </w:rPr>
        <w:t>Consultant</w:t>
      </w:r>
      <w:r w:rsidRPr="007E0DAC">
        <w:rPr>
          <w:rFonts w:eastAsia="STZhongsong" w:cs="Arial"/>
          <w:sz w:val="20"/>
          <w:szCs w:val="20"/>
          <w:lang w:eastAsia="zh-CN"/>
        </w:rPr>
        <w:t xml:space="preserve"> and/or the </w:t>
      </w:r>
      <w:r w:rsidRPr="007E0DAC">
        <w:rPr>
          <w:rFonts w:eastAsia="STZhongsong" w:cs="Arial"/>
          <w:i/>
          <w:sz w:val="20"/>
          <w:szCs w:val="20"/>
          <w:lang w:eastAsia="zh-CN"/>
        </w:rPr>
        <w:t>Employer</w:t>
      </w:r>
      <w:r w:rsidRPr="007E0DAC">
        <w:rPr>
          <w:rFonts w:eastAsia="STZhongsong" w:cs="Arial"/>
          <w:sz w:val="20"/>
          <w:szCs w:val="20"/>
          <w:lang w:eastAsia="zh-CN"/>
        </w:rPr>
        <w:t xml:space="preserv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or shall procure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shall, immediately release the person from his/her employment or alleged employment.</w:t>
      </w:r>
    </w:p>
    <w:p w14:paraId="37829FA2" w14:textId="2B3580D0"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28" w:name="_Ref389141156"/>
      <w:r w:rsidRPr="007E0DAC">
        <w:rPr>
          <w:rFonts w:eastAsia="STZhongsong" w:cs="Arial"/>
          <w:sz w:val="20"/>
          <w:szCs w:val="20"/>
          <w:lang w:eastAsia="zh-CN"/>
        </w:rPr>
        <w:t xml:space="preserve">If by the end of the 15 Working Day period specified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_Ref389141119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2.3.2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w:t>
      </w:r>
      <w:bookmarkEnd w:id="28"/>
    </w:p>
    <w:p w14:paraId="2932D83A"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no such offer of employment has been made; </w:t>
      </w:r>
    </w:p>
    <w:p w14:paraId="1E9E02C3"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such offer has been made but not accepted; or</w:t>
      </w:r>
    </w:p>
    <w:p w14:paraId="2EDCB694"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the situation has not otherwise been resolved;</w:t>
      </w:r>
    </w:p>
    <w:p w14:paraId="64550708" w14:textId="65CAF396" w:rsidR="00164F82" w:rsidRPr="007E0DAC" w:rsidRDefault="00164F82" w:rsidP="00164F82">
      <w:pPr>
        <w:ind w:left="851"/>
        <w:rPr>
          <w:rFonts w:eastAsia="SimSun" w:cs="Arial"/>
          <w:sz w:val="20"/>
          <w:szCs w:val="20"/>
          <w:lang w:eastAsia="zh-CN"/>
        </w:rPr>
      </w:pPr>
      <w:r w:rsidRPr="007E0DAC">
        <w:rPr>
          <w:rFonts w:eastAsia="SimSun" w:cs="Arial"/>
          <w:sz w:val="20"/>
          <w:szCs w:val="20"/>
          <w:lang w:eastAsia="zh-CN"/>
        </w:rPr>
        <w:t xml:space="preserve">the </w:t>
      </w:r>
      <w:r w:rsidR="00342A5D">
        <w:rPr>
          <w:rFonts w:eastAsia="SimSun" w:cs="Arial"/>
          <w:i/>
          <w:sz w:val="20"/>
          <w:szCs w:val="20"/>
          <w:lang w:eastAsia="zh-CN"/>
        </w:rPr>
        <w:t>Consultant</w:t>
      </w:r>
      <w:r w:rsidRPr="007E0DAC">
        <w:rPr>
          <w:rFonts w:eastAsia="SimSun" w:cs="Arial"/>
          <w:sz w:val="20"/>
          <w:szCs w:val="20"/>
          <w:lang w:eastAsia="zh-CN"/>
        </w:rPr>
        <w:t xml:space="preserve"> and/or any Notified Sub-</w:t>
      </w:r>
      <w:r w:rsidR="00342A5D">
        <w:rPr>
          <w:rFonts w:eastAsia="SimSun" w:cs="Arial"/>
          <w:sz w:val="20"/>
          <w:szCs w:val="20"/>
          <w:lang w:eastAsia="zh-CN"/>
        </w:rPr>
        <w:t>Consultant</w:t>
      </w:r>
      <w:r w:rsidRPr="007E0DAC">
        <w:rPr>
          <w:rFonts w:eastAsia="SimSun" w:cs="Arial"/>
          <w:sz w:val="20"/>
          <w:szCs w:val="20"/>
          <w:lang w:eastAsia="zh-CN"/>
        </w:rPr>
        <w:t xml:space="preserve"> may within five (5) Working Days give notice to terminate the employment or alleged employment of such person.</w:t>
      </w:r>
    </w:p>
    <w:p w14:paraId="2CFBB1BF" w14:textId="77777777" w:rsidR="00164F82" w:rsidRPr="007E0DAC" w:rsidRDefault="00164F82" w:rsidP="00164F82">
      <w:pPr>
        <w:ind w:left="1800"/>
        <w:rPr>
          <w:rFonts w:eastAsia="SimSun" w:cs="Arial"/>
          <w:sz w:val="20"/>
          <w:szCs w:val="20"/>
          <w:lang w:eastAsia="zh-CN"/>
        </w:rPr>
      </w:pPr>
    </w:p>
    <w:p w14:paraId="4EDEBF2F" w14:textId="36D23734"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29" w:name="_Ref420489220"/>
      <w:r w:rsidRPr="007E0DAC">
        <w:rPr>
          <w:rFonts w:eastAsia="STZhongsong" w:cs="Arial"/>
          <w:sz w:val="20"/>
          <w:szCs w:val="20"/>
          <w:lang w:eastAsia="zh-CN"/>
        </w:rPr>
        <w:t xml:space="preserve">Subject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acting in accordance with the provisions of paragraphs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_Ref389141299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2.3</w:t>
      </w:r>
      <w:r w:rsidRPr="007E0DAC">
        <w:rPr>
          <w:rFonts w:eastAsia="STZhongsong" w:cs="Arial"/>
          <w:sz w:val="20"/>
          <w:szCs w:val="20"/>
          <w:lang w:eastAsia="zh-CN"/>
        </w:rPr>
        <w:fldChar w:fldCharType="end"/>
      </w:r>
      <w:r w:rsidRPr="007E0DAC">
        <w:rPr>
          <w:rFonts w:eastAsia="STZhongsong" w:cs="Arial"/>
          <w:sz w:val="20"/>
          <w:szCs w:val="20"/>
          <w:lang w:eastAsia="zh-CN"/>
        </w:rPr>
        <w:t xml:space="preserve"> to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_Ref389141156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and in accordance with all applicable proper employment procedures set out in the </w:t>
      </w:r>
      <w:r w:rsidRPr="007E0DAC">
        <w:rPr>
          <w:rFonts w:eastAsia="STZhongsong" w:cs="Arial"/>
          <w:i/>
          <w:sz w:val="20"/>
          <w:szCs w:val="20"/>
          <w:lang w:eastAsia="zh-CN"/>
        </w:rPr>
        <w:t>law of the contract</w:t>
      </w:r>
      <w:r w:rsidRPr="007E0DAC">
        <w:rPr>
          <w:rFonts w:eastAsia="STZhongsong" w:cs="Arial"/>
          <w:sz w:val="20"/>
          <w:szCs w:val="20"/>
          <w:lang w:eastAsia="zh-CN"/>
        </w:rPr>
        <w:t xml:space="preserve">,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the Former </w:t>
      </w:r>
      <w:r w:rsidR="00342A5D">
        <w:rPr>
          <w:rFonts w:eastAsia="STZhongsong" w:cs="Arial"/>
          <w:sz w:val="20"/>
          <w:szCs w:val="20"/>
          <w:lang w:eastAsia="zh-CN"/>
        </w:rPr>
        <w:t>Consultant</w:t>
      </w:r>
      <w:r w:rsidRPr="007E0DAC">
        <w:rPr>
          <w:rFonts w:eastAsia="STZhongsong" w:cs="Arial"/>
          <w:sz w:val="20"/>
          <w:szCs w:val="20"/>
          <w:lang w:eastAsia="zh-CN"/>
        </w:rPr>
        <w:t xml:space="preserve"> indemnifies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against all Employee Liabilities arising out of the termination pursuant to the provisions of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_Ref389141156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provided that the </w:t>
      </w:r>
      <w:r w:rsidR="00342A5D">
        <w:rPr>
          <w:rFonts w:eastAsia="STZhongsong" w:cs="Arial"/>
          <w:i/>
          <w:sz w:val="20"/>
          <w:szCs w:val="20"/>
          <w:lang w:eastAsia="zh-CN"/>
        </w:rPr>
        <w:t>Consultant</w:t>
      </w:r>
      <w:r w:rsidRPr="007E0DAC">
        <w:rPr>
          <w:rFonts w:eastAsia="STZhongsong" w:cs="Arial"/>
          <w:sz w:val="20"/>
          <w:szCs w:val="20"/>
          <w:lang w:eastAsia="zh-CN"/>
        </w:rPr>
        <w:t xml:space="preserve"> takes, or shall procure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takes, all reasonable steps to minimise any such Employee Liabilities.</w:t>
      </w:r>
      <w:bookmarkEnd w:id="29"/>
      <w:r w:rsidRPr="007E0DAC">
        <w:rPr>
          <w:rFonts w:eastAsia="STZhongsong" w:cs="Arial"/>
          <w:sz w:val="20"/>
          <w:szCs w:val="20"/>
          <w:lang w:eastAsia="zh-CN"/>
        </w:rPr>
        <w:t xml:space="preserve"> </w:t>
      </w:r>
    </w:p>
    <w:p w14:paraId="52593CE6" w14:textId="31C3128E"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indemnity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_Ref420489220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2.6</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w:t>
      </w:r>
    </w:p>
    <w:p w14:paraId="448220B1"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shall not apply to:</w:t>
      </w:r>
    </w:p>
    <w:p w14:paraId="4F2CF7AC" w14:textId="77777777"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any claim for</w:t>
      </w:r>
      <w:r w:rsidRPr="007E0DAC">
        <w:rPr>
          <w:rFonts w:eastAsia="STZhongsong" w:cs="Arial"/>
          <w:b/>
          <w:sz w:val="20"/>
          <w:szCs w:val="20"/>
          <w:lang w:eastAsia="zh-CN"/>
        </w:rPr>
        <w:t xml:space="preserve"> </w:t>
      </w:r>
    </w:p>
    <w:p w14:paraId="0B26655E" w14:textId="77777777" w:rsidR="00164F82" w:rsidRPr="00342A5D" w:rsidRDefault="00164F82" w:rsidP="00AA0226">
      <w:pPr>
        <w:pStyle w:val="ListParagraph"/>
        <w:numPr>
          <w:ilvl w:val="5"/>
          <w:numId w:val="73"/>
        </w:numPr>
        <w:adjustRightInd w:val="0"/>
        <w:spacing w:after="240" w:line="240" w:lineRule="auto"/>
        <w:contextualSpacing/>
        <w:jc w:val="both"/>
        <w:outlineLvl w:val="5"/>
        <w:rPr>
          <w:rFonts w:eastAsia="STZhongsong"/>
          <w:sz w:val="20"/>
          <w:szCs w:val="20"/>
          <w:lang w:eastAsia="zh-CN"/>
        </w:rPr>
      </w:pPr>
      <w:r w:rsidRPr="00342A5D">
        <w:rPr>
          <w:rFonts w:eastAsia="STZhongsong"/>
          <w:sz w:val="20"/>
          <w:szCs w:val="20"/>
          <w:lang w:eastAsia="zh-CN"/>
        </w:rPr>
        <w:t xml:space="preserve">discrimination, including on the grounds of sex, race, disability, age, gender reassignment, marriage or civil partnership, pregnancy and maternity or sexual orientation, religion or belief; or </w:t>
      </w:r>
    </w:p>
    <w:p w14:paraId="5B0B7F7E" w14:textId="77777777" w:rsidR="00164F82" w:rsidRPr="007E0DAC" w:rsidRDefault="00164F82" w:rsidP="00AA0226">
      <w:pPr>
        <w:numPr>
          <w:ilvl w:val="5"/>
          <w:numId w:val="73"/>
        </w:numPr>
        <w:adjustRightInd w:val="0"/>
        <w:spacing w:after="240"/>
        <w:jc w:val="both"/>
        <w:outlineLvl w:val="5"/>
        <w:rPr>
          <w:rFonts w:eastAsia="STZhongsong" w:cs="Arial"/>
          <w:sz w:val="20"/>
          <w:szCs w:val="20"/>
          <w:lang w:eastAsia="zh-CN"/>
        </w:rPr>
      </w:pPr>
      <w:r w:rsidRPr="007E0DAC">
        <w:rPr>
          <w:rFonts w:eastAsia="STZhongsong" w:cs="Arial"/>
          <w:sz w:val="20"/>
          <w:szCs w:val="20"/>
          <w:lang w:eastAsia="zh-CN"/>
        </w:rPr>
        <w:t>equal pay or compensation for less favourable treatment of part-time workers or fixed-term employees;</w:t>
      </w:r>
    </w:p>
    <w:p w14:paraId="6326F564" w14:textId="21F9F42F" w:rsidR="00164F82" w:rsidRPr="007E0DAC" w:rsidRDefault="00164F82" w:rsidP="00164F82">
      <w:pPr>
        <w:ind w:left="2781"/>
        <w:rPr>
          <w:rFonts w:eastAsia="SimSun" w:cs="Arial"/>
          <w:sz w:val="20"/>
          <w:szCs w:val="20"/>
          <w:lang w:eastAsia="zh-CN"/>
        </w:rPr>
      </w:pPr>
      <w:r w:rsidRPr="007E0DAC">
        <w:rPr>
          <w:rFonts w:eastAsia="SimSun" w:cs="Arial"/>
          <w:sz w:val="20"/>
          <w:szCs w:val="20"/>
          <w:lang w:eastAsia="zh-CN"/>
        </w:rPr>
        <w:t xml:space="preserve">in any case in relation to any alleged act or omission of the </w:t>
      </w:r>
      <w:r w:rsidR="00342A5D">
        <w:rPr>
          <w:rFonts w:eastAsia="SimSun" w:cs="Arial"/>
          <w:i/>
          <w:sz w:val="20"/>
          <w:szCs w:val="20"/>
          <w:lang w:eastAsia="zh-CN"/>
        </w:rPr>
        <w:t>Consultant</w:t>
      </w:r>
      <w:r w:rsidRPr="007E0DAC">
        <w:rPr>
          <w:rFonts w:eastAsia="SimSun" w:cs="Arial"/>
          <w:sz w:val="20"/>
          <w:szCs w:val="20"/>
          <w:lang w:eastAsia="zh-CN"/>
        </w:rPr>
        <w:t xml:space="preserve"> and/or any Sub-</w:t>
      </w:r>
      <w:r w:rsidR="00342A5D">
        <w:rPr>
          <w:rFonts w:eastAsia="SimSun" w:cs="Arial"/>
          <w:sz w:val="20"/>
          <w:szCs w:val="20"/>
          <w:lang w:eastAsia="zh-CN"/>
        </w:rPr>
        <w:t>Consultant</w:t>
      </w:r>
      <w:r w:rsidRPr="007E0DAC">
        <w:rPr>
          <w:rFonts w:eastAsia="SimSun" w:cs="Arial"/>
          <w:sz w:val="20"/>
          <w:szCs w:val="20"/>
          <w:lang w:eastAsia="zh-CN"/>
        </w:rPr>
        <w:t>; or</w:t>
      </w:r>
    </w:p>
    <w:p w14:paraId="68A0D764" w14:textId="77777777" w:rsidR="00164F82" w:rsidRPr="007E0DAC" w:rsidRDefault="00164F82" w:rsidP="00164F82">
      <w:pPr>
        <w:ind w:left="2781"/>
        <w:rPr>
          <w:rFonts w:eastAsia="SimSun" w:cs="Arial"/>
          <w:sz w:val="20"/>
          <w:szCs w:val="20"/>
          <w:lang w:eastAsia="zh-CN"/>
        </w:rPr>
      </w:pPr>
    </w:p>
    <w:p w14:paraId="7D73FDE7" w14:textId="49237F6F"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claim that the termination of employment was unfair because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Notified Sub-</w:t>
      </w:r>
      <w:r w:rsidR="00342A5D">
        <w:rPr>
          <w:rFonts w:eastAsia="STZhongsong" w:cs="Arial"/>
          <w:sz w:val="20"/>
          <w:szCs w:val="20"/>
          <w:lang w:eastAsia="zh-CN"/>
        </w:rPr>
        <w:t>Consultant</w:t>
      </w:r>
      <w:r w:rsidRPr="007E0DAC">
        <w:rPr>
          <w:rFonts w:eastAsia="STZhongsong" w:cs="Arial"/>
          <w:sz w:val="20"/>
          <w:szCs w:val="20"/>
          <w:lang w:eastAsia="zh-CN"/>
        </w:rPr>
        <w:t xml:space="preserve"> neglected to follow a fair dismissal procedure; and</w:t>
      </w:r>
    </w:p>
    <w:p w14:paraId="65E07A4E" w14:textId="08DF07B1"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shall apply only where the notification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_Ref389141119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2.3.2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is made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to the </w:t>
      </w:r>
      <w:r w:rsidRPr="007E0DAC">
        <w:rPr>
          <w:rFonts w:eastAsia="STZhongsong" w:cs="Arial"/>
          <w:i/>
          <w:sz w:val="20"/>
          <w:szCs w:val="20"/>
          <w:lang w:eastAsia="zh-CN"/>
        </w:rPr>
        <w:t>Employer</w:t>
      </w:r>
      <w:r w:rsidRPr="007E0DAC">
        <w:rPr>
          <w:rFonts w:eastAsia="STZhongsong" w:cs="Arial"/>
          <w:sz w:val="20"/>
          <w:szCs w:val="20"/>
          <w:lang w:eastAsia="zh-CN"/>
        </w:rPr>
        <w:t xml:space="preserve"> and, if applicable, the Former </w:t>
      </w:r>
      <w:r w:rsidR="00342A5D">
        <w:rPr>
          <w:rFonts w:eastAsia="STZhongsong" w:cs="Arial"/>
          <w:sz w:val="20"/>
          <w:szCs w:val="20"/>
          <w:lang w:eastAsia="zh-CN"/>
        </w:rPr>
        <w:t>Consultant</w:t>
      </w:r>
      <w:r w:rsidRPr="007E0DAC">
        <w:rPr>
          <w:rFonts w:eastAsia="STZhongsong" w:cs="Arial"/>
          <w:sz w:val="20"/>
          <w:szCs w:val="20"/>
          <w:lang w:eastAsia="zh-CN"/>
        </w:rPr>
        <w:t xml:space="preserve">, within six (6) months of the Contract Date. </w:t>
      </w:r>
    </w:p>
    <w:p w14:paraId="6FC0F80C" w14:textId="4B241F73"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If any such person as is described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_Ref389141299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2.3</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is neither re-employed by the Former </w:t>
      </w:r>
      <w:r w:rsidR="00342A5D">
        <w:rPr>
          <w:rFonts w:eastAsia="STZhongsong" w:cs="Arial"/>
          <w:sz w:val="20"/>
          <w:szCs w:val="20"/>
          <w:lang w:eastAsia="zh-CN"/>
        </w:rPr>
        <w:t>Consultant</w:t>
      </w:r>
      <w:r w:rsidRPr="007E0DAC">
        <w:rPr>
          <w:rFonts w:eastAsia="STZhongsong" w:cs="Arial"/>
          <w:sz w:val="20"/>
          <w:szCs w:val="20"/>
          <w:lang w:eastAsia="zh-CN"/>
        </w:rPr>
        <w:t xml:space="preserve"> nor dismissed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within the time scales set out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_Ref389141156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such person shall be treated as having transferred to the </w:t>
      </w:r>
      <w:r w:rsidR="00342A5D">
        <w:rPr>
          <w:rFonts w:eastAsia="STZhongsong" w:cs="Arial"/>
          <w:i/>
          <w:sz w:val="20"/>
          <w:szCs w:val="20"/>
          <w:lang w:eastAsia="zh-CN"/>
        </w:rPr>
        <w:t>Consultant</w:t>
      </w:r>
      <w:r w:rsidRPr="007E0DAC">
        <w:rPr>
          <w:rFonts w:eastAsia="STZhongsong" w:cs="Arial"/>
          <w:sz w:val="20"/>
          <w:szCs w:val="20"/>
          <w:lang w:eastAsia="zh-CN"/>
        </w:rPr>
        <w:t xml:space="preserve"> or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and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or shall procure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such obligations as may be imposed upon it under the </w:t>
      </w:r>
      <w:r w:rsidRPr="007E0DAC">
        <w:rPr>
          <w:rFonts w:eastAsia="STZhongsong" w:cs="Arial"/>
          <w:i/>
          <w:sz w:val="20"/>
          <w:szCs w:val="20"/>
          <w:lang w:eastAsia="zh-CN"/>
        </w:rPr>
        <w:t>law of the contract</w:t>
      </w:r>
      <w:r w:rsidRPr="007E0DAC">
        <w:rPr>
          <w:rFonts w:eastAsia="STZhongsong" w:cs="Arial"/>
          <w:sz w:val="20"/>
          <w:szCs w:val="20"/>
          <w:lang w:eastAsia="zh-CN"/>
        </w:rPr>
        <w:t>.</w:t>
      </w:r>
    </w:p>
    <w:p w14:paraId="58F8CBE9" w14:textId="09CFF084" w:rsidR="00164F82" w:rsidRPr="00342A5D" w:rsidRDefault="00342A5D"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Pr>
          <w:rFonts w:eastAsia="STZhongsong"/>
          <w:sz w:val="20"/>
          <w:szCs w:val="20"/>
          <w:lang w:eastAsia="zh-CN"/>
        </w:rPr>
        <w:t>Consultant</w:t>
      </w:r>
      <w:r w:rsidR="00164F82" w:rsidRPr="00342A5D">
        <w:rPr>
          <w:rFonts w:eastAsia="STZhongsong"/>
          <w:sz w:val="20"/>
          <w:szCs w:val="20"/>
          <w:lang w:eastAsia="zh-CN"/>
        </w:rPr>
        <w:t xml:space="preserve"> Indemnities and Obligations</w:t>
      </w:r>
    </w:p>
    <w:p w14:paraId="5BB38488" w14:textId="3821AF0E"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30" w:name="_Ref420489806"/>
      <w:r w:rsidRPr="007E0DAC">
        <w:rPr>
          <w:rFonts w:eastAsia="STZhongsong" w:cs="Arial"/>
          <w:sz w:val="20"/>
          <w:szCs w:val="20"/>
          <w:lang w:eastAsia="zh-CN"/>
        </w:rPr>
        <w:t xml:space="preserve">Subject to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_Ref389141423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3.2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B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indemnify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Former </w:t>
      </w:r>
      <w:r w:rsidR="00342A5D">
        <w:rPr>
          <w:rFonts w:eastAsia="STZhongsong" w:cs="Arial"/>
          <w:sz w:val="20"/>
          <w:szCs w:val="20"/>
          <w:lang w:eastAsia="zh-CN"/>
        </w:rPr>
        <w:t>Consultant</w:t>
      </w:r>
      <w:r w:rsidRPr="007E0DAC">
        <w:rPr>
          <w:rFonts w:eastAsia="STZhongsong" w:cs="Arial"/>
          <w:sz w:val="20"/>
          <w:szCs w:val="20"/>
          <w:lang w:eastAsia="zh-CN"/>
        </w:rPr>
        <w:t xml:space="preserve"> against any Employee Liabilities in respect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(or, where applicable any employee representative as defined in the Employment Regulations) arising from or as a result of:</w:t>
      </w:r>
      <w:bookmarkEnd w:id="30"/>
    </w:p>
    <w:p w14:paraId="10F03BE9" w14:textId="1023346F"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act or omission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whether occurring before, on or after the Relevant Transfer Date;</w:t>
      </w:r>
    </w:p>
    <w:p w14:paraId="6B371FB3" w14:textId="6AC403CF"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breach or non-observance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on or after the Relevant Transfer Date of:</w:t>
      </w:r>
    </w:p>
    <w:p w14:paraId="3CC80FDC" w14:textId="48829DC6"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collective agreement applicable to the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and/or</w:t>
      </w:r>
    </w:p>
    <w:p w14:paraId="62155219" w14:textId="65056AC1"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custom or practice in respect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which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is contractually bound to honour;</w:t>
      </w:r>
    </w:p>
    <w:p w14:paraId="66FB677D" w14:textId="1FBF3E3C"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by any trade union or other body or person representing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arising from or connected with any failure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any legal obligation to such trade union, body or person arising on or after the Relevant Transfer Date;</w:t>
      </w:r>
    </w:p>
    <w:p w14:paraId="55BE2184" w14:textId="07BD2FB1"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proposal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xml:space="preserve"> prior to the Relevant Transfer Date to change the terms and conditions of employment or working conditions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on or after their transfer to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xml:space="preserve"> (as the case may be) on the Relevant Transfer Date, or to change the terms and conditions of employment or working conditions of any person who would have been a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but for their resignation (or decision to treat their employment as terminated under regulation 4(9) of the Employment Regulations) before the Relevant Transfer Date as a result of or for a reason connected to such proposed changes; </w:t>
      </w:r>
    </w:p>
    <w:p w14:paraId="7A18AF7F" w14:textId="483193CA"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statement communicated to or action undertaken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xml:space="preserve"> to, or in respect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before the Relevant Transfer Date regarding the Relevant Transfer which has not been agreed in advance with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Former </w:t>
      </w:r>
      <w:r w:rsidR="00342A5D">
        <w:rPr>
          <w:rFonts w:eastAsia="STZhongsong" w:cs="Arial"/>
          <w:sz w:val="20"/>
          <w:szCs w:val="20"/>
          <w:lang w:eastAsia="zh-CN"/>
        </w:rPr>
        <w:t>Consultant</w:t>
      </w:r>
      <w:r w:rsidRPr="007E0DAC">
        <w:rPr>
          <w:rFonts w:eastAsia="STZhongsong" w:cs="Arial"/>
          <w:sz w:val="20"/>
          <w:szCs w:val="20"/>
          <w:lang w:eastAsia="zh-CN"/>
        </w:rPr>
        <w:t xml:space="preserve"> in writing;</w:t>
      </w:r>
    </w:p>
    <w:p w14:paraId="2011A695"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any proceeding, claim or demand by HMRC or other statutory authority in respect of any financial obligation including, but not limited to, PAYE and primary and secondary national insurance contributions:</w:t>
      </w:r>
    </w:p>
    <w:p w14:paraId="603056F4" w14:textId="58176FFF"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to the extent that the proceeding, claim or demand by HMRC or other statutory authority relates to financial obligations arising on or after the Relevant Transfer Date; and</w:t>
      </w:r>
    </w:p>
    <w:p w14:paraId="3984AAA7" w14:textId="05EEA77F"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employee who is not a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and in respect of whom it is later alleged or determined that the Employment Regulations applied so as to transfer his/her employment from the Former </w:t>
      </w:r>
      <w:r w:rsidR="00342A5D">
        <w:rPr>
          <w:rFonts w:eastAsia="STZhongsong" w:cs="Arial"/>
          <w:sz w:val="20"/>
          <w:szCs w:val="20"/>
          <w:lang w:eastAsia="zh-CN"/>
        </w:rPr>
        <w:t>Consultant</w:t>
      </w:r>
      <w:r w:rsidRPr="007E0DAC">
        <w:rPr>
          <w:rFonts w:eastAsia="STZhongsong" w:cs="Arial"/>
          <w:sz w:val="20"/>
          <w:szCs w:val="20"/>
          <w:lang w:eastAsia="zh-CN"/>
        </w:rPr>
        <w:t xml:space="preserve"> to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to the extent that the proceeding, claim or demand by the HMRC or other statutory authority relates to financial obligations arising on or after the Relevant Transfer Date;</w:t>
      </w:r>
    </w:p>
    <w:p w14:paraId="3193A49B" w14:textId="3776D206"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 failure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discharge or procure the discharge of all wages, salaries and all other benefits and all PAYE tax deductions and national insurance contributions relating to the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Employees in respect of the period from (and including) the Relevant Transfer Date; and</w:t>
      </w:r>
    </w:p>
    <w:p w14:paraId="081EA348" w14:textId="093FBD3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or any appropriate employee representative (as defined in the Employment Regulations)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relating to any act or omission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in relation to obligations under regulation 13 of the Employment Regulations, except to the extent that the liability arises from the Former </w:t>
      </w:r>
      <w:r w:rsidR="00342A5D">
        <w:rPr>
          <w:rFonts w:eastAsia="STZhongsong" w:cs="Arial"/>
          <w:sz w:val="20"/>
          <w:szCs w:val="20"/>
          <w:lang w:eastAsia="zh-CN"/>
        </w:rPr>
        <w:t>Consultant</w:t>
      </w:r>
      <w:r w:rsidRPr="007E0DAC">
        <w:rPr>
          <w:rFonts w:eastAsia="STZhongsong" w:cs="Arial"/>
          <w:sz w:val="20"/>
          <w:szCs w:val="20"/>
          <w:lang w:eastAsia="zh-CN"/>
        </w:rPr>
        <w:t>'s failure to comply with its obligations under regulation 13 of the Employment Regulations.</w:t>
      </w:r>
    </w:p>
    <w:p w14:paraId="1A6AB3E3" w14:textId="305D75BF" w:rsidR="00164F82" w:rsidRPr="00342A5D" w:rsidRDefault="00164F82" w:rsidP="00AA0226">
      <w:pPr>
        <w:pStyle w:val="ListParagraph"/>
        <w:numPr>
          <w:ilvl w:val="1"/>
          <w:numId w:val="73"/>
        </w:numPr>
        <w:tabs>
          <w:tab w:val="num" w:pos="1800"/>
        </w:tabs>
        <w:adjustRightInd w:val="0"/>
        <w:spacing w:after="240" w:line="240" w:lineRule="auto"/>
        <w:contextualSpacing/>
        <w:jc w:val="both"/>
        <w:outlineLvl w:val="2"/>
        <w:rPr>
          <w:rFonts w:eastAsia="STZhongsong"/>
          <w:sz w:val="20"/>
          <w:szCs w:val="20"/>
          <w:lang w:eastAsia="zh-CN"/>
        </w:rPr>
      </w:pPr>
      <w:bookmarkStart w:id="31" w:name="_Ref389141423"/>
      <w:r w:rsidRPr="00342A5D">
        <w:rPr>
          <w:rFonts w:eastAsia="STZhongsong"/>
          <w:sz w:val="20"/>
          <w:szCs w:val="20"/>
          <w:lang w:eastAsia="zh-CN"/>
        </w:rPr>
        <w:t>The indemnities in paragraph </w:t>
      </w:r>
      <w:r w:rsidRPr="00342A5D">
        <w:rPr>
          <w:rFonts w:eastAsia="STZhongsong"/>
          <w:sz w:val="20"/>
          <w:szCs w:val="20"/>
          <w:lang w:eastAsia="zh-CN"/>
        </w:rPr>
        <w:fldChar w:fldCharType="begin"/>
      </w:r>
      <w:r w:rsidRPr="00342A5D">
        <w:rPr>
          <w:rFonts w:eastAsia="STZhongsong"/>
          <w:sz w:val="20"/>
          <w:szCs w:val="20"/>
          <w:lang w:eastAsia="zh-CN"/>
        </w:rPr>
        <w:instrText xml:space="preserve"> REF _Ref420489806 \r \h  \* MERGEFORMAT </w:instrText>
      </w:r>
      <w:r w:rsidRPr="00342A5D">
        <w:rPr>
          <w:rFonts w:eastAsia="STZhongsong"/>
          <w:sz w:val="20"/>
          <w:szCs w:val="20"/>
          <w:lang w:eastAsia="zh-CN"/>
        </w:rPr>
      </w:r>
      <w:r w:rsidRPr="00342A5D">
        <w:rPr>
          <w:rFonts w:eastAsia="STZhongsong"/>
          <w:sz w:val="20"/>
          <w:szCs w:val="20"/>
          <w:lang w:eastAsia="zh-CN"/>
        </w:rPr>
        <w:fldChar w:fldCharType="separate"/>
      </w:r>
      <w:r w:rsidR="0071394E">
        <w:rPr>
          <w:rFonts w:eastAsia="STZhongsong"/>
          <w:sz w:val="20"/>
          <w:szCs w:val="20"/>
          <w:lang w:eastAsia="zh-CN"/>
        </w:rPr>
        <w:t>3.1</w:t>
      </w:r>
      <w:r w:rsidRPr="00342A5D">
        <w:rPr>
          <w:rFonts w:eastAsia="STZhongsong"/>
          <w:sz w:val="20"/>
          <w:szCs w:val="20"/>
          <w:lang w:eastAsia="zh-CN"/>
        </w:rPr>
        <w:fldChar w:fldCharType="end"/>
      </w:r>
      <w:r w:rsidRPr="00342A5D">
        <w:rPr>
          <w:rFonts w:eastAsia="STZhongsong"/>
          <w:sz w:val="20"/>
          <w:szCs w:val="20"/>
          <w:lang w:eastAsia="zh-CN"/>
        </w:rPr>
        <w:t xml:space="preserve"> of Part B of this </w:t>
      </w:r>
      <w:r w:rsidR="00A63C94">
        <w:rPr>
          <w:rFonts w:eastAsia="STZhongsong"/>
          <w:sz w:val="20"/>
          <w:szCs w:val="20"/>
          <w:lang w:eastAsia="zh-CN"/>
        </w:rPr>
        <w:t>[Guidance: insert schedule ref here]</w:t>
      </w:r>
      <w:r w:rsidRPr="00342A5D">
        <w:rPr>
          <w:rFonts w:eastAsia="STZhongsong"/>
          <w:sz w:val="20"/>
          <w:szCs w:val="20"/>
          <w:lang w:eastAsia="zh-CN"/>
        </w:rPr>
        <w:t xml:space="preserve"> shall not apply to the extent that the Employee Liabilities arise or are attributable to an act or omission of the Former </w:t>
      </w:r>
      <w:r w:rsidR="00342A5D">
        <w:rPr>
          <w:rFonts w:eastAsia="STZhongsong"/>
          <w:sz w:val="20"/>
          <w:szCs w:val="20"/>
          <w:lang w:eastAsia="zh-CN"/>
        </w:rPr>
        <w:t>Consultant</w:t>
      </w:r>
      <w:r w:rsidRPr="00342A5D">
        <w:rPr>
          <w:rFonts w:eastAsia="STZhongsong"/>
          <w:sz w:val="20"/>
          <w:szCs w:val="20"/>
          <w:lang w:eastAsia="zh-CN"/>
        </w:rPr>
        <w:t xml:space="preserve"> whether occurring or having its origin before, on or after the Relevant Transfer Date including, without limitation, any Employee Liabilities arising from the Former </w:t>
      </w:r>
      <w:r w:rsidR="00342A5D">
        <w:rPr>
          <w:rFonts w:eastAsia="STZhongsong"/>
          <w:sz w:val="20"/>
          <w:szCs w:val="20"/>
          <w:lang w:eastAsia="zh-CN"/>
        </w:rPr>
        <w:t>Consultant</w:t>
      </w:r>
      <w:r w:rsidRPr="00342A5D">
        <w:rPr>
          <w:rFonts w:eastAsia="STZhongsong"/>
          <w:sz w:val="20"/>
          <w:szCs w:val="20"/>
          <w:lang w:eastAsia="zh-CN"/>
        </w:rPr>
        <w:t>’s failure to comply with its obligations under the Employment Regulations.</w:t>
      </w:r>
      <w:bookmarkEnd w:id="31"/>
    </w:p>
    <w:p w14:paraId="0A83BDD2" w14:textId="0CA408CA" w:rsidR="00164F82" w:rsidRPr="00342A5D" w:rsidRDefault="00164F82" w:rsidP="00AA0226">
      <w:pPr>
        <w:pStyle w:val="ListParagraph"/>
        <w:numPr>
          <w:ilvl w:val="1"/>
          <w:numId w:val="73"/>
        </w:numPr>
        <w:tabs>
          <w:tab w:val="num" w:pos="1800"/>
        </w:tabs>
        <w:adjustRightInd w:val="0"/>
        <w:spacing w:after="240" w:line="240" w:lineRule="auto"/>
        <w:contextualSpacing/>
        <w:jc w:val="both"/>
        <w:outlineLvl w:val="2"/>
        <w:rPr>
          <w:rFonts w:eastAsia="STZhongsong"/>
          <w:sz w:val="20"/>
          <w:szCs w:val="20"/>
          <w:lang w:eastAsia="zh-CN"/>
        </w:rPr>
      </w:pPr>
      <w:r w:rsidRPr="00342A5D">
        <w:rPr>
          <w:rFonts w:eastAsia="STZhongsong"/>
          <w:sz w:val="20"/>
          <w:szCs w:val="20"/>
          <w:lang w:eastAsia="zh-CN"/>
        </w:rPr>
        <w:t xml:space="preserve">The </w:t>
      </w:r>
      <w:r w:rsidR="00342A5D">
        <w:rPr>
          <w:rFonts w:eastAsia="STZhongsong"/>
          <w:i/>
          <w:sz w:val="20"/>
          <w:szCs w:val="20"/>
          <w:lang w:eastAsia="zh-CN"/>
        </w:rPr>
        <w:t>Consultant</w:t>
      </w:r>
      <w:r w:rsidRPr="00342A5D">
        <w:rPr>
          <w:rFonts w:eastAsia="STZhongsong"/>
          <w:sz w:val="20"/>
          <w:szCs w:val="20"/>
          <w:lang w:eastAsia="zh-CN"/>
        </w:rPr>
        <w:t xml:space="preserve"> shall comply, and shall procure that each Sub-</w:t>
      </w:r>
      <w:r w:rsidR="00342A5D">
        <w:rPr>
          <w:rFonts w:eastAsia="STZhongsong"/>
          <w:sz w:val="20"/>
          <w:szCs w:val="20"/>
          <w:lang w:eastAsia="zh-CN"/>
        </w:rPr>
        <w:t>Consultant</w:t>
      </w:r>
      <w:r w:rsidRPr="00342A5D">
        <w:rPr>
          <w:rFonts w:eastAsia="STZhongsong"/>
          <w:sz w:val="20"/>
          <w:szCs w:val="20"/>
          <w:lang w:eastAsia="zh-CN"/>
        </w:rPr>
        <w:t xml:space="preserve"> shall comply, with all its obligations under the Employment Regulations (including without limitation its obligation to inform and consult in accordance with regulation 13 of the Employment Regulations) and shall perform and discharge, and shall procure that each Sub-</w:t>
      </w:r>
      <w:r w:rsidR="00342A5D">
        <w:rPr>
          <w:rFonts w:eastAsia="STZhongsong"/>
          <w:sz w:val="20"/>
          <w:szCs w:val="20"/>
          <w:lang w:eastAsia="zh-CN"/>
        </w:rPr>
        <w:t>Consultant</w:t>
      </w:r>
      <w:r w:rsidRPr="00342A5D">
        <w:rPr>
          <w:rFonts w:eastAsia="STZhongsong"/>
          <w:sz w:val="20"/>
          <w:szCs w:val="20"/>
          <w:lang w:eastAsia="zh-CN"/>
        </w:rPr>
        <w:t xml:space="preserve"> shall perform and discharge, all its obligations in respect of all the Transferring Former </w:t>
      </w:r>
      <w:r w:rsidR="00342A5D">
        <w:rPr>
          <w:rFonts w:eastAsia="STZhongsong"/>
          <w:sz w:val="20"/>
          <w:szCs w:val="20"/>
          <w:lang w:eastAsia="zh-CN"/>
        </w:rPr>
        <w:t>Consultant</w:t>
      </w:r>
      <w:r w:rsidRPr="00342A5D">
        <w:rPr>
          <w:rFonts w:eastAsia="STZhongsong"/>
          <w:sz w:val="20"/>
          <w:szCs w:val="20"/>
          <w:lang w:eastAsia="zh-CN"/>
        </w:rPr>
        <w:t xml:space="preserve">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w:t>
      </w:r>
      <w:r w:rsidR="00342A5D">
        <w:rPr>
          <w:rFonts w:eastAsia="STZhongsong"/>
          <w:i/>
          <w:sz w:val="20"/>
          <w:szCs w:val="20"/>
          <w:lang w:eastAsia="zh-CN"/>
        </w:rPr>
        <w:t>Consultant</w:t>
      </w:r>
      <w:r w:rsidRPr="00342A5D">
        <w:rPr>
          <w:rFonts w:eastAsia="STZhongsong"/>
          <w:sz w:val="20"/>
          <w:szCs w:val="20"/>
          <w:lang w:eastAsia="zh-CN"/>
        </w:rPr>
        <w:t xml:space="preserve"> and the Former </w:t>
      </w:r>
      <w:r w:rsidR="00342A5D">
        <w:rPr>
          <w:rFonts w:eastAsia="STZhongsong"/>
          <w:sz w:val="20"/>
          <w:szCs w:val="20"/>
          <w:lang w:eastAsia="zh-CN"/>
        </w:rPr>
        <w:t>Consultant</w:t>
      </w:r>
      <w:r w:rsidRPr="00342A5D">
        <w:rPr>
          <w:rFonts w:eastAsia="STZhongsong"/>
          <w:sz w:val="20"/>
          <w:szCs w:val="20"/>
          <w:lang w:eastAsia="zh-CN"/>
        </w:rPr>
        <w:t>.</w:t>
      </w:r>
    </w:p>
    <w:p w14:paraId="7B15D729"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Information</w:t>
      </w:r>
    </w:p>
    <w:p w14:paraId="0FEC30BD" w14:textId="2A9768E8" w:rsidR="00164F82" w:rsidRPr="007E0DAC" w:rsidRDefault="00164F82" w:rsidP="00AA0226">
      <w:pPr>
        <w:numPr>
          <w:ilvl w:val="1"/>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promptly provide to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at the </w:t>
      </w:r>
      <w:r w:rsidRPr="007E0DAC">
        <w:rPr>
          <w:rFonts w:eastAsia="STZhongsong" w:cs="Arial"/>
          <w:i/>
          <w:sz w:val="20"/>
          <w:szCs w:val="20"/>
          <w:lang w:eastAsia="zh-CN"/>
        </w:rPr>
        <w:t>Employer</w:t>
      </w:r>
      <w:r w:rsidRPr="007E0DAC">
        <w:rPr>
          <w:rFonts w:eastAsia="STZhongsong" w:cs="Arial"/>
          <w:sz w:val="20"/>
          <w:szCs w:val="20"/>
          <w:lang w:eastAsia="zh-CN"/>
        </w:rPr>
        <w:t xml:space="preserve">’s direction, the Former </w:t>
      </w:r>
      <w:r w:rsidR="00342A5D">
        <w:rPr>
          <w:rFonts w:eastAsia="STZhongsong" w:cs="Arial"/>
          <w:sz w:val="20"/>
          <w:szCs w:val="20"/>
          <w:lang w:eastAsia="zh-CN"/>
        </w:rPr>
        <w:t>Consultant</w:t>
      </w:r>
      <w:r w:rsidRPr="007E0DAC">
        <w:rPr>
          <w:rFonts w:eastAsia="STZhongsong" w:cs="Arial"/>
          <w:sz w:val="20"/>
          <w:szCs w:val="20"/>
          <w:lang w:eastAsia="zh-CN"/>
        </w:rPr>
        <w:t xml:space="preserve">, in writing such information as is necessary to enable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Former </w:t>
      </w:r>
      <w:r w:rsidR="00342A5D">
        <w:rPr>
          <w:rFonts w:eastAsia="STZhongsong" w:cs="Arial"/>
          <w:sz w:val="20"/>
          <w:szCs w:val="20"/>
          <w:lang w:eastAsia="zh-CN"/>
        </w:rPr>
        <w:t>Consultant</w:t>
      </w:r>
      <w:r w:rsidRPr="007E0DAC">
        <w:rPr>
          <w:rFonts w:eastAsia="STZhongsong" w:cs="Arial"/>
          <w:sz w:val="20"/>
          <w:szCs w:val="20"/>
          <w:lang w:eastAsia="zh-CN"/>
        </w:rPr>
        <w:t xml:space="preserve"> to carry out their respective duties under regulation 13 of the Employment Regulations.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the Former </w:t>
      </w:r>
      <w:r w:rsidR="00342A5D">
        <w:rPr>
          <w:rFonts w:eastAsia="STZhongsong" w:cs="Arial"/>
          <w:sz w:val="20"/>
          <w:szCs w:val="20"/>
          <w:lang w:eastAsia="zh-CN"/>
        </w:rPr>
        <w:t>Consultant</w:t>
      </w:r>
      <w:r w:rsidRPr="007E0DAC">
        <w:rPr>
          <w:rFonts w:eastAsia="STZhongsong" w:cs="Arial"/>
          <w:sz w:val="20"/>
          <w:szCs w:val="20"/>
          <w:lang w:eastAsia="zh-CN"/>
        </w:rPr>
        <w:t xml:space="preserve"> shall promptly provide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 each Notified Sub-</w:t>
      </w:r>
      <w:r w:rsidR="00342A5D">
        <w:rPr>
          <w:rFonts w:eastAsia="STZhongsong" w:cs="Arial"/>
          <w:sz w:val="20"/>
          <w:szCs w:val="20"/>
          <w:lang w:eastAsia="zh-CN"/>
        </w:rPr>
        <w:t>Consultant</w:t>
      </w:r>
      <w:r w:rsidRPr="007E0DAC">
        <w:rPr>
          <w:rFonts w:eastAsia="STZhongsong" w:cs="Arial"/>
          <w:sz w:val="20"/>
          <w:szCs w:val="20"/>
          <w:lang w:eastAsia="zh-CN"/>
        </w:rPr>
        <w:t xml:space="preserve"> in writing such information as is necessary to enable the </w:t>
      </w:r>
      <w:r w:rsidR="00342A5D">
        <w:rPr>
          <w:rFonts w:eastAsia="STZhongsong" w:cs="Arial"/>
          <w:i/>
          <w:sz w:val="20"/>
          <w:szCs w:val="20"/>
          <w:lang w:eastAsia="zh-CN"/>
        </w:rPr>
        <w:t>Consultant</w:t>
      </w:r>
      <w:r w:rsidRPr="007E0DAC">
        <w:rPr>
          <w:rFonts w:eastAsia="STZhongsong" w:cs="Arial"/>
          <w:sz w:val="20"/>
          <w:szCs w:val="20"/>
          <w:lang w:eastAsia="zh-CN"/>
        </w:rPr>
        <w:t xml:space="preserve"> and each Notified Sub-</w:t>
      </w:r>
      <w:r w:rsidR="00342A5D">
        <w:rPr>
          <w:rFonts w:eastAsia="STZhongsong" w:cs="Arial"/>
          <w:sz w:val="20"/>
          <w:szCs w:val="20"/>
          <w:lang w:eastAsia="zh-CN"/>
        </w:rPr>
        <w:t>Consultant</w:t>
      </w:r>
      <w:r w:rsidRPr="007E0DAC">
        <w:rPr>
          <w:rFonts w:eastAsia="STZhongsong" w:cs="Arial"/>
          <w:sz w:val="20"/>
          <w:szCs w:val="20"/>
          <w:lang w:eastAsia="zh-CN"/>
        </w:rPr>
        <w:t xml:space="preserve"> to carry out their respective duties under regulation 13 of the Employment Regulations.</w:t>
      </w:r>
    </w:p>
    <w:p w14:paraId="73168B43"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Principles of Good Employment Practice</w:t>
      </w:r>
    </w:p>
    <w:p w14:paraId="42E989EB" w14:textId="2B802699" w:rsidR="00164F82" w:rsidRPr="007E0DAC" w:rsidRDefault="00164F82" w:rsidP="00AA0226">
      <w:pPr>
        <w:numPr>
          <w:ilvl w:val="1"/>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any requirement notified to it by the </w:t>
      </w:r>
      <w:r w:rsidRPr="007E0DAC">
        <w:rPr>
          <w:rFonts w:eastAsia="STZhongsong" w:cs="Arial"/>
          <w:i/>
          <w:sz w:val="20"/>
          <w:szCs w:val="20"/>
          <w:lang w:eastAsia="zh-CN"/>
        </w:rPr>
        <w:t>Employer</w:t>
      </w:r>
      <w:r w:rsidRPr="007E0DAC">
        <w:rPr>
          <w:rFonts w:eastAsia="STZhongsong" w:cs="Arial"/>
          <w:sz w:val="20"/>
          <w:szCs w:val="20"/>
          <w:lang w:eastAsia="zh-CN"/>
        </w:rPr>
        <w:t xml:space="preserve"> relating to pensions in respect of any Transferring Former </w:t>
      </w:r>
      <w:r w:rsidR="00342A5D">
        <w:rPr>
          <w:rFonts w:eastAsia="STZhongsong" w:cs="Arial"/>
          <w:sz w:val="20"/>
          <w:szCs w:val="20"/>
          <w:lang w:eastAsia="zh-CN"/>
        </w:rPr>
        <w:t>Consultant</w:t>
      </w:r>
      <w:r w:rsidRPr="007E0DAC">
        <w:rPr>
          <w:rFonts w:eastAsia="STZhongsong" w:cs="Arial"/>
          <w:sz w:val="20"/>
          <w:szCs w:val="20"/>
          <w:lang w:eastAsia="zh-CN"/>
        </w:rPr>
        <w:t xml:space="preserve"> Employee as set down in:</w:t>
      </w:r>
    </w:p>
    <w:p w14:paraId="145CCA86" w14:textId="77777777" w:rsidR="00164F82" w:rsidRPr="007E0DAC" w:rsidRDefault="00164F82" w:rsidP="00AA0226">
      <w:pPr>
        <w:numPr>
          <w:ilvl w:val="1"/>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Cabinet Office Statement of Practice on Staff Transfers in the Public Sector of January 2000, revised 2007; </w:t>
      </w:r>
    </w:p>
    <w:p w14:paraId="46D23B77" w14:textId="77777777" w:rsidR="00164F82" w:rsidRPr="007E0DAC" w:rsidRDefault="00164F82" w:rsidP="00AA0226">
      <w:pPr>
        <w:numPr>
          <w:ilvl w:val="1"/>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HM Treasury's guidance “Staff Transfers from Central Government: A Fair Deal for Staff Pensions of 1999; </w:t>
      </w:r>
    </w:p>
    <w:p w14:paraId="0A401455" w14:textId="77777777" w:rsidR="00164F82" w:rsidRPr="007E0DAC" w:rsidRDefault="00164F82" w:rsidP="00AA0226">
      <w:pPr>
        <w:numPr>
          <w:ilvl w:val="1"/>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HM Treasury's guidance: “Fair deal for staff pensions:  procurement of Bulk Transfer Agreements and Related Issues” of June 2004; and/or</w:t>
      </w:r>
    </w:p>
    <w:p w14:paraId="5758BB06" w14:textId="77777777" w:rsidR="00164F82" w:rsidRPr="007E0DAC" w:rsidRDefault="00164F82" w:rsidP="00AA0226">
      <w:pPr>
        <w:numPr>
          <w:ilvl w:val="1"/>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New Fair Deal. </w:t>
      </w:r>
    </w:p>
    <w:p w14:paraId="020BAD39"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Procurement Obligations</w:t>
      </w:r>
    </w:p>
    <w:p w14:paraId="15012798" w14:textId="55FEA343" w:rsidR="00164F82" w:rsidRPr="007E0DAC" w:rsidRDefault="00164F82" w:rsidP="00AA0226">
      <w:pPr>
        <w:numPr>
          <w:ilvl w:val="1"/>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Notwithstanding any other provisions of this Part B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where in this Part B the </w:t>
      </w:r>
      <w:r w:rsidRPr="007E0DAC">
        <w:rPr>
          <w:rFonts w:eastAsia="STZhongsong" w:cs="Arial"/>
          <w:i/>
          <w:sz w:val="20"/>
          <w:szCs w:val="20"/>
          <w:lang w:eastAsia="zh-CN"/>
        </w:rPr>
        <w:t>Employer</w:t>
      </w:r>
      <w:r w:rsidRPr="007E0DAC">
        <w:rPr>
          <w:rFonts w:eastAsia="STZhongsong" w:cs="Arial"/>
          <w:sz w:val="20"/>
          <w:szCs w:val="20"/>
          <w:lang w:eastAsia="zh-CN"/>
        </w:rPr>
        <w:t xml:space="preserve"> accepts an obligation to procure that a Former </w:t>
      </w:r>
      <w:r w:rsidR="00342A5D">
        <w:rPr>
          <w:rFonts w:eastAsia="STZhongsong" w:cs="Arial"/>
          <w:sz w:val="20"/>
          <w:szCs w:val="20"/>
          <w:lang w:eastAsia="zh-CN"/>
        </w:rPr>
        <w:t>Consultant</w:t>
      </w:r>
      <w:r w:rsidRPr="007E0DAC">
        <w:rPr>
          <w:rFonts w:eastAsia="STZhongsong" w:cs="Arial"/>
          <w:sz w:val="20"/>
          <w:szCs w:val="20"/>
          <w:lang w:eastAsia="zh-CN"/>
        </w:rPr>
        <w:t xml:space="preserve"> does or does not do something, such obligation shall be limited so that it extends only to the extent that the </w:t>
      </w:r>
      <w:r w:rsidRPr="007E0DAC">
        <w:rPr>
          <w:rFonts w:eastAsia="STZhongsong" w:cs="Arial"/>
          <w:i/>
          <w:sz w:val="20"/>
          <w:szCs w:val="20"/>
          <w:lang w:eastAsia="zh-CN"/>
        </w:rPr>
        <w:t>Employer</w:t>
      </w:r>
      <w:r w:rsidRPr="007E0DAC">
        <w:rPr>
          <w:rFonts w:eastAsia="STZhongsong" w:cs="Arial"/>
          <w:sz w:val="20"/>
          <w:szCs w:val="20"/>
          <w:lang w:eastAsia="zh-CN"/>
        </w:rPr>
        <w:t xml:space="preserve">'s contract with the Former </w:t>
      </w:r>
      <w:r w:rsidR="00342A5D">
        <w:rPr>
          <w:rFonts w:eastAsia="STZhongsong" w:cs="Arial"/>
          <w:sz w:val="20"/>
          <w:szCs w:val="20"/>
          <w:lang w:eastAsia="zh-CN"/>
        </w:rPr>
        <w:t>Consultant</w:t>
      </w:r>
      <w:r w:rsidRPr="007E0DAC">
        <w:rPr>
          <w:rFonts w:eastAsia="STZhongsong" w:cs="Arial"/>
          <w:sz w:val="20"/>
          <w:szCs w:val="20"/>
          <w:lang w:eastAsia="zh-CN"/>
        </w:rPr>
        <w:t xml:space="preserve"> contains a contractual right in that regard which the </w:t>
      </w:r>
      <w:r w:rsidRPr="007E0DAC">
        <w:rPr>
          <w:rFonts w:eastAsia="STZhongsong" w:cs="Arial"/>
          <w:i/>
          <w:sz w:val="20"/>
          <w:szCs w:val="20"/>
          <w:lang w:eastAsia="zh-CN"/>
        </w:rPr>
        <w:t>Employer</w:t>
      </w:r>
      <w:r w:rsidRPr="007E0DAC">
        <w:rPr>
          <w:rFonts w:eastAsia="STZhongsong" w:cs="Arial"/>
          <w:sz w:val="20"/>
          <w:szCs w:val="20"/>
          <w:lang w:eastAsia="zh-CN"/>
        </w:rPr>
        <w:t xml:space="preserve"> may enforce, or otherwise so that it requires only that the </w:t>
      </w:r>
      <w:r w:rsidRPr="007E0DAC">
        <w:rPr>
          <w:rFonts w:eastAsia="STZhongsong" w:cs="Arial"/>
          <w:i/>
          <w:sz w:val="20"/>
          <w:szCs w:val="20"/>
          <w:lang w:eastAsia="zh-CN"/>
        </w:rPr>
        <w:t>Employer</w:t>
      </w:r>
      <w:r w:rsidRPr="007E0DAC">
        <w:rPr>
          <w:rFonts w:eastAsia="STZhongsong" w:cs="Arial"/>
          <w:sz w:val="20"/>
          <w:szCs w:val="20"/>
          <w:lang w:eastAsia="zh-CN"/>
        </w:rPr>
        <w:t xml:space="preserve"> must use reasonable endeavours to procure that the Former </w:t>
      </w:r>
      <w:r w:rsidR="00342A5D">
        <w:rPr>
          <w:rFonts w:eastAsia="STZhongsong" w:cs="Arial"/>
          <w:sz w:val="20"/>
          <w:szCs w:val="20"/>
          <w:lang w:eastAsia="zh-CN"/>
        </w:rPr>
        <w:t>Consultant</w:t>
      </w:r>
      <w:r w:rsidRPr="007E0DAC">
        <w:rPr>
          <w:rFonts w:eastAsia="STZhongsong" w:cs="Arial"/>
          <w:sz w:val="20"/>
          <w:szCs w:val="20"/>
          <w:lang w:eastAsia="zh-CN"/>
        </w:rPr>
        <w:t xml:space="preserve"> does or does not act accordingly.</w:t>
      </w:r>
    </w:p>
    <w:p w14:paraId="6858BB6D"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Pensions</w:t>
      </w:r>
    </w:p>
    <w:p w14:paraId="2F1B20D6" w14:textId="5CAB8302" w:rsidR="00164F82" w:rsidRPr="007E0DAC" w:rsidRDefault="00164F82" w:rsidP="00AA0226">
      <w:pPr>
        <w:numPr>
          <w:ilvl w:val="1"/>
          <w:numId w:val="73"/>
        </w:numPr>
        <w:adjustRightInd w:val="0"/>
        <w:jc w:val="both"/>
        <w:outlineLvl w:val="3"/>
        <w:rPr>
          <w:rFonts w:eastAsia="STZhongsong" w:cs="Arial"/>
          <w:caps/>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the pensions provisions in the following Annex. </w:t>
      </w:r>
    </w:p>
    <w:p w14:paraId="3EC77C39" w14:textId="4D3DACA2" w:rsidR="00262E70" w:rsidRDefault="00164F82" w:rsidP="00164F82">
      <w:pPr>
        <w:pStyle w:val="GPSmacrorestart"/>
        <w:spacing w:after="240"/>
        <w:ind w:left="360"/>
        <w:outlineLvl w:val="3"/>
        <w:rPr>
          <w:sz w:val="20"/>
          <w:szCs w:val="20"/>
        </w:rPr>
      </w:pPr>
      <w:r w:rsidRPr="00342A5D">
        <w:rPr>
          <w:sz w:val="20"/>
          <w:szCs w:val="20"/>
        </w:rPr>
        <w:fldChar w:fldCharType="begin"/>
      </w:r>
      <w:r w:rsidRPr="00342A5D">
        <w:rPr>
          <w:sz w:val="20"/>
          <w:szCs w:val="20"/>
        </w:rPr>
        <w:instrText>LISTNUM \l 1 \s 0</w:instrText>
      </w:r>
      <w:r w:rsidRPr="00342A5D">
        <w:rPr>
          <w:sz w:val="20"/>
          <w:szCs w:val="20"/>
        </w:rPr>
        <w:fldChar w:fldCharType="separate"/>
      </w:r>
      <w:r w:rsidRPr="00342A5D">
        <w:rPr>
          <w:sz w:val="20"/>
          <w:szCs w:val="20"/>
        </w:rPr>
        <w:t>12/08/2013</w:t>
      </w:r>
      <w:r w:rsidRPr="00342A5D">
        <w:rPr>
          <w:sz w:val="20"/>
          <w:szCs w:val="20"/>
        </w:rPr>
        <w:fldChar w:fldCharType="end">
          <w:numberingChange w:id="32" w:author="Mark Kowe" w:date="2016-10-18T11:17:00Z" w:original="0."/>
        </w:fldChar>
      </w:r>
    </w:p>
    <w:p w14:paraId="52149C64" w14:textId="77777777" w:rsidR="00262E70" w:rsidRDefault="00262E70">
      <w:pPr>
        <w:rPr>
          <w:rFonts w:cs="Arial"/>
          <w:color w:val="FFFFFF"/>
          <w:sz w:val="20"/>
          <w:szCs w:val="20"/>
          <w:lang w:val="en-GB"/>
        </w:rPr>
      </w:pPr>
      <w:r>
        <w:rPr>
          <w:sz w:val="20"/>
          <w:szCs w:val="20"/>
        </w:rPr>
        <w:br w:type="page"/>
      </w:r>
    </w:p>
    <w:p w14:paraId="3051CD4C" w14:textId="77777777" w:rsidR="00164F82" w:rsidRPr="00342A5D" w:rsidRDefault="00164F82" w:rsidP="00164F82">
      <w:pPr>
        <w:pStyle w:val="GPSmacrorestart"/>
        <w:spacing w:after="240"/>
        <w:ind w:left="360"/>
        <w:outlineLvl w:val="3"/>
        <w:rPr>
          <w:sz w:val="20"/>
          <w:szCs w:val="20"/>
        </w:rPr>
      </w:pPr>
    </w:p>
    <w:p w14:paraId="05F55F51" w14:textId="77777777" w:rsidR="00164F82" w:rsidRPr="007E0DAC" w:rsidRDefault="00164F82" w:rsidP="00164F82">
      <w:pPr>
        <w:jc w:val="center"/>
        <w:rPr>
          <w:rFonts w:eastAsia="SimSun" w:cs="Arial"/>
          <w:b/>
          <w:sz w:val="20"/>
          <w:szCs w:val="20"/>
          <w:lang w:eastAsia="zh-CN"/>
        </w:rPr>
      </w:pPr>
      <w:r w:rsidRPr="007E0DAC">
        <w:rPr>
          <w:rFonts w:eastAsia="SimSun" w:cs="Arial"/>
          <w:b/>
          <w:sz w:val="20"/>
          <w:szCs w:val="20"/>
          <w:lang w:eastAsia="zh-CN"/>
        </w:rPr>
        <w:t>ANNEX TO PART B: PENSIONS</w:t>
      </w:r>
    </w:p>
    <w:p w14:paraId="31565A47"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Participation</w:t>
      </w:r>
    </w:p>
    <w:p w14:paraId="58D223F1" w14:textId="06B99E21" w:rsidR="00164F82" w:rsidRPr="007E0DAC" w:rsidRDefault="00164F82" w:rsidP="00AA0226">
      <w:pPr>
        <w:numPr>
          <w:ilvl w:val="1"/>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undertakes to enter into the Admission Agreement.</w:t>
      </w:r>
    </w:p>
    <w:p w14:paraId="10B9BFB4" w14:textId="4317FE03" w:rsidR="00164F82" w:rsidRPr="007E0DAC" w:rsidRDefault="00164F82" w:rsidP="00AA0226">
      <w:pPr>
        <w:numPr>
          <w:ilvl w:val="1"/>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and the </w:t>
      </w:r>
      <w:r w:rsidRPr="007E0DAC">
        <w:rPr>
          <w:rFonts w:eastAsia="STZhongsong" w:cs="Arial"/>
          <w:i/>
          <w:sz w:val="20"/>
          <w:szCs w:val="20"/>
          <w:lang w:eastAsia="zh-CN"/>
        </w:rPr>
        <w:t>Employer</w:t>
      </w:r>
      <w:r w:rsidRPr="007E0DAC">
        <w:rPr>
          <w:rFonts w:eastAsia="STZhongsong" w:cs="Arial"/>
          <w:sz w:val="20"/>
          <w:szCs w:val="20"/>
          <w:lang w:eastAsia="zh-CN"/>
        </w:rPr>
        <w:t>:</w:t>
      </w:r>
    </w:p>
    <w:p w14:paraId="40FC0620" w14:textId="512A894B" w:rsidR="00164F82" w:rsidRPr="007E0DAC" w:rsidRDefault="00164F82" w:rsidP="00AA0226">
      <w:pPr>
        <w:numPr>
          <w:ilvl w:val="2"/>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undertake to do all such things and execute any documents (including the Admission Agreement) as may be required to enable the </w:t>
      </w:r>
      <w:r w:rsidR="00342A5D">
        <w:rPr>
          <w:rFonts w:eastAsia="STZhongsong" w:cs="Arial"/>
          <w:i/>
          <w:sz w:val="20"/>
          <w:szCs w:val="20"/>
          <w:lang w:eastAsia="zh-CN"/>
        </w:rPr>
        <w:t>Consultant</w:t>
      </w:r>
      <w:r w:rsidRPr="007E0DAC">
        <w:rPr>
          <w:rFonts w:eastAsia="STZhongsong" w:cs="Arial"/>
          <w:sz w:val="20"/>
          <w:szCs w:val="20"/>
          <w:lang w:eastAsia="zh-CN"/>
        </w:rPr>
        <w:t xml:space="preserve"> to participate in the Schemes in respect of the Fair Deal Employees; </w:t>
      </w:r>
    </w:p>
    <w:p w14:paraId="1F83DA23" w14:textId="5EF5E777" w:rsidR="00164F82" w:rsidRPr="007E0DAC" w:rsidRDefault="00164F82" w:rsidP="00AA0226">
      <w:pPr>
        <w:numPr>
          <w:ilvl w:val="2"/>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agree that the </w:t>
      </w:r>
      <w:r w:rsidRPr="007E0DAC">
        <w:rPr>
          <w:rFonts w:eastAsia="STZhongsong" w:cs="Arial"/>
          <w:i/>
          <w:sz w:val="20"/>
          <w:szCs w:val="20"/>
          <w:lang w:eastAsia="zh-CN"/>
        </w:rPr>
        <w:t>Employer</w:t>
      </w:r>
      <w:r w:rsidRPr="007E0DAC">
        <w:rPr>
          <w:rFonts w:eastAsia="STZhongsong" w:cs="Arial"/>
          <w:sz w:val="20"/>
          <w:szCs w:val="20"/>
          <w:lang w:eastAsia="zh-CN"/>
        </w:rPr>
        <w:t xml:space="preserve"> is entitled to make arrangements with the body responsible for the Schemes for the </w:t>
      </w:r>
      <w:r w:rsidRPr="007E0DAC">
        <w:rPr>
          <w:rFonts w:eastAsia="STZhongsong" w:cs="Arial"/>
          <w:i/>
          <w:sz w:val="20"/>
          <w:szCs w:val="20"/>
          <w:lang w:eastAsia="zh-CN"/>
        </w:rPr>
        <w:t>Employer</w:t>
      </w:r>
      <w:r w:rsidRPr="007E0DAC">
        <w:rPr>
          <w:rFonts w:eastAsia="STZhongsong" w:cs="Arial"/>
          <w:sz w:val="20"/>
          <w:szCs w:val="20"/>
          <w:lang w:eastAsia="zh-CN"/>
        </w:rPr>
        <w:t xml:space="preserve"> to be notified if the </w:t>
      </w:r>
      <w:r w:rsidR="00342A5D">
        <w:rPr>
          <w:rFonts w:eastAsia="STZhongsong" w:cs="Arial"/>
          <w:i/>
          <w:sz w:val="20"/>
          <w:szCs w:val="20"/>
          <w:lang w:eastAsia="zh-CN"/>
        </w:rPr>
        <w:t>Consultant</w:t>
      </w:r>
      <w:r w:rsidRPr="007E0DAC">
        <w:rPr>
          <w:rFonts w:eastAsia="STZhongsong" w:cs="Arial"/>
          <w:sz w:val="20"/>
          <w:szCs w:val="20"/>
          <w:lang w:eastAsia="zh-CN"/>
        </w:rPr>
        <w:t xml:space="preserve"> breaches the Admission Agreement; </w:t>
      </w:r>
    </w:p>
    <w:p w14:paraId="20542265" w14:textId="77BB0B79" w:rsidR="00164F82" w:rsidRPr="007E0DAC" w:rsidRDefault="00164F82" w:rsidP="00AA0226">
      <w:pPr>
        <w:numPr>
          <w:ilvl w:val="2"/>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notwithstanding Paragraph 1.2.2 of this Annex,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notify the </w:t>
      </w:r>
      <w:r w:rsidRPr="007E0DAC">
        <w:rPr>
          <w:rFonts w:eastAsia="STZhongsong" w:cs="Arial"/>
          <w:i/>
          <w:sz w:val="20"/>
          <w:szCs w:val="20"/>
          <w:lang w:eastAsia="zh-CN"/>
        </w:rPr>
        <w:t>Employer</w:t>
      </w:r>
      <w:r w:rsidRPr="007E0DAC">
        <w:rPr>
          <w:rFonts w:eastAsia="STZhongsong" w:cs="Arial"/>
          <w:sz w:val="20"/>
          <w:szCs w:val="20"/>
          <w:lang w:eastAsia="zh-CN"/>
        </w:rPr>
        <w:t xml:space="preserve"> in the event that it breaches the Admission Agreement; and </w:t>
      </w:r>
    </w:p>
    <w:p w14:paraId="56B84093" w14:textId="04E44622" w:rsidR="00164F82" w:rsidRPr="007E0DAC" w:rsidRDefault="00164F82" w:rsidP="00AA0226">
      <w:pPr>
        <w:numPr>
          <w:ilvl w:val="2"/>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agree that the </w:t>
      </w:r>
      <w:r w:rsidRPr="007E0DAC">
        <w:rPr>
          <w:rFonts w:eastAsia="STZhongsong" w:cs="Arial"/>
          <w:i/>
          <w:sz w:val="20"/>
          <w:szCs w:val="20"/>
          <w:lang w:eastAsia="zh-CN"/>
        </w:rPr>
        <w:t>Employer</w:t>
      </w:r>
      <w:r w:rsidRPr="007E0DAC">
        <w:rPr>
          <w:rFonts w:eastAsia="STZhongsong" w:cs="Arial"/>
          <w:sz w:val="20"/>
          <w:szCs w:val="20"/>
          <w:lang w:eastAsia="zh-CN"/>
        </w:rPr>
        <w:t xml:space="preserve"> may terminate this Call Off Contract for default in the event that the </w:t>
      </w:r>
      <w:r w:rsidR="00342A5D">
        <w:rPr>
          <w:rFonts w:eastAsia="STZhongsong" w:cs="Arial"/>
          <w:i/>
          <w:sz w:val="20"/>
          <w:szCs w:val="20"/>
          <w:lang w:eastAsia="zh-CN"/>
        </w:rPr>
        <w:t>Consultant</w:t>
      </w:r>
      <w:r w:rsidRPr="007E0DAC">
        <w:rPr>
          <w:rFonts w:eastAsia="STZhongsong" w:cs="Arial"/>
          <w:sz w:val="20"/>
          <w:szCs w:val="20"/>
          <w:lang w:eastAsia="zh-CN"/>
        </w:rPr>
        <w:t xml:space="preserve"> breaches the Admission Agreement.</w:t>
      </w:r>
    </w:p>
    <w:p w14:paraId="759236F8" w14:textId="4F1E6F80" w:rsidR="00164F82" w:rsidRPr="007E0DAC" w:rsidRDefault="00164F82" w:rsidP="00AA0226">
      <w:pPr>
        <w:numPr>
          <w:ilvl w:val="1"/>
          <w:numId w:val="73"/>
        </w:numPr>
        <w:adjustRightInd w:val="0"/>
        <w:spacing w:after="240"/>
        <w:jc w:val="both"/>
        <w:outlineLvl w:val="1"/>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bear its own costs and all costs that the </w:t>
      </w:r>
      <w:r w:rsidRPr="007E0DAC">
        <w:rPr>
          <w:rFonts w:eastAsia="STZhongsong" w:cs="Arial"/>
          <w:i/>
          <w:sz w:val="20"/>
          <w:szCs w:val="20"/>
          <w:lang w:eastAsia="zh-CN"/>
        </w:rPr>
        <w:t>Employer</w:t>
      </w:r>
      <w:r w:rsidRPr="007E0DAC">
        <w:rPr>
          <w:rFonts w:eastAsia="STZhongsong" w:cs="Arial"/>
          <w:sz w:val="20"/>
          <w:szCs w:val="20"/>
          <w:lang w:eastAsia="zh-CN"/>
        </w:rPr>
        <w:t xml:space="preserve"> reasonably incurs in connection with the negotiation, preparation and execution of documents to facilitate the </w:t>
      </w:r>
      <w:r w:rsidR="00342A5D">
        <w:rPr>
          <w:rFonts w:eastAsia="STZhongsong" w:cs="Arial"/>
          <w:i/>
          <w:sz w:val="20"/>
          <w:szCs w:val="20"/>
          <w:lang w:eastAsia="zh-CN"/>
        </w:rPr>
        <w:t>Consultant</w:t>
      </w:r>
      <w:r w:rsidRPr="007E0DAC">
        <w:rPr>
          <w:rFonts w:eastAsia="STZhongsong" w:cs="Arial"/>
          <w:sz w:val="20"/>
          <w:szCs w:val="20"/>
          <w:lang w:eastAsia="zh-CN"/>
        </w:rPr>
        <w:t xml:space="preserve"> participating in the Schemes. </w:t>
      </w:r>
    </w:p>
    <w:p w14:paraId="0553B3B2" w14:textId="77777777" w:rsidR="00164F82" w:rsidRPr="00342A5D" w:rsidRDefault="00164F82" w:rsidP="00AA0226">
      <w:pPr>
        <w:pStyle w:val="ListParagraph"/>
        <w:numPr>
          <w:ilvl w:val="0"/>
          <w:numId w:val="73"/>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Future Service Benefits</w:t>
      </w:r>
    </w:p>
    <w:p w14:paraId="772160D8" w14:textId="77777777" w:rsidR="00164F82" w:rsidRPr="00342A5D" w:rsidRDefault="00164F82" w:rsidP="00164F82">
      <w:pPr>
        <w:pStyle w:val="ListParagraph"/>
        <w:adjustRightInd w:val="0"/>
        <w:spacing w:after="240"/>
        <w:ind w:left="360"/>
        <w:jc w:val="both"/>
        <w:outlineLvl w:val="1"/>
        <w:rPr>
          <w:rFonts w:eastAsia="STZhongsong"/>
          <w:sz w:val="20"/>
          <w:szCs w:val="20"/>
          <w:lang w:eastAsia="zh-CN"/>
        </w:rPr>
      </w:pPr>
    </w:p>
    <w:p w14:paraId="568D2C9D" w14:textId="7E0A6B48" w:rsidR="00164F82" w:rsidRPr="00342A5D" w:rsidRDefault="00164F82" w:rsidP="00AA0226">
      <w:pPr>
        <w:pStyle w:val="ListParagraph"/>
        <w:widowControl w:val="0"/>
        <w:numPr>
          <w:ilvl w:val="1"/>
          <w:numId w:val="73"/>
        </w:numPr>
        <w:spacing w:after="0" w:line="240" w:lineRule="auto"/>
        <w:contextualSpacing/>
        <w:rPr>
          <w:rFonts w:eastAsia="STZhongsong"/>
          <w:sz w:val="20"/>
          <w:szCs w:val="20"/>
          <w:lang w:eastAsia="zh-CN"/>
        </w:rPr>
      </w:pPr>
      <w:r w:rsidRPr="00342A5D">
        <w:rPr>
          <w:rFonts w:eastAsia="STZhongsong"/>
          <w:sz w:val="20"/>
          <w:szCs w:val="20"/>
          <w:lang w:eastAsia="zh-CN"/>
        </w:rPr>
        <w:t xml:space="preserve">If the </w:t>
      </w:r>
      <w:r w:rsidR="00342A5D">
        <w:rPr>
          <w:rFonts w:eastAsia="STZhongsong"/>
          <w:i/>
          <w:sz w:val="20"/>
          <w:szCs w:val="20"/>
          <w:lang w:eastAsia="zh-CN"/>
        </w:rPr>
        <w:t>Consultant</w:t>
      </w:r>
      <w:r w:rsidRPr="00342A5D">
        <w:rPr>
          <w:rFonts w:eastAsia="STZhongsong"/>
          <w:sz w:val="20"/>
          <w:szCs w:val="20"/>
          <w:lang w:eastAsia="zh-CN"/>
        </w:rPr>
        <w:t xml:space="preserve"> is rejoining the Schemes for the first time, the </w:t>
      </w:r>
      <w:r w:rsidR="00342A5D">
        <w:rPr>
          <w:rFonts w:eastAsia="STZhongsong"/>
          <w:i/>
          <w:sz w:val="20"/>
          <w:szCs w:val="20"/>
          <w:lang w:eastAsia="zh-CN"/>
        </w:rPr>
        <w:t>Consultant</w:t>
      </w:r>
      <w:r w:rsidRPr="00342A5D">
        <w:rPr>
          <w:rFonts w:eastAsia="STZhongsong"/>
          <w:i/>
          <w:sz w:val="20"/>
          <w:szCs w:val="20"/>
          <w:lang w:eastAsia="zh-CN"/>
        </w:rPr>
        <w:t xml:space="preserve"> </w:t>
      </w:r>
      <w:r w:rsidRPr="00342A5D">
        <w:rPr>
          <w:rFonts w:eastAsia="STZhongsong"/>
          <w:sz w:val="20"/>
          <w:szCs w:val="20"/>
          <w:lang w:eastAsia="zh-CN"/>
        </w:rPr>
        <w:t>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00F55D54" w14:textId="77777777" w:rsidR="00164F82" w:rsidRPr="00342A5D" w:rsidRDefault="00164F82" w:rsidP="00164F82">
      <w:pPr>
        <w:pStyle w:val="ListParagraph"/>
        <w:ind w:left="792"/>
        <w:rPr>
          <w:rFonts w:eastAsia="STZhongsong"/>
          <w:sz w:val="20"/>
          <w:szCs w:val="20"/>
          <w:lang w:eastAsia="zh-CN"/>
        </w:rPr>
      </w:pPr>
    </w:p>
    <w:p w14:paraId="600A0E45" w14:textId="202403E0"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cs="Arial"/>
          <w:sz w:val="20"/>
          <w:szCs w:val="20"/>
        </w:rPr>
        <w:t>If staff have already been readmitted to the Schemes,</w:t>
      </w:r>
      <w:r w:rsidRPr="007E0DAC">
        <w:rPr>
          <w:rFonts w:eastAsia="STZhongsong" w:cs="Arial"/>
          <w:sz w:val="20"/>
          <w:szCs w:val="20"/>
          <w:lang w:eastAsia="zh-CN"/>
        </w:rPr>
        <w:t xml:space="preserv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procure that the Fair Deal Employees shall be either admitted into or offered continued membership of the relevant section of the Schemes that they currently contribute to or were eligible to join immediately prior to the Relevant Transfer Date and the </w:t>
      </w:r>
      <w:r w:rsidR="00342A5D">
        <w:rPr>
          <w:rFonts w:cs="Arial"/>
          <w:i/>
          <w:sz w:val="20"/>
          <w:szCs w:val="20"/>
        </w:rPr>
        <w:t>Consultant</w:t>
      </w:r>
      <w:r w:rsidRPr="007E0DAC">
        <w:rPr>
          <w:rFonts w:eastAsia="STZhongsong" w:cs="Arial"/>
          <w:sz w:val="20"/>
          <w:szCs w:val="20"/>
          <w:lang w:eastAsia="zh-CN"/>
        </w:rPr>
        <w:t xml:space="preserve"> shall procure that the Fair Deal Employees shall continue to accrue benefits in accordance with the provisions governing the relevant section of the Schemes for service from (and including) the Relevant Transfer Date.</w:t>
      </w:r>
    </w:p>
    <w:p w14:paraId="7CD25417" w14:textId="6AD631BE"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undertakes that should it cease to participate in the Schemes for whatever reason at a time when it has Eligible Employees, that it will, at no extra cost to the </w:t>
      </w:r>
      <w:r w:rsidRPr="007E0DAC">
        <w:rPr>
          <w:rFonts w:eastAsia="STZhongsong" w:cs="Arial"/>
          <w:i/>
          <w:sz w:val="20"/>
          <w:szCs w:val="20"/>
          <w:lang w:eastAsia="zh-CN"/>
        </w:rPr>
        <w:t>Employer</w:t>
      </w:r>
      <w:r w:rsidRPr="007E0DAC">
        <w:rPr>
          <w:rFonts w:eastAsia="STZhongsong" w:cs="Arial"/>
          <w:sz w:val="20"/>
          <w:szCs w:val="20"/>
          <w:lang w:eastAsia="zh-CN"/>
        </w:rPr>
        <w:t xml:space="preserve">, provide to any Fair Deal Employee who immediately prior to such cessation remained an Eligible Employee with access to an occupational pension scheme certified by the Government Actuary’s Department or any actuary nominated by the </w:t>
      </w:r>
      <w:r w:rsidRPr="007E0DAC">
        <w:rPr>
          <w:rFonts w:eastAsia="STZhongsong" w:cs="Arial"/>
          <w:i/>
          <w:sz w:val="20"/>
          <w:szCs w:val="20"/>
          <w:lang w:eastAsia="zh-CN"/>
        </w:rPr>
        <w:t>Employer</w:t>
      </w:r>
      <w:r w:rsidRPr="007E0DAC">
        <w:rPr>
          <w:rFonts w:eastAsia="STZhongsong" w:cs="Arial"/>
          <w:sz w:val="20"/>
          <w:szCs w:val="20"/>
          <w:lang w:eastAsia="zh-CN"/>
        </w:rPr>
        <w:t xml:space="preserve"> in accordance with relevant guidance produced by the Government Actuary’s Department as providing benefits which are broadly comparable to those provided by the Schemes at the relevant date.</w:t>
      </w:r>
    </w:p>
    <w:p w14:paraId="2BF0F8A8" w14:textId="77777777"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The parties acknowledge that the Civil Service Compensation Scheme and the Civil Service Injury Benefit Scheme (established pursuant to section 1 of the Superannuation Act 1972) are not covered by the protection of New Fair Deal.</w:t>
      </w:r>
    </w:p>
    <w:p w14:paraId="56801A13" w14:textId="77777777" w:rsidR="00164F82" w:rsidRPr="00342A5D" w:rsidRDefault="00164F82" w:rsidP="00AA0226">
      <w:pPr>
        <w:pStyle w:val="ListParagraph"/>
        <w:numPr>
          <w:ilvl w:val="0"/>
          <w:numId w:val="73"/>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Funding</w:t>
      </w:r>
    </w:p>
    <w:p w14:paraId="0B752AF7" w14:textId="305F9FE5"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undertakes to pay to the Schemes such amounts as are due under the Admission Agreement and shall deduct and pay to the Schemes such employee contributions as are required by the Schemes.</w:t>
      </w:r>
    </w:p>
    <w:p w14:paraId="28FDF3F7" w14:textId="18284621"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indemnify and keep indemnified the </w:t>
      </w:r>
      <w:r w:rsidRPr="007E0DAC">
        <w:rPr>
          <w:rFonts w:eastAsia="STZhongsong" w:cs="Arial"/>
          <w:i/>
          <w:sz w:val="20"/>
          <w:szCs w:val="20"/>
          <w:lang w:eastAsia="zh-CN"/>
        </w:rPr>
        <w:t>Employer</w:t>
      </w:r>
      <w:r w:rsidRPr="007E0DAC">
        <w:rPr>
          <w:rFonts w:eastAsia="STZhongsong" w:cs="Arial"/>
          <w:sz w:val="20"/>
          <w:szCs w:val="20"/>
          <w:lang w:eastAsia="zh-CN"/>
        </w:rPr>
        <w:t xml:space="preserve"> on demand against any claim by, payment to, or loss incurred by the Schemes in respect of the failure to account to the Schemes for payments received and non-payment or the late payment of any sum payable by the </w:t>
      </w:r>
      <w:r w:rsidR="00342A5D">
        <w:rPr>
          <w:rFonts w:eastAsia="STZhongsong" w:cs="Arial"/>
          <w:i/>
          <w:sz w:val="20"/>
          <w:szCs w:val="20"/>
          <w:lang w:eastAsia="zh-CN"/>
        </w:rPr>
        <w:t>Consultant</w:t>
      </w:r>
      <w:r w:rsidRPr="007E0DAC">
        <w:rPr>
          <w:rFonts w:eastAsia="STZhongsong" w:cs="Arial"/>
          <w:sz w:val="20"/>
          <w:szCs w:val="20"/>
          <w:lang w:eastAsia="zh-CN"/>
        </w:rPr>
        <w:t xml:space="preserve"> to or in respect of the Schemes.</w:t>
      </w:r>
    </w:p>
    <w:p w14:paraId="318500FB" w14:textId="77777777" w:rsidR="00164F82" w:rsidRPr="00342A5D" w:rsidRDefault="00164F82" w:rsidP="00AA0226">
      <w:pPr>
        <w:pStyle w:val="ListParagraph"/>
        <w:numPr>
          <w:ilvl w:val="0"/>
          <w:numId w:val="73"/>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Provision of Information</w:t>
      </w:r>
    </w:p>
    <w:p w14:paraId="56836424" w14:textId="7B97B64E"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and the </w:t>
      </w:r>
      <w:r w:rsidRPr="007E0DAC">
        <w:rPr>
          <w:rFonts w:eastAsia="STZhongsong" w:cs="Arial"/>
          <w:i/>
          <w:sz w:val="20"/>
          <w:szCs w:val="20"/>
          <w:lang w:eastAsia="zh-CN"/>
        </w:rPr>
        <w:t>Employer</w:t>
      </w:r>
      <w:r w:rsidRPr="007E0DAC">
        <w:rPr>
          <w:rFonts w:eastAsia="STZhongsong" w:cs="Arial"/>
          <w:sz w:val="20"/>
          <w:szCs w:val="20"/>
          <w:lang w:eastAsia="zh-CN"/>
        </w:rPr>
        <w:t xml:space="preserve"> respectively undertake to each other:</w:t>
      </w:r>
    </w:p>
    <w:p w14:paraId="09A59372"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to provide all information which the other </w:t>
      </w:r>
      <w:r w:rsidRPr="007E0DAC">
        <w:rPr>
          <w:rFonts w:eastAsia="STZhongsong" w:cs="Arial"/>
          <w:sz w:val="20"/>
          <w:szCs w:val="20"/>
        </w:rPr>
        <w:t>party</w:t>
      </w:r>
      <w:r w:rsidRPr="007E0DAC">
        <w:rPr>
          <w:rFonts w:eastAsia="STZhongsong" w:cs="Arial"/>
          <w:sz w:val="20"/>
          <w:szCs w:val="20"/>
          <w:lang w:eastAsia="zh-CN"/>
        </w:rPr>
        <w:t xml:space="preserve"> may reasonably request concerning matters:</w:t>
      </w:r>
    </w:p>
    <w:p w14:paraId="30163224" w14:textId="77777777" w:rsidR="00164F82" w:rsidRPr="00342A5D" w:rsidRDefault="00164F82" w:rsidP="00AA0226">
      <w:pPr>
        <w:pStyle w:val="ListParagraph"/>
        <w:numPr>
          <w:ilvl w:val="5"/>
          <w:numId w:val="73"/>
        </w:numPr>
        <w:adjustRightInd w:val="0"/>
        <w:spacing w:after="240" w:line="240" w:lineRule="auto"/>
        <w:contextualSpacing/>
        <w:jc w:val="both"/>
        <w:outlineLvl w:val="4"/>
        <w:rPr>
          <w:rFonts w:eastAsia="STZhongsong"/>
          <w:sz w:val="20"/>
          <w:szCs w:val="20"/>
          <w:lang w:eastAsia="zh-CN"/>
        </w:rPr>
      </w:pPr>
      <w:r w:rsidRPr="00342A5D">
        <w:rPr>
          <w:rFonts w:eastAsia="STZhongsong"/>
          <w:sz w:val="20"/>
          <w:szCs w:val="20"/>
          <w:lang w:eastAsia="zh-CN"/>
        </w:rPr>
        <w:t xml:space="preserve">referred to in this Annex; and </w:t>
      </w:r>
    </w:p>
    <w:p w14:paraId="5E8E4B9E" w14:textId="77777777" w:rsidR="00164F82" w:rsidRPr="007E0DAC" w:rsidRDefault="00164F82" w:rsidP="00AA0226">
      <w:pPr>
        <w:numPr>
          <w:ilvl w:val="5"/>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set out in the Admission Agreement</w:t>
      </w:r>
    </w:p>
    <w:p w14:paraId="13F7E39D" w14:textId="77777777" w:rsidR="00164F82" w:rsidRPr="007E0DAC" w:rsidRDefault="00164F82" w:rsidP="00164F82">
      <w:pPr>
        <w:ind w:left="1701"/>
        <w:rPr>
          <w:rFonts w:eastAsia="SimSun" w:cs="Arial"/>
          <w:sz w:val="20"/>
          <w:szCs w:val="20"/>
          <w:lang w:eastAsia="zh-CN"/>
        </w:rPr>
      </w:pPr>
      <w:r w:rsidRPr="007E0DAC">
        <w:rPr>
          <w:rFonts w:eastAsia="SimSun" w:cs="Arial"/>
          <w:sz w:val="20"/>
          <w:szCs w:val="20"/>
          <w:lang w:eastAsia="zh-CN"/>
        </w:rPr>
        <w:t>and shall supply such information as expeditiously as possible; and</w:t>
      </w:r>
    </w:p>
    <w:p w14:paraId="27E3B123" w14:textId="77777777" w:rsidR="00164F82" w:rsidRPr="007E0DAC" w:rsidRDefault="00164F82" w:rsidP="00164F82">
      <w:pPr>
        <w:ind w:left="1701"/>
        <w:rPr>
          <w:rFonts w:eastAsia="SimSun" w:cs="Arial"/>
          <w:sz w:val="20"/>
          <w:szCs w:val="20"/>
          <w:lang w:eastAsia="zh-CN"/>
        </w:rPr>
      </w:pPr>
    </w:p>
    <w:p w14:paraId="650F60E8"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not to issue any announcements to the Fair Deal Employees prior to the Relevant Transfer Date concerning the matters stated in this Annex without the consent in writing of the other </w:t>
      </w:r>
      <w:r w:rsidRPr="007E0DAC">
        <w:rPr>
          <w:rFonts w:eastAsia="STZhongsong" w:cs="Arial"/>
          <w:sz w:val="20"/>
          <w:szCs w:val="20"/>
        </w:rPr>
        <w:t>party</w:t>
      </w:r>
      <w:r w:rsidRPr="007E0DAC">
        <w:rPr>
          <w:rFonts w:eastAsia="STZhongsong" w:cs="Arial"/>
          <w:sz w:val="20"/>
          <w:szCs w:val="20"/>
          <w:lang w:eastAsia="zh-CN"/>
        </w:rPr>
        <w:t xml:space="preserve"> (not to be unreasonably withheld or delayed).</w:t>
      </w:r>
    </w:p>
    <w:p w14:paraId="1A059247" w14:textId="77777777" w:rsidR="00164F82" w:rsidRPr="00342A5D" w:rsidRDefault="00164F82" w:rsidP="00AA0226">
      <w:pPr>
        <w:pStyle w:val="ListParagraph"/>
        <w:numPr>
          <w:ilvl w:val="0"/>
          <w:numId w:val="73"/>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Indemnities</w:t>
      </w:r>
    </w:p>
    <w:p w14:paraId="62C97A25" w14:textId="728A37BE"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i/>
          <w:sz w:val="20"/>
          <w:szCs w:val="20"/>
          <w:lang w:eastAsia="zh-CN"/>
        </w:rPr>
        <w:t xml:space="preserve"> </w:t>
      </w:r>
      <w:r w:rsidRPr="007E0DAC">
        <w:rPr>
          <w:rFonts w:eastAsia="STZhongsong" w:cs="Arial"/>
          <w:sz w:val="20"/>
          <w:szCs w:val="20"/>
          <w:lang w:eastAsia="zh-CN"/>
        </w:rPr>
        <w:t xml:space="preserve">undertakes to the </w:t>
      </w:r>
      <w:r w:rsidRPr="007E0DAC">
        <w:rPr>
          <w:rFonts w:eastAsia="STZhongsong" w:cs="Arial"/>
          <w:i/>
          <w:sz w:val="20"/>
          <w:szCs w:val="20"/>
          <w:lang w:eastAsia="zh-CN"/>
        </w:rPr>
        <w:t>Employer</w:t>
      </w:r>
      <w:r w:rsidRPr="007E0DAC">
        <w:rPr>
          <w:rFonts w:eastAsia="STZhongsong" w:cs="Arial"/>
          <w:sz w:val="20"/>
          <w:szCs w:val="20"/>
          <w:lang w:eastAsia="zh-CN"/>
        </w:rPr>
        <w:t xml:space="preserve"> to indemnify and keep indemnified the </w:t>
      </w:r>
      <w:r w:rsidRPr="007E0DAC">
        <w:rPr>
          <w:rFonts w:eastAsia="STZhongsong" w:cs="Arial"/>
          <w:i/>
          <w:sz w:val="20"/>
          <w:szCs w:val="20"/>
          <w:lang w:eastAsia="zh-CN"/>
        </w:rPr>
        <w:t>Employer</w:t>
      </w:r>
      <w:r w:rsidRPr="007E0DAC">
        <w:rPr>
          <w:rFonts w:eastAsia="STZhongsong" w:cs="Arial"/>
          <w:sz w:val="20"/>
          <w:szCs w:val="20"/>
          <w:lang w:eastAsia="zh-CN"/>
        </w:rPr>
        <w:t xml:space="preserve">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665FBACD" w14:textId="77777777" w:rsidR="00164F82" w:rsidRPr="00342A5D" w:rsidRDefault="00164F82" w:rsidP="00AA0226">
      <w:pPr>
        <w:pStyle w:val="ListParagraph"/>
        <w:numPr>
          <w:ilvl w:val="0"/>
          <w:numId w:val="73"/>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Employer Obligation</w:t>
      </w:r>
    </w:p>
    <w:p w14:paraId="018E30C1" w14:textId="20EF6142"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comply with the requirements of the Pensions Act 2008 and the Transfer of Employment (Pension Protection) Regulations 2005.</w:t>
      </w:r>
    </w:p>
    <w:p w14:paraId="46F10D44" w14:textId="77777777" w:rsidR="00164F82" w:rsidRPr="00342A5D" w:rsidRDefault="00164F82" w:rsidP="00AA0226">
      <w:pPr>
        <w:pStyle w:val="ListParagraph"/>
        <w:numPr>
          <w:ilvl w:val="0"/>
          <w:numId w:val="73"/>
        </w:numPr>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Subsequent Transfers</w:t>
      </w:r>
    </w:p>
    <w:p w14:paraId="2896C98A" w14:textId="425B972B"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w:t>
      </w:r>
    </w:p>
    <w:p w14:paraId="3BBE7E49"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not adversely affect pension rights accrued by any Fair Deal Employee in the period ending on the date of the relevant future transfer; and</w:t>
      </w:r>
    </w:p>
    <w:p w14:paraId="15FF977B" w14:textId="728722ED"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provide all such co-operation and assistance as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the </w:t>
      </w:r>
      <w:r w:rsidRPr="007E0DAC">
        <w:rPr>
          <w:rFonts w:eastAsia="STZhongsong" w:cs="Arial"/>
          <w:i/>
          <w:sz w:val="20"/>
          <w:szCs w:val="20"/>
          <w:lang w:eastAsia="zh-CN"/>
        </w:rPr>
        <w:t>Employer</w:t>
      </w:r>
      <w:r w:rsidRPr="007E0DAC">
        <w:rPr>
          <w:rFonts w:eastAsia="STZhongsong" w:cs="Arial"/>
          <w:sz w:val="20"/>
          <w:szCs w:val="20"/>
          <w:lang w:eastAsia="zh-CN"/>
        </w:rPr>
        <w:t xml:space="preserve"> may reasonably require to enable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to participate in the Schemes in respect of any Eligible Employee and to give effect to any transfer of accrued rights required as part of participation under the New Fair Deal; and.</w:t>
      </w:r>
      <w:r w:rsidRPr="007E0DAC">
        <w:rPr>
          <w:rFonts w:eastAsia="STZhongsong" w:cs="Arial"/>
          <w:sz w:val="20"/>
          <w:szCs w:val="20"/>
          <w:lang w:eastAsia="zh-CN"/>
        </w:rPr>
        <w:tab/>
      </w:r>
    </w:p>
    <w:p w14:paraId="0962FED0"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for the period either: </w:t>
      </w:r>
    </w:p>
    <w:p w14:paraId="35D61CB9" w14:textId="77777777"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after notice (for whatever reason) is given, in accordance with the other provisions of this contract, to terminate the contract or any part of the </w:t>
      </w:r>
      <w:r w:rsidRPr="007E0DAC">
        <w:rPr>
          <w:rFonts w:eastAsia="STZhongsong" w:cs="Arial"/>
          <w:i/>
          <w:sz w:val="20"/>
          <w:szCs w:val="20"/>
          <w:lang w:eastAsia="zh-CN"/>
        </w:rPr>
        <w:t>service</w:t>
      </w:r>
      <w:r w:rsidRPr="007E0DAC">
        <w:rPr>
          <w:rFonts w:eastAsia="STZhongsong" w:cs="Arial"/>
          <w:sz w:val="20"/>
          <w:szCs w:val="20"/>
          <w:lang w:eastAsia="zh-CN"/>
        </w:rPr>
        <w:t>; or</w:t>
      </w:r>
    </w:p>
    <w:p w14:paraId="7218B0A8" w14:textId="77777777"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after the date which is two (2) years prior to the date of expiry of this contract,</w:t>
      </w:r>
    </w:p>
    <w:p w14:paraId="383E19DD" w14:textId="77777777" w:rsidR="00164F82" w:rsidRPr="007E0DAC" w:rsidRDefault="00164F82" w:rsidP="00164F82">
      <w:pPr>
        <w:ind w:left="1701"/>
        <w:rPr>
          <w:rFonts w:eastAsia="SimSun" w:cs="Arial"/>
          <w:sz w:val="20"/>
          <w:szCs w:val="20"/>
          <w:lang w:eastAsia="zh-CN"/>
        </w:rPr>
      </w:pPr>
      <w:r w:rsidRPr="007E0DAC">
        <w:rPr>
          <w:rFonts w:eastAsia="SimSun" w:cs="Arial"/>
          <w:sz w:val="20"/>
          <w:szCs w:val="20"/>
          <w:lang w:eastAsia="zh-CN"/>
        </w:rPr>
        <w:t xml:space="preserve">ensure that no change is made to pension, retirement and death benefits provided for or in respect of any person who will transfer to the Replacement Contract or the </w:t>
      </w:r>
      <w:r w:rsidRPr="007E0DAC">
        <w:rPr>
          <w:rFonts w:eastAsia="SimSun" w:cs="Arial"/>
          <w:i/>
          <w:sz w:val="20"/>
          <w:szCs w:val="20"/>
          <w:lang w:eastAsia="zh-CN"/>
        </w:rPr>
        <w:t>Employer</w:t>
      </w:r>
      <w:r w:rsidRPr="007E0DAC">
        <w:rPr>
          <w:rFonts w:eastAsia="SimSun" w:cs="Arial"/>
          <w:sz w:val="20"/>
          <w:szCs w:val="20"/>
          <w:lang w:eastAsia="zh-CN"/>
        </w:rPr>
        <w:t xml:space="preserve">, no category of earnings which were not previously pensionable are made pensionable and the contributions (if any) payable by such employees are not reduced without (in any case) the prior approval of the </w:t>
      </w:r>
      <w:r w:rsidRPr="007E0DAC">
        <w:rPr>
          <w:rFonts w:eastAsia="SimSun" w:cs="Arial"/>
          <w:i/>
          <w:sz w:val="20"/>
          <w:szCs w:val="20"/>
          <w:lang w:eastAsia="zh-CN"/>
        </w:rPr>
        <w:t>Employer</w:t>
      </w:r>
      <w:r w:rsidRPr="007E0DAC">
        <w:rPr>
          <w:rFonts w:eastAsia="SimSun" w:cs="Arial"/>
          <w:sz w:val="20"/>
          <w:szCs w:val="20"/>
          <w:lang w:eastAsia="zh-CN"/>
        </w:rPr>
        <w:t xml:space="preserve"> (such approval not to be unreasonably withheld).  Save that this sub-paragraph shall not apply to any change made as a consequence of participation in an Admission Agreement. </w:t>
      </w:r>
    </w:p>
    <w:p w14:paraId="4172FE4A" w14:textId="77777777" w:rsidR="00164F82" w:rsidRPr="007E0DAC" w:rsidRDefault="00164F82" w:rsidP="00164F82">
      <w:pPr>
        <w:rPr>
          <w:rFonts w:eastAsia="SimSun" w:cs="Arial"/>
          <w:sz w:val="20"/>
          <w:szCs w:val="20"/>
          <w:lang w:eastAsia="zh-CN"/>
        </w:rPr>
      </w:pPr>
    </w:p>
    <w:p w14:paraId="73922FE7" w14:textId="77777777" w:rsidR="00164F82" w:rsidRPr="007E0DAC" w:rsidRDefault="00164F82" w:rsidP="00164F82">
      <w:pPr>
        <w:rPr>
          <w:rFonts w:cs="Arial"/>
          <w:color w:val="FFFFFF" w:themeColor="background1"/>
          <w:sz w:val="20"/>
          <w:szCs w:val="20"/>
        </w:rPr>
      </w:pPr>
      <w:r w:rsidRPr="007E0DAC">
        <w:rPr>
          <w:rFonts w:cs="Arial"/>
          <w:color w:val="FFFFFF" w:themeColor="background1"/>
          <w:sz w:val="20"/>
          <w:szCs w:val="20"/>
        </w:rPr>
        <w:fldChar w:fldCharType="begin"/>
      </w:r>
      <w:r w:rsidRPr="007E0DAC">
        <w:rPr>
          <w:rFonts w:cs="Arial"/>
          <w:color w:val="FFFFFF" w:themeColor="background1"/>
          <w:sz w:val="20"/>
          <w:szCs w:val="20"/>
        </w:rPr>
        <w:instrText>LISTNUM \l 1 \s 0</w:instrText>
      </w:r>
      <w:r w:rsidRPr="007E0DAC">
        <w:rPr>
          <w:rFonts w:cs="Arial"/>
          <w:color w:val="FFFFFF" w:themeColor="background1"/>
          <w:sz w:val="20"/>
          <w:szCs w:val="20"/>
        </w:rPr>
        <w:fldChar w:fldCharType="separate"/>
      </w:r>
      <w:r w:rsidRPr="007E0DAC">
        <w:rPr>
          <w:rFonts w:cs="Arial"/>
          <w:color w:val="FFFFFF" w:themeColor="background1"/>
          <w:sz w:val="20"/>
          <w:szCs w:val="20"/>
        </w:rPr>
        <w:t>12/08/2013</w:t>
      </w:r>
      <w:r w:rsidRPr="007E0DAC">
        <w:rPr>
          <w:rFonts w:cs="Arial"/>
          <w:color w:val="FFFFFF" w:themeColor="background1"/>
          <w:sz w:val="20"/>
          <w:szCs w:val="20"/>
        </w:rPr>
        <w:fldChar w:fldCharType="end">
          <w:numberingChange w:id="33" w:author="Mark Kowe" w:date="2016-10-18T11:17:00Z" w:original="0."/>
        </w:fldChar>
      </w:r>
    </w:p>
    <w:p w14:paraId="4A4494A6" w14:textId="77777777" w:rsidR="00164F82" w:rsidRPr="007E0DAC" w:rsidRDefault="00164F82" w:rsidP="00164F82">
      <w:pPr>
        <w:rPr>
          <w:rFonts w:cs="Arial"/>
          <w:color w:val="FFFFFF"/>
          <w:sz w:val="20"/>
          <w:szCs w:val="20"/>
        </w:rPr>
      </w:pPr>
    </w:p>
    <w:p w14:paraId="44077527" w14:textId="77777777" w:rsidR="00164F82" w:rsidRPr="00342A5D" w:rsidRDefault="00164F82" w:rsidP="00164F82">
      <w:pPr>
        <w:pStyle w:val="GPSmacrorestart"/>
        <w:spacing w:after="240"/>
        <w:ind w:left="360"/>
        <w:outlineLvl w:val="3"/>
        <w:rPr>
          <w:rFonts w:eastAsia="STZhongsong"/>
          <w:caps/>
          <w:sz w:val="20"/>
          <w:szCs w:val="20"/>
          <w:lang w:eastAsia="zh-CN"/>
        </w:rPr>
      </w:pPr>
      <w:r w:rsidRPr="00342A5D">
        <w:rPr>
          <w:rFonts w:eastAsia="STZhongsong"/>
          <w:sz w:val="20"/>
          <w:szCs w:val="20"/>
          <w:lang w:eastAsia="zh-CN"/>
        </w:rPr>
        <w:br w:type="page"/>
      </w:r>
    </w:p>
    <w:p w14:paraId="6D2632A1" w14:textId="77777777" w:rsidR="00164F82" w:rsidRPr="007E0DAC" w:rsidRDefault="00164F82" w:rsidP="00164F82">
      <w:pPr>
        <w:keepNext/>
        <w:adjustRightInd w:val="0"/>
        <w:spacing w:after="240"/>
        <w:jc w:val="center"/>
        <w:rPr>
          <w:rFonts w:eastAsia="STZhongsong" w:cs="Arial"/>
          <w:b/>
          <w:bCs/>
          <w:caps/>
          <w:sz w:val="20"/>
          <w:szCs w:val="20"/>
          <w:lang w:eastAsia="zh-CN"/>
        </w:rPr>
      </w:pPr>
      <w:r w:rsidRPr="007E0DAC">
        <w:rPr>
          <w:rFonts w:eastAsia="STZhongsong" w:cs="Arial"/>
          <w:b/>
          <w:caps/>
          <w:sz w:val="20"/>
          <w:szCs w:val="20"/>
          <w:lang w:eastAsia="zh-CN"/>
        </w:rPr>
        <w:t>PART C</w:t>
      </w:r>
    </w:p>
    <w:p w14:paraId="6D71460B" w14:textId="77777777" w:rsidR="00164F82" w:rsidRPr="007E0DAC" w:rsidRDefault="00164F82" w:rsidP="00164F82">
      <w:pPr>
        <w:tabs>
          <w:tab w:val="left" w:pos="709"/>
        </w:tabs>
        <w:adjustRightInd w:val="0"/>
        <w:spacing w:before="120" w:after="240"/>
        <w:ind w:left="720"/>
        <w:rPr>
          <w:rFonts w:eastAsia="STZhongsong" w:cs="Arial"/>
          <w:b/>
          <w:caps/>
          <w:sz w:val="20"/>
          <w:szCs w:val="20"/>
          <w:lang w:eastAsia="zh-CN"/>
        </w:rPr>
      </w:pPr>
      <w:r w:rsidRPr="007E0DAC">
        <w:rPr>
          <w:rFonts w:eastAsia="STZhongsong" w:cs="Arial"/>
          <w:b/>
          <w:caps/>
          <w:sz w:val="20"/>
          <w:szCs w:val="20"/>
          <w:lang w:eastAsia="zh-CN"/>
        </w:rPr>
        <w:t>No transfer of employees at commencement of the provision of Services</w:t>
      </w:r>
    </w:p>
    <w:p w14:paraId="2D990211"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Procedure in the Event of Transfer</w:t>
      </w:r>
    </w:p>
    <w:p w14:paraId="61F11992" w14:textId="459BEFB2"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Pr="007E0DAC">
        <w:rPr>
          <w:rFonts w:eastAsia="STZhongsong" w:cs="Arial"/>
          <w:i/>
          <w:sz w:val="20"/>
          <w:szCs w:val="20"/>
          <w:lang w:eastAsia="zh-CN"/>
        </w:rPr>
        <w:t>Employer</w:t>
      </w:r>
      <w:r w:rsidRPr="007E0DAC">
        <w:rPr>
          <w:rFonts w:eastAsia="STZhongsong" w:cs="Arial"/>
          <w:sz w:val="20"/>
          <w:szCs w:val="20"/>
          <w:lang w:eastAsia="zh-CN"/>
        </w:rPr>
        <w:t xml:space="preserve"> and the </w:t>
      </w:r>
      <w:r w:rsidR="00342A5D">
        <w:rPr>
          <w:rFonts w:eastAsia="STZhongsong" w:cs="Arial"/>
          <w:i/>
          <w:sz w:val="20"/>
          <w:szCs w:val="20"/>
          <w:lang w:eastAsia="zh-CN"/>
        </w:rPr>
        <w:t>Consultant</w:t>
      </w:r>
      <w:r w:rsidRPr="007E0DAC">
        <w:rPr>
          <w:rFonts w:eastAsia="STZhongsong" w:cs="Arial"/>
          <w:sz w:val="20"/>
          <w:szCs w:val="20"/>
          <w:lang w:eastAsia="zh-CN"/>
        </w:rPr>
        <w:t xml:space="preserve"> agree that the commencement of the provision of the </w:t>
      </w:r>
      <w:r w:rsidRPr="007E0DAC">
        <w:rPr>
          <w:rFonts w:eastAsia="STZhongsong" w:cs="Arial"/>
          <w:i/>
          <w:sz w:val="20"/>
          <w:szCs w:val="20"/>
          <w:lang w:eastAsia="zh-CN"/>
        </w:rPr>
        <w:t>service</w:t>
      </w:r>
      <w:r w:rsidRPr="007E0DAC">
        <w:rPr>
          <w:rFonts w:eastAsia="STZhongsong" w:cs="Arial"/>
          <w:sz w:val="20"/>
          <w:szCs w:val="20"/>
          <w:lang w:eastAsia="zh-CN"/>
        </w:rPr>
        <w:t xml:space="preserve"> or of any part of the </w:t>
      </w:r>
      <w:r w:rsidRPr="007E0DAC">
        <w:rPr>
          <w:rFonts w:eastAsia="STZhongsong" w:cs="Arial"/>
          <w:i/>
          <w:sz w:val="20"/>
          <w:szCs w:val="20"/>
          <w:lang w:eastAsia="zh-CN"/>
        </w:rPr>
        <w:t xml:space="preserve">service </w:t>
      </w:r>
      <w:r w:rsidRPr="007E0DAC">
        <w:rPr>
          <w:rFonts w:eastAsia="STZhongsong" w:cs="Arial"/>
          <w:sz w:val="20"/>
          <w:szCs w:val="20"/>
          <w:lang w:eastAsia="zh-CN"/>
        </w:rPr>
        <w:t xml:space="preserve">will not be a Relevant Transfer in relation to any employees of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any Former </w:t>
      </w:r>
      <w:r w:rsidR="00342A5D">
        <w:rPr>
          <w:rFonts w:eastAsia="STZhongsong" w:cs="Arial"/>
          <w:sz w:val="20"/>
          <w:szCs w:val="20"/>
          <w:lang w:eastAsia="zh-CN"/>
        </w:rPr>
        <w:t>Consultant</w:t>
      </w:r>
      <w:r w:rsidRPr="007E0DAC">
        <w:rPr>
          <w:rFonts w:eastAsia="STZhongsong" w:cs="Arial"/>
          <w:sz w:val="20"/>
          <w:szCs w:val="20"/>
          <w:lang w:eastAsia="zh-CN"/>
        </w:rPr>
        <w:t>.</w:t>
      </w:r>
    </w:p>
    <w:p w14:paraId="796ED63E" w14:textId="00792218"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34" w:name="_Ref389141646"/>
      <w:r w:rsidRPr="007E0DAC">
        <w:rPr>
          <w:rFonts w:eastAsia="STZhongsong" w:cs="Arial"/>
          <w:sz w:val="20"/>
          <w:szCs w:val="20"/>
          <w:lang w:eastAsia="zh-CN"/>
        </w:rPr>
        <w:t xml:space="preserve">If any employee of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a Former </w:t>
      </w:r>
      <w:r w:rsidR="00342A5D">
        <w:rPr>
          <w:rFonts w:eastAsia="STZhongsong" w:cs="Arial"/>
          <w:sz w:val="20"/>
          <w:szCs w:val="20"/>
          <w:lang w:eastAsia="zh-CN"/>
        </w:rPr>
        <w:t>Consultant</w:t>
      </w:r>
      <w:r w:rsidRPr="007E0DAC">
        <w:rPr>
          <w:rFonts w:eastAsia="STZhongsong" w:cs="Arial"/>
          <w:sz w:val="20"/>
          <w:szCs w:val="20"/>
          <w:lang w:eastAsia="zh-CN"/>
        </w:rPr>
        <w:t xml:space="preserve"> claims, or it is determined in relation to any employee of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a Former </w:t>
      </w:r>
      <w:r w:rsidR="00342A5D">
        <w:rPr>
          <w:rFonts w:eastAsia="STZhongsong" w:cs="Arial"/>
          <w:sz w:val="20"/>
          <w:szCs w:val="20"/>
          <w:lang w:eastAsia="zh-CN"/>
        </w:rPr>
        <w:t>Consultant</w:t>
      </w:r>
      <w:r w:rsidRPr="007E0DAC">
        <w:rPr>
          <w:rFonts w:eastAsia="STZhongsong" w:cs="Arial"/>
          <w:sz w:val="20"/>
          <w:szCs w:val="20"/>
          <w:lang w:eastAsia="zh-CN"/>
        </w:rPr>
        <w:t xml:space="preserve">, that his/her contract of employment has been transferred from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Former </w:t>
      </w:r>
      <w:r w:rsidR="00342A5D">
        <w:rPr>
          <w:rFonts w:eastAsia="STZhongsong" w:cs="Arial"/>
          <w:sz w:val="20"/>
          <w:szCs w:val="20"/>
          <w:lang w:eastAsia="zh-CN"/>
        </w:rPr>
        <w:t>Consultant</w:t>
      </w:r>
      <w:r w:rsidRPr="007E0DAC">
        <w:rPr>
          <w:rFonts w:eastAsia="STZhongsong" w:cs="Arial"/>
          <w:sz w:val="20"/>
          <w:szCs w:val="20"/>
          <w:lang w:eastAsia="zh-CN"/>
        </w:rPr>
        <w:t xml:space="preserve">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xml:space="preserve"> pursuant to the Employment Regulations or the Acquired Rights Directive then:</w:t>
      </w:r>
      <w:bookmarkEnd w:id="34"/>
    </w:p>
    <w:p w14:paraId="2C1E116B" w14:textId="11D42F7C"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bookmarkStart w:id="35" w:name="_Ref389141886"/>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the relevant Sub-</w:t>
      </w:r>
      <w:r w:rsidR="00342A5D">
        <w:rPr>
          <w:rFonts w:eastAsia="STZhongsong" w:cs="Arial"/>
          <w:sz w:val="20"/>
          <w:szCs w:val="20"/>
          <w:lang w:eastAsia="zh-CN"/>
        </w:rPr>
        <w:t>Consultant</w:t>
      </w:r>
      <w:r w:rsidRPr="007E0DAC">
        <w:rPr>
          <w:rFonts w:eastAsia="STZhongsong" w:cs="Arial"/>
          <w:sz w:val="20"/>
          <w:szCs w:val="20"/>
          <w:lang w:eastAsia="zh-CN"/>
        </w:rPr>
        <w:t xml:space="preserve"> shall, within five (5) Working Days of becoming aware of that fact, give notice in writing to the </w:t>
      </w:r>
      <w:r w:rsidRPr="007E0DAC">
        <w:rPr>
          <w:rFonts w:eastAsia="STZhongsong" w:cs="Arial"/>
          <w:i/>
          <w:sz w:val="20"/>
          <w:szCs w:val="20"/>
          <w:lang w:eastAsia="zh-CN"/>
        </w:rPr>
        <w:t>Employer</w:t>
      </w:r>
      <w:r w:rsidRPr="007E0DAC">
        <w:rPr>
          <w:rFonts w:eastAsia="STZhongsong" w:cs="Arial"/>
          <w:sz w:val="20"/>
          <w:szCs w:val="20"/>
          <w:lang w:eastAsia="zh-CN"/>
        </w:rPr>
        <w:t xml:space="preserve"> and, where required by the </w:t>
      </w:r>
      <w:r w:rsidRPr="007E0DAC">
        <w:rPr>
          <w:rFonts w:eastAsia="STZhongsong" w:cs="Arial"/>
          <w:i/>
          <w:sz w:val="20"/>
          <w:szCs w:val="20"/>
          <w:lang w:eastAsia="zh-CN"/>
        </w:rPr>
        <w:t>Employer</w:t>
      </w:r>
      <w:r w:rsidRPr="007E0DAC">
        <w:rPr>
          <w:rFonts w:eastAsia="STZhongsong" w:cs="Arial"/>
          <w:sz w:val="20"/>
          <w:szCs w:val="20"/>
          <w:lang w:eastAsia="zh-CN"/>
        </w:rPr>
        <w:t xml:space="preserve">, give notice to the Former </w:t>
      </w:r>
      <w:r w:rsidR="00342A5D">
        <w:rPr>
          <w:rFonts w:eastAsia="STZhongsong" w:cs="Arial"/>
          <w:sz w:val="20"/>
          <w:szCs w:val="20"/>
          <w:lang w:eastAsia="zh-CN"/>
        </w:rPr>
        <w:t>Consultant</w:t>
      </w:r>
      <w:r w:rsidRPr="007E0DAC">
        <w:rPr>
          <w:rFonts w:eastAsia="STZhongsong" w:cs="Arial"/>
          <w:sz w:val="20"/>
          <w:szCs w:val="20"/>
          <w:lang w:eastAsia="zh-CN"/>
        </w:rPr>
        <w:t>; and</w:t>
      </w:r>
      <w:bookmarkEnd w:id="35"/>
    </w:p>
    <w:p w14:paraId="188F0A51" w14:textId="2564ABDD"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bookmarkStart w:id="36" w:name="_Ref389141583"/>
      <w:r w:rsidRPr="007E0DAC">
        <w:rPr>
          <w:rFonts w:eastAsia="STZhongsong" w:cs="Arial"/>
          <w:sz w:val="20"/>
          <w:szCs w:val="20"/>
          <w:lang w:eastAsia="zh-CN"/>
        </w:rPr>
        <w:t xml:space="preserve">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Former </w:t>
      </w:r>
      <w:r w:rsidR="00342A5D">
        <w:rPr>
          <w:rFonts w:eastAsia="STZhongsong" w:cs="Arial"/>
          <w:sz w:val="20"/>
          <w:szCs w:val="20"/>
          <w:lang w:eastAsia="zh-CN"/>
        </w:rPr>
        <w:t>Consultant</w:t>
      </w:r>
      <w:r w:rsidRPr="007E0DAC">
        <w:rPr>
          <w:rFonts w:eastAsia="STZhongsong" w:cs="Arial"/>
          <w:sz w:val="20"/>
          <w:szCs w:val="20"/>
          <w:lang w:eastAsia="zh-CN"/>
        </w:rPr>
        <w:t xml:space="preserve"> may offer (or may procure that a third party may offer) employment to such person within fifteen (15) Working Days of the notification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the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or take such other reasonable steps as the </w:t>
      </w:r>
      <w:r w:rsidRPr="007E0DAC">
        <w:rPr>
          <w:rFonts w:eastAsia="STZhongsong" w:cs="Arial"/>
          <w:i/>
          <w:sz w:val="20"/>
          <w:szCs w:val="20"/>
          <w:lang w:eastAsia="zh-CN"/>
        </w:rPr>
        <w:t>Employer</w:t>
      </w:r>
      <w:r w:rsidRPr="007E0DAC">
        <w:rPr>
          <w:rFonts w:eastAsia="STZhongsong" w:cs="Arial"/>
          <w:sz w:val="20"/>
          <w:szCs w:val="20"/>
          <w:lang w:eastAsia="zh-CN"/>
        </w:rPr>
        <w:t xml:space="preserve"> or Former </w:t>
      </w:r>
      <w:r w:rsidR="00342A5D">
        <w:rPr>
          <w:rFonts w:eastAsia="STZhongsong" w:cs="Arial"/>
          <w:i/>
          <w:sz w:val="20"/>
          <w:szCs w:val="20"/>
          <w:lang w:eastAsia="zh-CN"/>
        </w:rPr>
        <w:t>Consultant</w:t>
      </w:r>
      <w:r w:rsidRPr="007E0DAC">
        <w:rPr>
          <w:rFonts w:eastAsia="STZhongsong" w:cs="Arial"/>
          <w:sz w:val="20"/>
          <w:szCs w:val="20"/>
          <w:lang w:eastAsia="zh-CN"/>
        </w:rPr>
        <w:t xml:space="preserve"> (as the case may be) considers appropriate to deal with the matter provided always that such steps are in compliance with the </w:t>
      </w:r>
      <w:r w:rsidRPr="007E0DAC">
        <w:rPr>
          <w:rFonts w:eastAsia="STZhongsong" w:cs="Arial"/>
          <w:i/>
          <w:sz w:val="20"/>
          <w:szCs w:val="20"/>
          <w:lang w:eastAsia="zh-CN"/>
        </w:rPr>
        <w:t>law of the contract</w:t>
      </w:r>
      <w:r w:rsidRPr="007E0DAC">
        <w:rPr>
          <w:rFonts w:eastAsia="STZhongsong" w:cs="Arial"/>
          <w:sz w:val="20"/>
          <w:szCs w:val="20"/>
          <w:lang w:eastAsia="zh-CN"/>
        </w:rPr>
        <w:t>.</w:t>
      </w:r>
      <w:bookmarkEnd w:id="36"/>
    </w:p>
    <w:p w14:paraId="428B941A" w14:textId="77E08C9F"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If an offer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_Ref389141583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1.2.2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is accepted (or if the situation has otherwise been resolved by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Former </w:t>
      </w:r>
      <w:r w:rsidR="00342A5D">
        <w:rPr>
          <w:rFonts w:eastAsia="STZhongsong" w:cs="Arial"/>
          <w:sz w:val="20"/>
          <w:szCs w:val="20"/>
          <w:lang w:eastAsia="zh-CN"/>
        </w:rPr>
        <w:t>Consultant</w:t>
      </w:r>
      <w:r w:rsidRPr="007E0DAC">
        <w:rPr>
          <w:rFonts w:eastAsia="STZhongsong" w:cs="Arial"/>
          <w:sz w:val="20"/>
          <w:szCs w:val="20"/>
          <w:lang w:eastAsia="zh-CN"/>
        </w:rPr>
        <w:t xml:space="preserv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or shall procure that the Sub-</w:t>
      </w:r>
      <w:r w:rsidR="00342A5D">
        <w:rPr>
          <w:rFonts w:eastAsia="STZhongsong" w:cs="Arial"/>
          <w:sz w:val="20"/>
          <w:szCs w:val="20"/>
          <w:lang w:eastAsia="zh-CN"/>
        </w:rPr>
        <w:t>Consultant</w:t>
      </w:r>
      <w:r w:rsidRPr="007E0DAC">
        <w:rPr>
          <w:rFonts w:eastAsia="STZhongsong" w:cs="Arial"/>
          <w:sz w:val="20"/>
          <w:szCs w:val="20"/>
          <w:lang w:eastAsia="zh-CN"/>
        </w:rPr>
        <w:t xml:space="preserve"> shall, immediately release the person from his/her employment or alleged employment.</w:t>
      </w:r>
    </w:p>
    <w:p w14:paraId="7FBD78A4" w14:textId="77777777"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37" w:name="_Ref389141666"/>
      <w:r w:rsidRPr="007E0DAC">
        <w:rPr>
          <w:rFonts w:eastAsia="STZhongsong" w:cs="Arial"/>
          <w:sz w:val="20"/>
          <w:szCs w:val="20"/>
          <w:lang w:eastAsia="zh-CN"/>
        </w:rPr>
        <w:t xml:space="preserve">If by the end of the fifteen (15) Working Day period specified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_Ref389141583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1.2.2</w:t>
      </w:r>
      <w:r w:rsidRPr="007E0DAC">
        <w:rPr>
          <w:rFonts w:eastAsia="STZhongsong" w:cs="Arial"/>
          <w:sz w:val="20"/>
          <w:szCs w:val="20"/>
          <w:lang w:eastAsia="zh-CN"/>
        </w:rPr>
        <w:fldChar w:fldCharType="end"/>
      </w:r>
      <w:bookmarkEnd w:id="37"/>
    </w:p>
    <w:p w14:paraId="22CA2B8F"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no such offer of employment has been made; </w:t>
      </w:r>
    </w:p>
    <w:p w14:paraId="40F5C9B7"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such offer has been made but not accepted; or</w:t>
      </w:r>
    </w:p>
    <w:p w14:paraId="3048573C"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the situation has not otherwise been resolved,</w:t>
      </w:r>
    </w:p>
    <w:p w14:paraId="624765E5" w14:textId="5D155717" w:rsidR="00164F82" w:rsidRPr="007E0DAC" w:rsidRDefault="00164F82" w:rsidP="00164F82">
      <w:pPr>
        <w:ind w:left="851"/>
        <w:rPr>
          <w:rFonts w:eastAsia="SimSun" w:cs="Arial"/>
          <w:sz w:val="20"/>
          <w:szCs w:val="20"/>
          <w:lang w:eastAsia="zh-CN"/>
        </w:rPr>
      </w:pPr>
      <w:r w:rsidRPr="007E0DAC">
        <w:rPr>
          <w:rFonts w:eastAsia="SimSun" w:cs="Arial"/>
          <w:sz w:val="20"/>
          <w:szCs w:val="20"/>
          <w:lang w:eastAsia="zh-CN"/>
        </w:rPr>
        <w:t xml:space="preserve">the </w:t>
      </w:r>
      <w:r w:rsidR="00342A5D">
        <w:rPr>
          <w:rFonts w:eastAsia="SimSun" w:cs="Arial"/>
          <w:i/>
          <w:sz w:val="20"/>
          <w:szCs w:val="20"/>
          <w:lang w:eastAsia="zh-CN"/>
        </w:rPr>
        <w:t>Consultant</w:t>
      </w:r>
      <w:r w:rsidRPr="007E0DAC">
        <w:rPr>
          <w:rFonts w:eastAsia="SimSun" w:cs="Arial"/>
          <w:sz w:val="20"/>
          <w:szCs w:val="20"/>
          <w:lang w:eastAsia="zh-CN"/>
        </w:rPr>
        <w:t xml:space="preserve"> and/or the Sub-</w:t>
      </w:r>
      <w:r w:rsidR="00342A5D">
        <w:rPr>
          <w:rFonts w:eastAsia="SimSun" w:cs="Arial"/>
          <w:sz w:val="20"/>
          <w:szCs w:val="20"/>
          <w:lang w:eastAsia="zh-CN"/>
        </w:rPr>
        <w:t>Consultant</w:t>
      </w:r>
      <w:r w:rsidRPr="007E0DAC">
        <w:rPr>
          <w:rFonts w:eastAsia="SimSun" w:cs="Arial"/>
          <w:sz w:val="20"/>
          <w:szCs w:val="20"/>
          <w:lang w:eastAsia="zh-CN"/>
        </w:rPr>
        <w:t xml:space="preserve"> may within five (5) Working Days give notice to terminate the employment or alleged employment of such person.</w:t>
      </w:r>
    </w:p>
    <w:p w14:paraId="681CFEDF" w14:textId="77777777" w:rsidR="00164F82" w:rsidRPr="007E0DAC" w:rsidRDefault="00164F82" w:rsidP="00164F82">
      <w:pPr>
        <w:ind w:left="1701"/>
        <w:rPr>
          <w:rFonts w:eastAsia="SimSun" w:cs="Arial"/>
          <w:sz w:val="20"/>
          <w:szCs w:val="20"/>
          <w:lang w:eastAsia="zh-CN"/>
        </w:rPr>
      </w:pPr>
    </w:p>
    <w:p w14:paraId="3B6A9471"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Indemnities</w:t>
      </w:r>
    </w:p>
    <w:p w14:paraId="02CD8E51" w14:textId="179B8D98"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38" w:name="_Ref389141866"/>
      <w:r w:rsidRPr="007E0DAC">
        <w:rPr>
          <w:rFonts w:eastAsia="STZhongsong" w:cs="Arial"/>
          <w:sz w:val="20"/>
          <w:szCs w:val="20"/>
          <w:lang w:eastAsia="zh-CN"/>
        </w:rPr>
        <w:t xml:space="preserve">Subject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the relevant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acting in accordance with the provisions of paragraphs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_Ref389141646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1.2</w:t>
      </w:r>
      <w:r w:rsidRPr="007E0DAC">
        <w:rPr>
          <w:rFonts w:eastAsia="STZhongsong" w:cs="Arial"/>
          <w:sz w:val="20"/>
          <w:szCs w:val="20"/>
          <w:lang w:eastAsia="zh-CN"/>
        </w:rPr>
        <w:fldChar w:fldCharType="end"/>
      </w:r>
      <w:r w:rsidRPr="007E0DAC">
        <w:rPr>
          <w:rFonts w:eastAsia="STZhongsong" w:cs="Arial"/>
          <w:sz w:val="20"/>
          <w:szCs w:val="20"/>
          <w:lang w:eastAsia="zh-CN"/>
        </w:rPr>
        <w:t xml:space="preserve"> to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_Ref389141666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1.4</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and in accordance with all applicable employment procedures set out in the </w:t>
      </w:r>
      <w:r w:rsidRPr="007E0DAC">
        <w:rPr>
          <w:rFonts w:eastAsia="STZhongsong" w:cs="Arial"/>
          <w:i/>
          <w:sz w:val="20"/>
          <w:szCs w:val="20"/>
          <w:lang w:eastAsia="zh-CN"/>
        </w:rPr>
        <w:t>law of the contract</w:t>
      </w:r>
      <w:r w:rsidRPr="007E0DAC">
        <w:rPr>
          <w:rFonts w:eastAsia="STZhongsong" w:cs="Arial"/>
          <w:sz w:val="20"/>
          <w:szCs w:val="20"/>
          <w:lang w:eastAsia="zh-CN"/>
        </w:rPr>
        <w:t xml:space="preserve"> and subject also to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_Ref389141666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1.4</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the </w:t>
      </w:r>
      <w:r w:rsidRPr="007E0DAC">
        <w:rPr>
          <w:rFonts w:eastAsia="STZhongsong" w:cs="Arial"/>
          <w:i/>
          <w:sz w:val="20"/>
          <w:szCs w:val="20"/>
          <w:lang w:eastAsia="zh-CN"/>
        </w:rPr>
        <w:t>Employer</w:t>
      </w:r>
      <w:r w:rsidRPr="007E0DAC">
        <w:rPr>
          <w:rFonts w:eastAsia="STZhongsong" w:cs="Arial"/>
          <w:sz w:val="20"/>
          <w:szCs w:val="20"/>
          <w:lang w:eastAsia="zh-CN"/>
        </w:rPr>
        <w:t xml:space="preserve"> shall:</w:t>
      </w:r>
      <w:bookmarkEnd w:id="38"/>
    </w:p>
    <w:p w14:paraId="22D9760B" w14:textId="45876F3E"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indemnify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the relevant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against all Employee Liabilities arising out of the termination of the employment of any employees of the </w:t>
      </w:r>
      <w:r w:rsidRPr="007E0DAC">
        <w:rPr>
          <w:rFonts w:eastAsia="STZhongsong" w:cs="Arial"/>
          <w:i/>
          <w:sz w:val="20"/>
          <w:szCs w:val="20"/>
          <w:lang w:eastAsia="zh-CN"/>
        </w:rPr>
        <w:t>Employer</w:t>
      </w:r>
      <w:r w:rsidRPr="007E0DAC">
        <w:rPr>
          <w:rFonts w:eastAsia="STZhongsong" w:cs="Arial"/>
          <w:sz w:val="20"/>
          <w:szCs w:val="20"/>
          <w:lang w:eastAsia="zh-CN"/>
        </w:rPr>
        <w:t xml:space="preserve">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_Ref389141646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made pursuant to the provisions of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_Ref389141666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1.4</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provided that the </w:t>
      </w:r>
      <w:r w:rsidR="00342A5D">
        <w:rPr>
          <w:rFonts w:eastAsia="STZhongsong" w:cs="Arial"/>
          <w:i/>
          <w:sz w:val="20"/>
          <w:szCs w:val="20"/>
          <w:lang w:eastAsia="zh-CN"/>
        </w:rPr>
        <w:t>Consultant</w:t>
      </w:r>
      <w:r w:rsidRPr="007E0DAC">
        <w:rPr>
          <w:rFonts w:eastAsia="STZhongsong" w:cs="Arial"/>
          <w:sz w:val="20"/>
          <w:szCs w:val="20"/>
          <w:lang w:eastAsia="zh-CN"/>
        </w:rPr>
        <w:t xml:space="preserve"> takes, or shall procure that the Notified Sub-</w:t>
      </w:r>
      <w:r w:rsidR="00342A5D">
        <w:rPr>
          <w:rFonts w:eastAsia="STZhongsong" w:cs="Arial"/>
          <w:sz w:val="20"/>
          <w:szCs w:val="20"/>
          <w:lang w:eastAsia="zh-CN"/>
        </w:rPr>
        <w:t>Consultant</w:t>
      </w:r>
      <w:r w:rsidRPr="007E0DAC">
        <w:rPr>
          <w:rFonts w:eastAsia="STZhongsong" w:cs="Arial"/>
          <w:sz w:val="20"/>
          <w:szCs w:val="20"/>
          <w:lang w:eastAsia="zh-CN"/>
        </w:rPr>
        <w:t xml:space="preserve"> takes, all reasonable steps to minimise any such Employee Liabilities; and </w:t>
      </w:r>
    </w:p>
    <w:p w14:paraId="0B925BD1" w14:textId="1EE6F20F"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procure that the Former </w:t>
      </w:r>
      <w:r w:rsidR="00342A5D">
        <w:rPr>
          <w:rFonts w:eastAsia="STZhongsong" w:cs="Arial"/>
          <w:sz w:val="20"/>
          <w:szCs w:val="20"/>
          <w:lang w:eastAsia="zh-CN"/>
        </w:rPr>
        <w:t>Consultant</w:t>
      </w:r>
      <w:r w:rsidRPr="007E0DAC">
        <w:rPr>
          <w:rFonts w:eastAsia="STZhongsong" w:cs="Arial"/>
          <w:sz w:val="20"/>
          <w:szCs w:val="20"/>
          <w:lang w:eastAsia="zh-CN"/>
        </w:rPr>
        <w:t xml:space="preserve"> indemnifies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Notified Sub-</w:t>
      </w:r>
      <w:r w:rsidR="00342A5D">
        <w:rPr>
          <w:rFonts w:eastAsia="STZhongsong" w:cs="Arial"/>
          <w:sz w:val="20"/>
          <w:szCs w:val="20"/>
          <w:lang w:eastAsia="zh-CN"/>
        </w:rPr>
        <w:t>Consultant</w:t>
      </w:r>
      <w:r w:rsidRPr="007E0DAC">
        <w:rPr>
          <w:rFonts w:eastAsia="STZhongsong" w:cs="Arial"/>
          <w:sz w:val="20"/>
          <w:szCs w:val="20"/>
          <w:lang w:eastAsia="zh-CN"/>
        </w:rPr>
        <w:t xml:space="preserve"> against all Employee Liabilities arising out of termination of the employment of the employees of the Former </w:t>
      </w:r>
      <w:r w:rsidR="00342A5D">
        <w:rPr>
          <w:rFonts w:eastAsia="STZhongsong" w:cs="Arial"/>
          <w:sz w:val="20"/>
          <w:szCs w:val="20"/>
          <w:lang w:eastAsia="zh-CN"/>
        </w:rPr>
        <w:t>Consultant</w:t>
      </w:r>
      <w:r w:rsidRPr="007E0DAC">
        <w:rPr>
          <w:rFonts w:eastAsia="STZhongsong" w:cs="Arial"/>
          <w:sz w:val="20"/>
          <w:szCs w:val="20"/>
          <w:lang w:eastAsia="zh-CN"/>
        </w:rPr>
        <w:t xml:space="preserve"> made pursuant to the provisions of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_Ref389141646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provided that the </w:t>
      </w:r>
      <w:r w:rsidR="00342A5D">
        <w:rPr>
          <w:rFonts w:eastAsia="STZhongsong" w:cs="Arial"/>
          <w:i/>
          <w:sz w:val="20"/>
          <w:szCs w:val="20"/>
          <w:lang w:eastAsia="zh-CN"/>
        </w:rPr>
        <w:t>Consultant</w:t>
      </w:r>
      <w:r w:rsidRPr="007E0DAC">
        <w:rPr>
          <w:rFonts w:eastAsia="STZhongsong" w:cs="Arial"/>
          <w:sz w:val="20"/>
          <w:szCs w:val="20"/>
          <w:lang w:eastAsia="zh-CN"/>
        </w:rPr>
        <w:t xml:space="preserve"> takes, or shall procure that the relevant Sub-</w:t>
      </w:r>
      <w:r w:rsidR="00342A5D">
        <w:rPr>
          <w:rFonts w:eastAsia="STZhongsong" w:cs="Arial"/>
          <w:sz w:val="20"/>
          <w:szCs w:val="20"/>
          <w:lang w:eastAsia="zh-CN"/>
        </w:rPr>
        <w:t>Consultant</w:t>
      </w:r>
      <w:r w:rsidRPr="007E0DAC">
        <w:rPr>
          <w:rFonts w:eastAsia="STZhongsong" w:cs="Arial"/>
          <w:sz w:val="20"/>
          <w:szCs w:val="20"/>
          <w:lang w:eastAsia="zh-CN"/>
        </w:rPr>
        <w:t xml:space="preserve"> takes, all reasonable steps to minimise any such Employee Liabilities.</w:t>
      </w:r>
    </w:p>
    <w:p w14:paraId="08D926EA" w14:textId="4FC66D01"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39" w:name="_Ref389142000"/>
      <w:r w:rsidRPr="007E0DAC">
        <w:rPr>
          <w:rFonts w:eastAsia="STZhongsong" w:cs="Arial"/>
          <w:sz w:val="20"/>
          <w:szCs w:val="20"/>
          <w:lang w:eastAsia="zh-CN"/>
        </w:rPr>
        <w:t xml:space="preserve">If any such person as is described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_Ref389141646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is neither re employed by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Former </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nor dismissed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xml:space="preserve"> within the fifteen (15) Working Day period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_Ref389141666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1.4</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such person shall be treated as having transferred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the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and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or shall procure that the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such obligations as may be imposed upon it under the </w:t>
      </w:r>
      <w:r w:rsidRPr="007E0DAC">
        <w:rPr>
          <w:rFonts w:eastAsia="STZhongsong" w:cs="Arial"/>
          <w:i/>
          <w:sz w:val="20"/>
          <w:szCs w:val="20"/>
          <w:lang w:eastAsia="zh-CN"/>
        </w:rPr>
        <w:t>law of the contract</w:t>
      </w:r>
      <w:r w:rsidRPr="007E0DAC">
        <w:rPr>
          <w:rFonts w:eastAsia="STZhongsong" w:cs="Arial"/>
          <w:sz w:val="20"/>
          <w:szCs w:val="20"/>
          <w:lang w:eastAsia="zh-CN"/>
        </w:rPr>
        <w:t>.</w:t>
      </w:r>
      <w:bookmarkEnd w:id="39"/>
    </w:p>
    <w:p w14:paraId="0DB68526" w14:textId="789DEE15"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Where any person remains employed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xml:space="preserve"> pursuant to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_Ref389141646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all Employee Liabilities in relation to such employee shall remain with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the Sub-</w:t>
      </w:r>
      <w:r w:rsidR="00342A5D">
        <w:rPr>
          <w:rFonts w:eastAsia="STZhongsong" w:cs="Arial"/>
          <w:sz w:val="20"/>
          <w:szCs w:val="20"/>
          <w:lang w:eastAsia="zh-CN"/>
        </w:rPr>
        <w:t>Consultant</w:t>
      </w:r>
      <w:r w:rsidRPr="007E0DAC">
        <w:rPr>
          <w:rFonts w:eastAsia="STZhongsong" w:cs="Arial"/>
          <w:sz w:val="20"/>
          <w:szCs w:val="20"/>
          <w:lang w:eastAsia="zh-CN"/>
        </w:rPr>
        <w:t xml:space="preserve"> and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indemnify the </w:t>
      </w:r>
      <w:r w:rsidRPr="007E0DAC">
        <w:rPr>
          <w:rFonts w:eastAsia="STZhongsong" w:cs="Arial"/>
          <w:i/>
          <w:sz w:val="20"/>
          <w:szCs w:val="20"/>
          <w:lang w:eastAsia="zh-CN"/>
        </w:rPr>
        <w:t>Employer</w:t>
      </w:r>
      <w:r w:rsidRPr="007E0DAC">
        <w:rPr>
          <w:rFonts w:eastAsia="STZhongsong" w:cs="Arial"/>
          <w:sz w:val="20"/>
          <w:szCs w:val="20"/>
          <w:lang w:eastAsia="zh-CN"/>
        </w:rPr>
        <w:t xml:space="preserve"> and any Former </w:t>
      </w:r>
      <w:r w:rsidR="00342A5D">
        <w:rPr>
          <w:rFonts w:eastAsia="STZhongsong" w:cs="Arial"/>
          <w:sz w:val="20"/>
          <w:szCs w:val="20"/>
          <w:lang w:eastAsia="zh-CN"/>
        </w:rPr>
        <w:t>Consultant</w:t>
      </w:r>
      <w:r w:rsidRPr="007E0DAC">
        <w:rPr>
          <w:rFonts w:eastAsia="STZhongsong" w:cs="Arial"/>
          <w:sz w:val="20"/>
          <w:szCs w:val="20"/>
          <w:lang w:eastAsia="zh-CN"/>
        </w:rPr>
        <w:t>, and shall procure that the Sub-</w:t>
      </w:r>
      <w:r w:rsidR="00342A5D">
        <w:rPr>
          <w:rFonts w:eastAsia="STZhongsong" w:cs="Arial"/>
          <w:sz w:val="20"/>
          <w:szCs w:val="20"/>
          <w:lang w:eastAsia="zh-CN"/>
        </w:rPr>
        <w:t>Consultant</w:t>
      </w:r>
      <w:r w:rsidRPr="007E0DAC">
        <w:rPr>
          <w:rFonts w:eastAsia="STZhongsong" w:cs="Arial"/>
          <w:sz w:val="20"/>
          <w:szCs w:val="20"/>
          <w:lang w:eastAsia="zh-CN"/>
        </w:rPr>
        <w:t xml:space="preserve"> shall indemnify the </w:t>
      </w:r>
      <w:r w:rsidRPr="007E0DAC">
        <w:rPr>
          <w:rFonts w:eastAsia="STZhongsong" w:cs="Arial"/>
          <w:i/>
          <w:sz w:val="20"/>
          <w:szCs w:val="20"/>
          <w:lang w:eastAsia="zh-CN"/>
        </w:rPr>
        <w:t>Employer</w:t>
      </w:r>
      <w:r w:rsidRPr="007E0DAC">
        <w:rPr>
          <w:rFonts w:eastAsia="STZhongsong" w:cs="Arial"/>
          <w:sz w:val="20"/>
          <w:szCs w:val="20"/>
          <w:lang w:eastAsia="zh-CN"/>
        </w:rPr>
        <w:t xml:space="preserve"> and any Former </w:t>
      </w:r>
      <w:r w:rsidR="00342A5D">
        <w:rPr>
          <w:rFonts w:eastAsia="STZhongsong" w:cs="Arial"/>
          <w:sz w:val="20"/>
          <w:szCs w:val="20"/>
          <w:lang w:eastAsia="zh-CN"/>
        </w:rPr>
        <w:t>Consultant</w:t>
      </w:r>
      <w:r w:rsidRPr="007E0DAC">
        <w:rPr>
          <w:rFonts w:eastAsia="STZhongsong" w:cs="Arial"/>
          <w:sz w:val="20"/>
          <w:szCs w:val="20"/>
          <w:lang w:eastAsia="zh-CN"/>
        </w:rPr>
        <w:t xml:space="preserve">, against any Employee Liabilities that either of them may incur in respect of any such employees of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employees of the Sub-</w:t>
      </w:r>
      <w:r w:rsidR="00342A5D">
        <w:rPr>
          <w:rFonts w:eastAsia="STZhongsong" w:cs="Arial"/>
          <w:sz w:val="20"/>
          <w:szCs w:val="20"/>
          <w:lang w:eastAsia="zh-CN"/>
        </w:rPr>
        <w:t>Consultant</w:t>
      </w:r>
      <w:r w:rsidRPr="007E0DAC">
        <w:rPr>
          <w:rFonts w:eastAsia="STZhongsong" w:cs="Arial"/>
          <w:sz w:val="20"/>
          <w:szCs w:val="20"/>
          <w:lang w:eastAsia="zh-CN"/>
        </w:rPr>
        <w:t>.</w:t>
      </w:r>
    </w:p>
    <w:p w14:paraId="2E1EC7BD" w14:textId="34384C63"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The indemnities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_Ref389141866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2.1</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w:t>
      </w:r>
    </w:p>
    <w:p w14:paraId="6DE17BB1"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shall not apply to:</w:t>
      </w:r>
    </w:p>
    <w:p w14:paraId="7E5333ED" w14:textId="77777777"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claim for </w:t>
      </w:r>
    </w:p>
    <w:p w14:paraId="58FC0A40" w14:textId="77777777" w:rsidR="00164F82" w:rsidRPr="00342A5D" w:rsidRDefault="00164F82" w:rsidP="00AA0226">
      <w:pPr>
        <w:pStyle w:val="ListParagraph"/>
        <w:numPr>
          <w:ilvl w:val="5"/>
          <w:numId w:val="73"/>
        </w:numPr>
        <w:adjustRightInd w:val="0"/>
        <w:spacing w:after="240" w:line="240" w:lineRule="auto"/>
        <w:contextualSpacing/>
        <w:jc w:val="both"/>
        <w:outlineLvl w:val="5"/>
        <w:rPr>
          <w:rFonts w:eastAsia="STZhongsong"/>
          <w:sz w:val="20"/>
          <w:szCs w:val="20"/>
          <w:lang w:eastAsia="zh-CN"/>
        </w:rPr>
      </w:pPr>
      <w:r w:rsidRPr="00342A5D">
        <w:rPr>
          <w:rFonts w:eastAsia="STZhongsong"/>
          <w:sz w:val="20"/>
          <w:szCs w:val="20"/>
          <w:lang w:eastAsia="zh-CN"/>
        </w:rPr>
        <w:t>discrimination, including on the grounds of sex, race, disability, age, gender reassignment, marriage or civil partnership, pregnancy and maternity or sexual orientation, religion or belief; or</w:t>
      </w:r>
    </w:p>
    <w:p w14:paraId="58221C87" w14:textId="77777777" w:rsidR="00164F82" w:rsidRPr="007E0DAC" w:rsidRDefault="00164F82" w:rsidP="00AA0226">
      <w:pPr>
        <w:numPr>
          <w:ilvl w:val="5"/>
          <w:numId w:val="73"/>
        </w:numPr>
        <w:adjustRightInd w:val="0"/>
        <w:spacing w:after="240"/>
        <w:jc w:val="both"/>
        <w:outlineLvl w:val="5"/>
        <w:rPr>
          <w:rFonts w:eastAsia="STZhongsong" w:cs="Arial"/>
          <w:sz w:val="20"/>
          <w:szCs w:val="20"/>
          <w:lang w:eastAsia="zh-CN"/>
        </w:rPr>
      </w:pPr>
      <w:r w:rsidRPr="007E0DAC">
        <w:rPr>
          <w:rFonts w:eastAsia="STZhongsong" w:cs="Arial"/>
          <w:sz w:val="20"/>
          <w:szCs w:val="20"/>
          <w:lang w:eastAsia="zh-CN"/>
        </w:rPr>
        <w:t>equal pay or compensation for less favourable treatment of part-time workers or fixed-term employees, or</w:t>
      </w:r>
    </w:p>
    <w:p w14:paraId="2FAD5ABC" w14:textId="27E84D8D" w:rsidR="00164F82" w:rsidRPr="007E0DAC" w:rsidRDefault="00164F82" w:rsidP="00164F82">
      <w:pPr>
        <w:ind w:left="2880"/>
        <w:rPr>
          <w:rFonts w:eastAsia="SimSun" w:cs="Arial"/>
          <w:sz w:val="20"/>
          <w:szCs w:val="20"/>
          <w:lang w:eastAsia="zh-CN"/>
        </w:rPr>
      </w:pPr>
      <w:r w:rsidRPr="007E0DAC">
        <w:rPr>
          <w:rFonts w:eastAsia="SimSun" w:cs="Arial"/>
          <w:sz w:val="20"/>
          <w:szCs w:val="20"/>
          <w:lang w:eastAsia="zh-CN"/>
        </w:rPr>
        <w:t xml:space="preserve">in any case in relation to any alleged act or omission of the </w:t>
      </w:r>
      <w:r w:rsidR="00342A5D">
        <w:rPr>
          <w:rFonts w:eastAsia="SimSun" w:cs="Arial"/>
          <w:i/>
          <w:sz w:val="20"/>
          <w:szCs w:val="20"/>
          <w:lang w:eastAsia="zh-CN"/>
        </w:rPr>
        <w:t>Consultant</w:t>
      </w:r>
      <w:r w:rsidRPr="007E0DAC">
        <w:rPr>
          <w:rFonts w:eastAsia="SimSun" w:cs="Arial"/>
          <w:sz w:val="20"/>
          <w:szCs w:val="20"/>
          <w:lang w:eastAsia="zh-CN"/>
        </w:rPr>
        <w:t xml:space="preserve"> and/or any Sub-</w:t>
      </w:r>
      <w:r w:rsidR="00342A5D">
        <w:rPr>
          <w:rFonts w:eastAsia="SimSun" w:cs="Arial"/>
          <w:sz w:val="20"/>
          <w:szCs w:val="20"/>
          <w:lang w:eastAsia="zh-CN"/>
        </w:rPr>
        <w:t>Consultant</w:t>
      </w:r>
      <w:r w:rsidRPr="007E0DAC">
        <w:rPr>
          <w:rFonts w:eastAsia="SimSun" w:cs="Arial"/>
          <w:sz w:val="20"/>
          <w:szCs w:val="20"/>
          <w:lang w:eastAsia="zh-CN"/>
        </w:rPr>
        <w:t>; or</w:t>
      </w:r>
    </w:p>
    <w:p w14:paraId="287EA328" w14:textId="77777777" w:rsidR="00164F82" w:rsidRPr="007E0DAC" w:rsidRDefault="00164F82" w:rsidP="00164F82">
      <w:pPr>
        <w:ind w:left="2880"/>
        <w:rPr>
          <w:rFonts w:eastAsia="SimSun" w:cs="Arial"/>
          <w:sz w:val="20"/>
          <w:szCs w:val="20"/>
          <w:lang w:eastAsia="zh-CN"/>
        </w:rPr>
      </w:pPr>
    </w:p>
    <w:p w14:paraId="1D460C9A" w14:textId="7184E381"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claim that the termination of employment was unfair because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Notified Sub-</w:t>
      </w:r>
      <w:r w:rsidR="00342A5D">
        <w:rPr>
          <w:rFonts w:eastAsia="STZhongsong" w:cs="Arial"/>
          <w:sz w:val="20"/>
          <w:szCs w:val="20"/>
          <w:lang w:eastAsia="zh-CN"/>
        </w:rPr>
        <w:t>Consultant</w:t>
      </w:r>
      <w:r w:rsidRPr="007E0DAC">
        <w:rPr>
          <w:rFonts w:eastAsia="STZhongsong" w:cs="Arial"/>
          <w:sz w:val="20"/>
          <w:szCs w:val="20"/>
          <w:lang w:eastAsia="zh-CN"/>
        </w:rPr>
        <w:t xml:space="preserve"> neglected to follow a fair dismissal procedure; and</w:t>
      </w:r>
    </w:p>
    <w:p w14:paraId="235E25F8" w14:textId="50FA783F"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shall apply only where the notification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_Ref389141886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1.2.1</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C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is made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xml:space="preserve"> to the </w:t>
      </w:r>
      <w:r w:rsidRPr="007E0DAC">
        <w:rPr>
          <w:rFonts w:eastAsia="STZhongsong" w:cs="Arial"/>
          <w:i/>
          <w:sz w:val="20"/>
          <w:szCs w:val="20"/>
          <w:lang w:eastAsia="zh-CN"/>
        </w:rPr>
        <w:t>Employer</w:t>
      </w:r>
      <w:r w:rsidRPr="007E0DAC">
        <w:rPr>
          <w:rFonts w:eastAsia="STZhongsong" w:cs="Arial"/>
          <w:sz w:val="20"/>
          <w:szCs w:val="20"/>
          <w:lang w:eastAsia="zh-CN"/>
        </w:rPr>
        <w:t xml:space="preserve"> and, if applicable, Former </w:t>
      </w:r>
      <w:r w:rsidR="00342A5D">
        <w:rPr>
          <w:rFonts w:eastAsia="STZhongsong" w:cs="Arial"/>
          <w:sz w:val="20"/>
          <w:szCs w:val="20"/>
          <w:lang w:eastAsia="zh-CN"/>
        </w:rPr>
        <w:t>Consultant</w:t>
      </w:r>
      <w:r w:rsidRPr="007E0DAC">
        <w:rPr>
          <w:rFonts w:eastAsia="STZhongsong" w:cs="Arial"/>
          <w:sz w:val="20"/>
          <w:szCs w:val="20"/>
          <w:lang w:eastAsia="zh-CN"/>
        </w:rPr>
        <w:t xml:space="preserve"> within six (6) months of the Contract Date. </w:t>
      </w:r>
    </w:p>
    <w:p w14:paraId="6DE37382"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Procurement Obligations</w:t>
      </w:r>
    </w:p>
    <w:p w14:paraId="49D328F4" w14:textId="4780D69F"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Where in this Part C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the </w:t>
      </w:r>
      <w:r w:rsidRPr="007E0DAC">
        <w:rPr>
          <w:rFonts w:eastAsia="STZhongsong" w:cs="Arial"/>
          <w:i/>
          <w:sz w:val="20"/>
          <w:szCs w:val="20"/>
          <w:lang w:eastAsia="zh-CN"/>
        </w:rPr>
        <w:t>Employer</w:t>
      </w:r>
      <w:r w:rsidRPr="007E0DAC">
        <w:rPr>
          <w:rFonts w:eastAsia="STZhongsong" w:cs="Arial"/>
          <w:sz w:val="20"/>
          <w:szCs w:val="20"/>
          <w:lang w:eastAsia="zh-CN"/>
        </w:rPr>
        <w:t xml:space="preserve"> accepts an obligation to procure that a Former </w:t>
      </w:r>
      <w:r w:rsidR="00342A5D">
        <w:rPr>
          <w:rFonts w:eastAsia="STZhongsong" w:cs="Arial"/>
          <w:sz w:val="20"/>
          <w:szCs w:val="20"/>
          <w:lang w:eastAsia="zh-CN"/>
        </w:rPr>
        <w:t>Consultant</w:t>
      </w:r>
      <w:r w:rsidRPr="007E0DAC">
        <w:rPr>
          <w:rFonts w:eastAsia="STZhongsong" w:cs="Arial"/>
          <w:sz w:val="20"/>
          <w:szCs w:val="20"/>
          <w:lang w:eastAsia="zh-CN"/>
        </w:rPr>
        <w:t xml:space="preserve"> does or does not do something, such obligation shall be limited so that it extends only to the extent that the </w:t>
      </w:r>
      <w:r w:rsidRPr="007E0DAC">
        <w:rPr>
          <w:rFonts w:eastAsia="STZhongsong" w:cs="Arial"/>
          <w:i/>
          <w:sz w:val="20"/>
          <w:szCs w:val="20"/>
          <w:lang w:eastAsia="zh-CN"/>
        </w:rPr>
        <w:t>Employer</w:t>
      </w:r>
      <w:r w:rsidRPr="007E0DAC">
        <w:rPr>
          <w:rFonts w:eastAsia="STZhongsong" w:cs="Arial"/>
          <w:sz w:val="20"/>
          <w:szCs w:val="20"/>
          <w:lang w:eastAsia="zh-CN"/>
        </w:rPr>
        <w:t xml:space="preserve">'s contract with the Former </w:t>
      </w:r>
      <w:r w:rsidR="00342A5D">
        <w:rPr>
          <w:rFonts w:eastAsia="STZhongsong" w:cs="Arial"/>
          <w:sz w:val="20"/>
          <w:szCs w:val="20"/>
          <w:lang w:eastAsia="zh-CN"/>
        </w:rPr>
        <w:t>Consultant</w:t>
      </w:r>
      <w:r w:rsidRPr="007E0DAC">
        <w:rPr>
          <w:rFonts w:eastAsia="STZhongsong" w:cs="Arial"/>
          <w:sz w:val="20"/>
          <w:szCs w:val="20"/>
          <w:lang w:eastAsia="zh-CN"/>
        </w:rPr>
        <w:t xml:space="preserve"> contains a contractual right in that regard which the </w:t>
      </w:r>
      <w:r w:rsidRPr="007E0DAC">
        <w:rPr>
          <w:rFonts w:eastAsia="STZhongsong" w:cs="Arial"/>
          <w:i/>
          <w:sz w:val="20"/>
          <w:szCs w:val="20"/>
          <w:lang w:eastAsia="zh-CN"/>
        </w:rPr>
        <w:t>Employer</w:t>
      </w:r>
      <w:r w:rsidRPr="007E0DAC">
        <w:rPr>
          <w:rFonts w:eastAsia="STZhongsong" w:cs="Arial"/>
          <w:sz w:val="20"/>
          <w:szCs w:val="20"/>
          <w:lang w:eastAsia="zh-CN"/>
        </w:rPr>
        <w:t xml:space="preserve"> may enforce, or otherwise so that it requires only that the </w:t>
      </w:r>
      <w:r w:rsidRPr="007E0DAC">
        <w:rPr>
          <w:rFonts w:eastAsia="STZhongsong" w:cs="Arial"/>
          <w:i/>
          <w:sz w:val="20"/>
          <w:szCs w:val="20"/>
          <w:lang w:eastAsia="zh-CN"/>
        </w:rPr>
        <w:t>Employer</w:t>
      </w:r>
      <w:r w:rsidRPr="007E0DAC">
        <w:rPr>
          <w:rFonts w:eastAsia="STZhongsong" w:cs="Arial"/>
          <w:sz w:val="20"/>
          <w:szCs w:val="20"/>
          <w:lang w:eastAsia="zh-CN"/>
        </w:rPr>
        <w:t xml:space="preserve"> must use reasonable endeavours to procure that the Former </w:t>
      </w:r>
      <w:r w:rsidR="00342A5D">
        <w:rPr>
          <w:rFonts w:eastAsia="STZhongsong" w:cs="Arial"/>
          <w:sz w:val="20"/>
          <w:szCs w:val="20"/>
          <w:lang w:eastAsia="zh-CN"/>
        </w:rPr>
        <w:t>Consultant</w:t>
      </w:r>
      <w:r w:rsidRPr="007E0DAC">
        <w:rPr>
          <w:rFonts w:eastAsia="STZhongsong" w:cs="Arial"/>
          <w:sz w:val="20"/>
          <w:szCs w:val="20"/>
          <w:lang w:eastAsia="zh-CN"/>
        </w:rPr>
        <w:t xml:space="preserve"> does or does not act accordingly.</w:t>
      </w:r>
    </w:p>
    <w:p w14:paraId="44D6F3AE" w14:textId="77777777" w:rsidR="00164F82" w:rsidRPr="007E0DAC" w:rsidRDefault="00164F82" w:rsidP="00164F82">
      <w:pPr>
        <w:rPr>
          <w:rFonts w:cs="Arial"/>
          <w:sz w:val="20"/>
          <w:szCs w:val="20"/>
          <w:lang w:eastAsia="zh-CN"/>
        </w:rPr>
      </w:pPr>
      <w:r w:rsidRPr="007E0DAC">
        <w:rPr>
          <w:rFonts w:cs="Arial"/>
          <w:color w:val="FFFFFF" w:themeColor="background1"/>
          <w:sz w:val="20"/>
          <w:szCs w:val="20"/>
        </w:rPr>
        <w:fldChar w:fldCharType="begin"/>
      </w:r>
      <w:r w:rsidRPr="007E0DAC">
        <w:rPr>
          <w:rFonts w:cs="Arial"/>
          <w:color w:val="FFFFFF" w:themeColor="background1"/>
          <w:sz w:val="20"/>
          <w:szCs w:val="20"/>
        </w:rPr>
        <w:instrText>LISTNUM \l 1 \s 0</w:instrText>
      </w:r>
      <w:r w:rsidRPr="007E0DAC">
        <w:rPr>
          <w:rFonts w:cs="Arial"/>
          <w:color w:val="FFFFFF" w:themeColor="background1"/>
          <w:sz w:val="20"/>
          <w:szCs w:val="20"/>
        </w:rPr>
        <w:fldChar w:fldCharType="separate"/>
      </w:r>
      <w:r w:rsidRPr="007E0DAC">
        <w:rPr>
          <w:rFonts w:cs="Arial"/>
          <w:color w:val="FFFFFF" w:themeColor="background1"/>
          <w:sz w:val="20"/>
          <w:szCs w:val="20"/>
        </w:rPr>
        <w:t>12/08/2013</w:t>
      </w:r>
      <w:r w:rsidRPr="007E0DAC">
        <w:rPr>
          <w:rFonts w:cs="Arial"/>
          <w:color w:val="FFFFFF" w:themeColor="background1"/>
          <w:sz w:val="20"/>
          <w:szCs w:val="20"/>
        </w:rPr>
        <w:fldChar w:fldCharType="end">
          <w:numberingChange w:id="40" w:author="Mark Kowe" w:date="2016-10-18T11:17:00Z" w:original="0."/>
        </w:fldChar>
      </w:r>
      <w:r w:rsidRPr="007E0DAC">
        <w:rPr>
          <w:rFonts w:eastAsia="SimSun" w:cs="Arial"/>
          <w:sz w:val="20"/>
          <w:szCs w:val="20"/>
          <w:lang w:eastAsia="zh-CN"/>
        </w:rPr>
        <w:br w:type="page"/>
      </w:r>
    </w:p>
    <w:p w14:paraId="054F284A" w14:textId="77777777" w:rsidR="00164F82" w:rsidRPr="007E0DAC" w:rsidRDefault="00164F82" w:rsidP="00164F82">
      <w:pPr>
        <w:tabs>
          <w:tab w:val="left" w:pos="1418"/>
        </w:tabs>
        <w:adjustRightInd w:val="0"/>
        <w:spacing w:before="120" w:after="120"/>
        <w:ind w:left="1418" w:hanging="709"/>
        <w:rPr>
          <w:rFonts w:cs="Arial"/>
          <w:sz w:val="20"/>
          <w:szCs w:val="20"/>
          <w:lang w:eastAsia="zh-CN"/>
        </w:rPr>
      </w:pPr>
    </w:p>
    <w:p w14:paraId="48C95CB3" w14:textId="77777777" w:rsidR="00164F82" w:rsidRPr="007E0DAC" w:rsidRDefault="00164F82" w:rsidP="00164F82">
      <w:pPr>
        <w:keepNext/>
        <w:adjustRightInd w:val="0"/>
        <w:spacing w:after="240"/>
        <w:jc w:val="center"/>
        <w:rPr>
          <w:rFonts w:eastAsia="STZhongsong" w:cs="Arial"/>
          <w:b/>
          <w:bCs/>
          <w:caps/>
          <w:sz w:val="20"/>
          <w:szCs w:val="20"/>
          <w:lang w:eastAsia="zh-CN"/>
        </w:rPr>
      </w:pPr>
      <w:r w:rsidRPr="007E0DAC">
        <w:rPr>
          <w:rFonts w:eastAsia="STZhongsong" w:cs="Arial"/>
          <w:b/>
          <w:caps/>
          <w:sz w:val="20"/>
          <w:szCs w:val="20"/>
          <w:lang w:eastAsia="zh-CN"/>
        </w:rPr>
        <w:t>PART D</w:t>
      </w:r>
    </w:p>
    <w:p w14:paraId="6FF6133F" w14:textId="77777777" w:rsidR="00164F82" w:rsidRPr="007E0DAC" w:rsidRDefault="00164F82" w:rsidP="00164F82">
      <w:pPr>
        <w:tabs>
          <w:tab w:val="left" w:pos="709"/>
        </w:tabs>
        <w:adjustRightInd w:val="0"/>
        <w:spacing w:before="120" w:after="240"/>
        <w:rPr>
          <w:rFonts w:eastAsia="STZhongsong" w:cs="Arial"/>
          <w:b/>
          <w:caps/>
          <w:sz w:val="20"/>
          <w:szCs w:val="20"/>
          <w:lang w:eastAsia="zh-CN"/>
        </w:rPr>
      </w:pPr>
      <w:r w:rsidRPr="007E0DAC">
        <w:rPr>
          <w:rFonts w:eastAsia="STZhongsong" w:cs="Arial"/>
          <w:b/>
          <w:caps/>
          <w:sz w:val="20"/>
          <w:szCs w:val="20"/>
          <w:lang w:eastAsia="zh-CN"/>
        </w:rPr>
        <w:t>Employment Exit Provisions</w:t>
      </w:r>
    </w:p>
    <w:p w14:paraId="4E4D3805"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Pre-service Transfer Obligations</w:t>
      </w:r>
    </w:p>
    <w:p w14:paraId="036AF375" w14:textId="1E19E85D"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41" w:name="_Ref396302016"/>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agrees that within twenty (20) Working Days of the earliest of:</w:t>
      </w:r>
      <w:bookmarkEnd w:id="41"/>
    </w:p>
    <w:p w14:paraId="390A889A"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bookmarkStart w:id="42" w:name="_Ref420490754"/>
      <w:r w:rsidRPr="007E0DAC">
        <w:rPr>
          <w:rFonts w:eastAsia="STZhongsong" w:cs="Arial"/>
          <w:sz w:val="20"/>
          <w:szCs w:val="20"/>
          <w:lang w:eastAsia="zh-CN"/>
        </w:rPr>
        <w:t xml:space="preserve">receipt of a notification from the </w:t>
      </w:r>
      <w:r w:rsidRPr="007E0DAC">
        <w:rPr>
          <w:rFonts w:eastAsia="STZhongsong" w:cs="Arial"/>
          <w:i/>
          <w:sz w:val="20"/>
          <w:szCs w:val="20"/>
          <w:lang w:eastAsia="zh-CN"/>
        </w:rPr>
        <w:t>Employer</w:t>
      </w:r>
      <w:r w:rsidRPr="007E0DAC">
        <w:rPr>
          <w:rFonts w:eastAsia="STZhongsong" w:cs="Arial"/>
          <w:sz w:val="20"/>
          <w:szCs w:val="20"/>
          <w:lang w:eastAsia="zh-CN"/>
        </w:rPr>
        <w:t xml:space="preserve"> of a Service Transfer or intended Service Transfer;</w:t>
      </w:r>
      <w:bookmarkEnd w:id="42"/>
      <w:r w:rsidRPr="007E0DAC">
        <w:rPr>
          <w:rFonts w:eastAsia="STZhongsong" w:cs="Arial"/>
          <w:sz w:val="20"/>
          <w:szCs w:val="20"/>
          <w:lang w:eastAsia="zh-CN"/>
        </w:rPr>
        <w:t xml:space="preserve"> </w:t>
      </w:r>
    </w:p>
    <w:p w14:paraId="64273F27"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receipt of the giving of notice of early termination or any partial termination of this contract; </w:t>
      </w:r>
    </w:p>
    <w:p w14:paraId="50AEB8BF"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bookmarkStart w:id="43" w:name="_Ref420490760"/>
      <w:r w:rsidRPr="007E0DAC">
        <w:rPr>
          <w:rFonts w:eastAsia="STZhongsong" w:cs="Arial"/>
          <w:sz w:val="20"/>
          <w:szCs w:val="20"/>
          <w:lang w:eastAsia="zh-CN"/>
        </w:rPr>
        <w:t xml:space="preserve">the date which is twelve (12) months before the end of the  </w:t>
      </w:r>
      <w:r w:rsidRPr="007E0DAC">
        <w:rPr>
          <w:rFonts w:eastAsia="STZhongsong" w:cs="Arial"/>
          <w:i/>
          <w:sz w:val="20"/>
          <w:szCs w:val="20"/>
          <w:lang w:eastAsia="zh-CN"/>
        </w:rPr>
        <w:t>service period</w:t>
      </w:r>
      <w:r w:rsidRPr="007E0DAC">
        <w:rPr>
          <w:rFonts w:eastAsia="STZhongsong" w:cs="Arial"/>
          <w:sz w:val="20"/>
          <w:szCs w:val="20"/>
          <w:lang w:eastAsia="zh-CN"/>
        </w:rPr>
        <w:t>; and</w:t>
      </w:r>
      <w:bookmarkEnd w:id="43"/>
    </w:p>
    <w:p w14:paraId="59F261B5"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receipt of a written request of the </w:t>
      </w:r>
      <w:r w:rsidRPr="007E0DAC">
        <w:rPr>
          <w:rFonts w:eastAsia="STZhongsong" w:cs="Arial"/>
          <w:i/>
          <w:sz w:val="20"/>
          <w:szCs w:val="20"/>
          <w:lang w:eastAsia="zh-CN"/>
        </w:rPr>
        <w:t>Employer</w:t>
      </w:r>
      <w:r w:rsidRPr="007E0DAC">
        <w:rPr>
          <w:rFonts w:eastAsia="STZhongsong" w:cs="Arial"/>
          <w:sz w:val="20"/>
          <w:szCs w:val="20"/>
          <w:lang w:eastAsia="zh-CN"/>
        </w:rPr>
        <w:t xml:space="preserve"> at any time (provided that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only be entitled to make one such request in any six (6) month period),</w:t>
      </w:r>
    </w:p>
    <w:p w14:paraId="429B534A" w14:textId="1144530B" w:rsidR="00164F82" w:rsidRPr="007E0DAC" w:rsidRDefault="00164F82" w:rsidP="00164F82">
      <w:pPr>
        <w:tabs>
          <w:tab w:val="left" w:pos="1418"/>
        </w:tabs>
        <w:adjustRightInd w:val="0"/>
        <w:spacing w:before="120" w:after="120"/>
        <w:ind w:left="1800"/>
        <w:rPr>
          <w:rFonts w:cs="Arial"/>
          <w:sz w:val="20"/>
          <w:szCs w:val="20"/>
          <w:lang w:eastAsia="zh-CN"/>
        </w:rPr>
      </w:pPr>
      <w:r w:rsidRPr="007E0DAC">
        <w:rPr>
          <w:rFonts w:cs="Arial"/>
          <w:sz w:val="20"/>
          <w:szCs w:val="20"/>
          <w:lang w:eastAsia="zh-CN"/>
        </w:rPr>
        <w:t xml:space="preserve">it shall provide in a suitably anonymised format so as to comply with the Data Protection Legislation, the </w:t>
      </w:r>
      <w:r w:rsidR="00342A5D">
        <w:rPr>
          <w:rFonts w:cs="Arial"/>
          <w:sz w:val="20"/>
          <w:szCs w:val="20"/>
          <w:lang w:eastAsia="zh-CN"/>
        </w:rPr>
        <w:t>Consultant</w:t>
      </w:r>
      <w:r w:rsidRPr="007E0DAC">
        <w:rPr>
          <w:rFonts w:cs="Arial"/>
          <w:sz w:val="20"/>
          <w:szCs w:val="20"/>
          <w:lang w:eastAsia="zh-CN"/>
        </w:rPr>
        <w:t xml:space="preserve">'s Provisional Personnel List, together with the Staffing Information in relation to the </w:t>
      </w:r>
      <w:r w:rsidR="00342A5D">
        <w:rPr>
          <w:rFonts w:cs="Arial"/>
          <w:sz w:val="20"/>
          <w:szCs w:val="20"/>
          <w:lang w:eastAsia="zh-CN"/>
        </w:rPr>
        <w:t>Consultant</w:t>
      </w:r>
      <w:r w:rsidRPr="007E0DAC">
        <w:rPr>
          <w:rFonts w:cs="Arial"/>
          <w:sz w:val="20"/>
          <w:szCs w:val="20"/>
          <w:lang w:eastAsia="zh-CN"/>
        </w:rPr>
        <w:t xml:space="preserve">'s Provisional Personnel List and it shall provide an updated </w:t>
      </w:r>
      <w:r w:rsidR="00342A5D">
        <w:rPr>
          <w:rFonts w:cs="Arial"/>
          <w:sz w:val="20"/>
          <w:szCs w:val="20"/>
          <w:lang w:eastAsia="zh-CN"/>
        </w:rPr>
        <w:t>Consultant</w:t>
      </w:r>
      <w:r w:rsidRPr="007E0DAC">
        <w:rPr>
          <w:rFonts w:cs="Arial"/>
          <w:sz w:val="20"/>
          <w:szCs w:val="20"/>
          <w:lang w:eastAsia="zh-CN"/>
        </w:rPr>
        <w:t xml:space="preserve">'s Provisional Personnel List at such intervals as are reasonably requested by the </w:t>
      </w:r>
      <w:r w:rsidRPr="007E0DAC">
        <w:rPr>
          <w:rFonts w:cs="Arial"/>
          <w:i/>
          <w:sz w:val="20"/>
          <w:szCs w:val="20"/>
          <w:lang w:eastAsia="zh-CN"/>
        </w:rPr>
        <w:t>Employer</w:t>
      </w:r>
      <w:r w:rsidRPr="007E0DAC">
        <w:rPr>
          <w:rFonts w:cs="Arial"/>
          <w:sz w:val="20"/>
          <w:szCs w:val="20"/>
          <w:lang w:eastAsia="zh-CN"/>
        </w:rPr>
        <w:t>.</w:t>
      </w:r>
    </w:p>
    <w:p w14:paraId="5BD7255B" w14:textId="790F10F2"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44" w:name="_Ref396301979"/>
      <w:r w:rsidRPr="007E0DAC">
        <w:rPr>
          <w:rFonts w:eastAsia="STZhongsong" w:cs="Arial"/>
          <w:sz w:val="20"/>
          <w:szCs w:val="20"/>
          <w:lang w:eastAsia="zh-CN"/>
        </w:rPr>
        <w:t xml:space="preserve">At least twenty (20) Working Days prior to the Service Transfer Date,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provide to the </w:t>
      </w:r>
      <w:r w:rsidRPr="007E0DAC">
        <w:rPr>
          <w:rFonts w:eastAsia="STZhongsong" w:cs="Arial"/>
          <w:i/>
          <w:sz w:val="20"/>
          <w:szCs w:val="20"/>
          <w:lang w:eastAsia="zh-CN"/>
        </w:rPr>
        <w:t>Employer</w:t>
      </w:r>
      <w:r w:rsidRPr="007E0DAC">
        <w:rPr>
          <w:rFonts w:eastAsia="STZhongsong" w:cs="Arial"/>
          <w:sz w:val="20"/>
          <w:szCs w:val="20"/>
          <w:lang w:eastAsia="zh-CN"/>
        </w:rPr>
        <w:t xml:space="preserve"> or at the direction of the </w:t>
      </w:r>
      <w:r w:rsidRPr="007E0DAC">
        <w:rPr>
          <w:rFonts w:eastAsia="STZhongsong" w:cs="Arial"/>
          <w:i/>
          <w:sz w:val="20"/>
          <w:szCs w:val="20"/>
          <w:lang w:eastAsia="zh-CN"/>
        </w:rPr>
        <w:t>Employer</w:t>
      </w:r>
      <w:r w:rsidRPr="007E0DAC">
        <w:rPr>
          <w:rFonts w:eastAsia="STZhongsong" w:cs="Arial"/>
          <w:sz w:val="20"/>
          <w:szCs w:val="20"/>
          <w:lang w:eastAsia="zh-CN"/>
        </w:rPr>
        <w:t xml:space="preserve"> to any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w:t>
      </w:r>
      <w:bookmarkEnd w:id="44"/>
      <w:r w:rsidRPr="007E0DAC">
        <w:rPr>
          <w:rFonts w:eastAsia="STZhongsong" w:cs="Arial"/>
          <w:sz w:val="20"/>
          <w:szCs w:val="20"/>
          <w:lang w:eastAsia="zh-CN"/>
        </w:rPr>
        <w:t xml:space="preserve"> </w:t>
      </w:r>
    </w:p>
    <w:p w14:paraId="67C10E57" w14:textId="01257EE9"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sz w:val="20"/>
          <w:szCs w:val="20"/>
          <w:lang w:eastAsia="zh-CN"/>
        </w:rPr>
        <w:t>Consultant</w:t>
      </w:r>
      <w:r w:rsidRPr="007E0DAC">
        <w:rPr>
          <w:rFonts w:eastAsia="STZhongsong" w:cs="Arial"/>
          <w:sz w:val="20"/>
          <w:szCs w:val="20"/>
          <w:lang w:eastAsia="zh-CN"/>
        </w:rPr>
        <w:t xml:space="preserve">'s Final Personnel List, which shall identify which of the Staff are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and</w:t>
      </w:r>
    </w:p>
    <w:p w14:paraId="74500A3A" w14:textId="22F46EB0"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Staffing Information in relation to the </w:t>
      </w:r>
      <w:r w:rsidR="00342A5D">
        <w:rPr>
          <w:rFonts w:eastAsia="STZhongsong" w:cs="Arial"/>
          <w:sz w:val="20"/>
          <w:szCs w:val="20"/>
          <w:lang w:eastAsia="zh-CN"/>
        </w:rPr>
        <w:t>Consultant</w:t>
      </w:r>
      <w:r w:rsidRPr="007E0DAC">
        <w:rPr>
          <w:rFonts w:eastAsia="STZhongsong" w:cs="Arial"/>
          <w:sz w:val="20"/>
          <w:szCs w:val="20"/>
          <w:lang w:eastAsia="zh-CN"/>
        </w:rPr>
        <w:t>’s Final Personnel List (insofar as such information has not previously been provided).</w:t>
      </w:r>
    </w:p>
    <w:p w14:paraId="3DA53F1E" w14:textId="57D46763"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45" w:name="_Ref389142228"/>
      <w:r w:rsidRPr="007E0DAC">
        <w:rPr>
          <w:rFonts w:eastAsia="STZhongsong" w:cs="Arial"/>
          <w:sz w:val="20"/>
          <w:szCs w:val="20"/>
          <w:lang w:eastAsia="zh-CN"/>
        </w:rPr>
        <w:t xml:space="preserve">The </w:t>
      </w:r>
      <w:r w:rsidRPr="007E0DAC">
        <w:rPr>
          <w:rFonts w:eastAsia="STZhongsong" w:cs="Arial"/>
          <w:i/>
          <w:sz w:val="20"/>
          <w:szCs w:val="20"/>
          <w:lang w:eastAsia="zh-CN"/>
        </w:rPr>
        <w:t>Employer</w:t>
      </w:r>
      <w:r w:rsidRPr="007E0DAC">
        <w:rPr>
          <w:rFonts w:eastAsia="STZhongsong" w:cs="Arial"/>
          <w:sz w:val="20"/>
          <w:szCs w:val="20"/>
          <w:lang w:eastAsia="zh-CN"/>
        </w:rPr>
        <w:t xml:space="preserve"> shall be permitted to use and disclose information provided by the</w:t>
      </w:r>
      <w:r w:rsidRPr="007E0DAC">
        <w:rPr>
          <w:rFonts w:eastAsia="STZhongsong" w:cs="Arial"/>
          <w:i/>
          <w:sz w:val="20"/>
          <w:szCs w:val="20"/>
          <w:lang w:eastAsia="zh-CN"/>
        </w:rPr>
        <w:t xml:space="preserve"> </w:t>
      </w:r>
      <w:r w:rsidR="00342A5D">
        <w:rPr>
          <w:rFonts w:eastAsia="STZhongsong" w:cs="Arial"/>
          <w:i/>
          <w:sz w:val="20"/>
          <w:szCs w:val="20"/>
          <w:lang w:eastAsia="zh-CN"/>
        </w:rPr>
        <w:t>Consultant</w:t>
      </w:r>
      <w:r w:rsidRPr="007E0DAC">
        <w:rPr>
          <w:rFonts w:eastAsia="STZhongsong" w:cs="Arial"/>
          <w:sz w:val="20"/>
          <w:szCs w:val="20"/>
          <w:lang w:eastAsia="zh-CN"/>
        </w:rPr>
        <w:t xml:space="preserve"> under paragraphs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_Ref396302016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1.1</w:t>
      </w:r>
      <w:r w:rsidRPr="007E0DAC">
        <w:rPr>
          <w:rFonts w:eastAsia="STZhongsong" w:cs="Arial"/>
          <w:sz w:val="20"/>
          <w:szCs w:val="20"/>
          <w:lang w:eastAsia="zh-CN"/>
        </w:rPr>
        <w:fldChar w:fldCharType="end"/>
      </w:r>
      <w:r w:rsidRPr="007E0DAC">
        <w:rPr>
          <w:rFonts w:eastAsia="STZhongsong" w:cs="Arial"/>
          <w:sz w:val="20"/>
          <w:szCs w:val="20"/>
          <w:lang w:eastAsia="zh-CN"/>
        </w:rPr>
        <w:t xml:space="preserve"> and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_Ref396301979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for the purpose of informing any prospective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w:t>
      </w:r>
      <w:bookmarkEnd w:id="45"/>
      <w:r w:rsidRPr="007E0DAC">
        <w:rPr>
          <w:rFonts w:eastAsia="STZhongsong" w:cs="Arial"/>
          <w:sz w:val="20"/>
          <w:szCs w:val="20"/>
          <w:lang w:eastAsia="zh-CN"/>
        </w:rPr>
        <w:t xml:space="preserve"> </w:t>
      </w:r>
    </w:p>
    <w:p w14:paraId="077338E5" w14:textId="32F22FA9"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warrants, for the benefit of the </w:t>
      </w:r>
      <w:r w:rsidRPr="007E0DAC">
        <w:rPr>
          <w:rFonts w:eastAsia="STZhongsong" w:cs="Arial"/>
          <w:i/>
          <w:sz w:val="20"/>
          <w:szCs w:val="20"/>
          <w:lang w:eastAsia="zh-CN"/>
        </w:rPr>
        <w:t>Employer</w:t>
      </w:r>
      <w:r w:rsidRPr="007E0DAC">
        <w:rPr>
          <w:rFonts w:eastAsia="STZhongsong" w:cs="Arial"/>
          <w:sz w:val="20"/>
          <w:szCs w:val="20"/>
          <w:lang w:eastAsia="zh-CN"/>
        </w:rPr>
        <w:t xml:space="preserve">, any Replacement </w:t>
      </w:r>
      <w:r w:rsidR="00342A5D">
        <w:rPr>
          <w:rFonts w:eastAsia="STZhongsong" w:cs="Arial"/>
          <w:sz w:val="20"/>
          <w:szCs w:val="20"/>
          <w:lang w:eastAsia="zh-CN"/>
        </w:rPr>
        <w:t>Consultant</w:t>
      </w:r>
      <w:r w:rsidRPr="007E0DAC">
        <w:rPr>
          <w:rFonts w:eastAsia="STZhongsong" w:cs="Arial"/>
          <w:sz w:val="20"/>
          <w:szCs w:val="20"/>
          <w:lang w:eastAsia="zh-CN"/>
        </w:rPr>
        <w:t>, and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that all information provided pursuant to paragraphs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_Ref396302016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1.1</w:t>
      </w:r>
      <w:r w:rsidRPr="007E0DAC">
        <w:rPr>
          <w:rFonts w:eastAsia="STZhongsong" w:cs="Arial"/>
          <w:sz w:val="20"/>
          <w:szCs w:val="20"/>
          <w:lang w:eastAsia="zh-CN"/>
        </w:rPr>
        <w:fldChar w:fldCharType="end"/>
      </w:r>
      <w:r w:rsidRPr="007E0DAC">
        <w:rPr>
          <w:rFonts w:eastAsia="STZhongsong" w:cs="Arial"/>
          <w:sz w:val="20"/>
          <w:szCs w:val="20"/>
          <w:lang w:eastAsia="zh-CN"/>
        </w:rPr>
        <w:t xml:space="preserve"> and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_Ref396301979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shall be true and accurate in all material respects.</w:t>
      </w:r>
    </w:p>
    <w:p w14:paraId="6A5A583E" w14:textId="003CD251"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46" w:name="_Ref389142525"/>
      <w:r w:rsidRPr="007E0DAC">
        <w:rPr>
          <w:rFonts w:eastAsia="STZhongsong" w:cs="Arial"/>
          <w:sz w:val="20"/>
          <w:szCs w:val="20"/>
          <w:lang w:eastAsia="zh-CN"/>
        </w:rPr>
        <w:t xml:space="preserve">From the date of the earliest event referred to in paragraphs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_Ref420490754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1.1.1</w:t>
      </w:r>
      <w:r w:rsidRPr="007E0DAC">
        <w:rPr>
          <w:rFonts w:eastAsia="STZhongsong" w:cs="Arial"/>
          <w:sz w:val="20"/>
          <w:szCs w:val="20"/>
          <w:lang w:eastAsia="zh-CN"/>
        </w:rPr>
        <w:fldChar w:fldCharType="end"/>
      </w:r>
      <w:r w:rsidRPr="007E0DAC">
        <w:rPr>
          <w:rFonts w:eastAsia="STZhongsong" w:cs="Arial"/>
          <w:sz w:val="20"/>
          <w:szCs w:val="20"/>
          <w:lang w:eastAsia="zh-CN"/>
        </w:rPr>
        <w:t xml:space="preserve"> to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_Ref420490760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1.1.3</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the </w:t>
      </w:r>
      <w:r w:rsidR="00342A5D">
        <w:rPr>
          <w:rFonts w:eastAsia="STZhongsong" w:cs="Arial"/>
          <w:i/>
          <w:sz w:val="20"/>
          <w:szCs w:val="20"/>
          <w:lang w:eastAsia="zh-CN"/>
        </w:rPr>
        <w:t>Consultant</w:t>
      </w:r>
      <w:r w:rsidRPr="007E0DAC">
        <w:rPr>
          <w:rFonts w:eastAsia="STZhongsong" w:cs="Arial"/>
          <w:sz w:val="20"/>
          <w:szCs w:val="20"/>
          <w:lang w:eastAsia="zh-CN"/>
        </w:rPr>
        <w:t xml:space="preserve"> agrees, that it shall not, and agrees to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not, assign any person to the provision of the Services who is not listed on the </w:t>
      </w:r>
      <w:r w:rsidR="00342A5D">
        <w:rPr>
          <w:rFonts w:eastAsia="STZhongsong" w:cs="Arial"/>
          <w:sz w:val="20"/>
          <w:szCs w:val="20"/>
          <w:lang w:eastAsia="zh-CN"/>
        </w:rPr>
        <w:t>Consultant</w:t>
      </w:r>
      <w:r w:rsidRPr="007E0DAC">
        <w:rPr>
          <w:rFonts w:eastAsia="STZhongsong" w:cs="Arial"/>
          <w:sz w:val="20"/>
          <w:szCs w:val="20"/>
          <w:lang w:eastAsia="zh-CN"/>
        </w:rPr>
        <w:t xml:space="preserve">’s Provisional Personnel List and shall not without the approval of the </w:t>
      </w:r>
      <w:r w:rsidRPr="007E0DAC">
        <w:rPr>
          <w:rFonts w:eastAsia="STZhongsong" w:cs="Arial"/>
          <w:i/>
          <w:sz w:val="20"/>
          <w:szCs w:val="20"/>
          <w:lang w:eastAsia="zh-CN"/>
        </w:rPr>
        <w:t>Employer</w:t>
      </w:r>
      <w:r w:rsidRPr="007E0DAC">
        <w:rPr>
          <w:rFonts w:eastAsia="STZhongsong" w:cs="Arial"/>
          <w:sz w:val="20"/>
          <w:szCs w:val="20"/>
          <w:lang w:eastAsia="zh-CN"/>
        </w:rPr>
        <w:t xml:space="preserve"> (not to be unreasonably withheld or delayed):</w:t>
      </w:r>
      <w:bookmarkEnd w:id="46"/>
    </w:p>
    <w:p w14:paraId="26F8456D" w14:textId="473B1FCE"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bookmarkStart w:id="47" w:name="_Ref389142694"/>
      <w:r w:rsidRPr="007E0DAC">
        <w:rPr>
          <w:rFonts w:eastAsia="STZhongsong" w:cs="Arial"/>
          <w:sz w:val="20"/>
          <w:szCs w:val="20"/>
          <w:lang w:eastAsia="zh-CN"/>
        </w:rPr>
        <w:t xml:space="preserve">replace or re-deploy any Staff listed on the </w:t>
      </w:r>
      <w:r w:rsidR="00342A5D">
        <w:rPr>
          <w:rFonts w:eastAsia="STZhongsong" w:cs="Arial"/>
          <w:sz w:val="20"/>
          <w:szCs w:val="20"/>
          <w:lang w:eastAsia="zh-CN"/>
        </w:rPr>
        <w:t>Consultant</w:t>
      </w:r>
      <w:r w:rsidRPr="007E0DAC">
        <w:rPr>
          <w:rFonts w:eastAsia="STZhongsong" w:cs="Arial"/>
          <w:sz w:val="20"/>
          <w:szCs w:val="20"/>
          <w:lang w:eastAsia="zh-CN"/>
        </w:rPr>
        <w:t>’s Provisional Personnel List other than where any replacement is of equivalent grade, skills, experience and expertise and is employed on the same terms and conditions of employment as the person he/she replaces;</w:t>
      </w:r>
      <w:bookmarkEnd w:id="47"/>
    </w:p>
    <w:p w14:paraId="1D8C2697"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make, promise, propose or permit any material changes to the terms and conditions of employment of the Staff (including any payments connected with the termination of employment); </w:t>
      </w:r>
    </w:p>
    <w:p w14:paraId="24B126FB"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increase the proportion of working time spent on the Services (or the relevant part of the Services) by any of the Staff save for fulfilling assignments and projects previously scheduled and agreed;</w:t>
      </w:r>
    </w:p>
    <w:p w14:paraId="3B312088" w14:textId="2E6A0DB5"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introduce any new contractual or customary practice concerning the making of any lump sum payment on the termination of employment of any employees listed on the </w:t>
      </w:r>
      <w:r w:rsidR="00342A5D">
        <w:rPr>
          <w:rFonts w:eastAsia="STZhongsong" w:cs="Arial"/>
          <w:sz w:val="20"/>
          <w:szCs w:val="20"/>
          <w:lang w:eastAsia="zh-CN"/>
        </w:rPr>
        <w:t>Consultant</w:t>
      </w:r>
      <w:r w:rsidRPr="007E0DAC">
        <w:rPr>
          <w:rFonts w:eastAsia="STZhongsong" w:cs="Arial"/>
          <w:sz w:val="20"/>
          <w:szCs w:val="20"/>
          <w:lang w:eastAsia="zh-CN"/>
        </w:rPr>
        <w:t xml:space="preserve">'s Provisional Personnel List; </w:t>
      </w:r>
    </w:p>
    <w:p w14:paraId="66B9E7D5"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increase or reduce the total number of employees so engaged, or deploy any other person to perform the Services (or the relevant part of the Services); or</w:t>
      </w:r>
    </w:p>
    <w:p w14:paraId="04FFBBD6" w14:textId="54F85FDC"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terminate or give notice to terminate the employment or contracts of any persons on the </w:t>
      </w:r>
      <w:r w:rsidR="00342A5D">
        <w:rPr>
          <w:rFonts w:eastAsia="STZhongsong" w:cs="Arial"/>
          <w:sz w:val="20"/>
          <w:szCs w:val="20"/>
          <w:lang w:eastAsia="zh-CN"/>
        </w:rPr>
        <w:t>Consultant</w:t>
      </w:r>
      <w:r w:rsidRPr="007E0DAC">
        <w:rPr>
          <w:rFonts w:eastAsia="STZhongsong" w:cs="Arial"/>
          <w:sz w:val="20"/>
          <w:szCs w:val="20"/>
          <w:lang w:eastAsia="zh-CN"/>
        </w:rPr>
        <w:t>'s Provisional Personnel List save by due disciplinary process,</w:t>
      </w:r>
    </w:p>
    <w:p w14:paraId="61D5B1F8" w14:textId="2AAF688C" w:rsidR="00164F82" w:rsidRPr="007E0DAC" w:rsidRDefault="00164F82" w:rsidP="00164F82">
      <w:pPr>
        <w:tabs>
          <w:tab w:val="left" w:pos="720"/>
        </w:tabs>
        <w:adjustRightInd w:val="0"/>
        <w:spacing w:after="240"/>
        <w:ind w:left="851"/>
        <w:outlineLvl w:val="1"/>
        <w:rPr>
          <w:rFonts w:eastAsia="STZhongsong" w:cs="Arial"/>
          <w:sz w:val="20"/>
          <w:szCs w:val="20"/>
          <w:lang w:eastAsia="zh-CN"/>
        </w:rPr>
      </w:pPr>
      <w:r w:rsidRPr="007E0DAC">
        <w:rPr>
          <w:rFonts w:eastAsia="STZhongsong" w:cs="Arial"/>
          <w:sz w:val="20"/>
          <w:szCs w:val="20"/>
          <w:lang w:eastAsia="zh-CN"/>
        </w:rPr>
        <w:t>and shall promptly notify, and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promptly notify, the </w:t>
      </w:r>
      <w:r w:rsidRPr="007E0DAC">
        <w:rPr>
          <w:rFonts w:eastAsia="STZhongsong" w:cs="Arial"/>
          <w:i/>
          <w:sz w:val="20"/>
          <w:szCs w:val="20"/>
          <w:lang w:eastAsia="zh-CN"/>
        </w:rPr>
        <w:t>Employer</w:t>
      </w:r>
      <w:r w:rsidRPr="007E0DAC">
        <w:rPr>
          <w:rFonts w:eastAsia="STZhongsong" w:cs="Arial"/>
          <w:sz w:val="20"/>
          <w:szCs w:val="20"/>
          <w:lang w:eastAsia="zh-CN"/>
        </w:rPr>
        <w:t xml:space="preserve"> or, at the direction of the </w:t>
      </w:r>
      <w:r w:rsidRPr="007E0DAC">
        <w:rPr>
          <w:rFonts w:eastAsia="STZhongsong" w:cs="Arial"/>
          <w:i/>
          <w:sz w:val="20"/>
          <w:szCs w:val="20"/>
          <w:lang w:eastAsia="zh-CN"/>
        </w:rPr>
        <w:t>Employer</w:t>
      </w:r>
      <w:r w:rsidRPr="007E0DAC">
        <w:rPr>
          <w:rFonts w:eastAsia="STZhongsong" w:cs="Arial"/>
          <w:sz w:val="20"/>
          <w:szCs w:val="20"/>
          <w:lang w:eastAsia="zh-CN"/>
        </w:rPr>
        <w:t xml:space="preserve">, any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of any notice to terminate employment given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relevant Sub-</w:t>
      </w:r>
      <w:r w:rsidR="00342A5D">
        <w:rPr>
          <w:rFonts w:eastAsia="STZhongsong" w:cs="Arial"/>
          <w:sz w:val="20"/>
          <w:szCs w:val="20"/>
          <w:lang w:eastAsia="zh-CN"/>
        </w:rPr>
        <w:t>Consultant</w:t>
      </w:r>
      <w:r w:rsidRPr="007E0DAC">
        <w:rPr>
          <w:rFonts w:eastAsia="STZhongsong" w:cs="Arial"/>
          <w:sz w:val="20"/>
          <w:szCs w:val="20"/>
          <w:lang w:eastAsia="zh-CN"/>
        </w:rPr>
        <w:t xml:space="preserve"> or received from any persons listed on the </w:t>
      </w:r>
      <w:r w:rsidR="00342A5D">
        <w:rPr>
          <w:rFonts w:eastAsia="STZhongsong" w:cs="Arial"/>
          <w:sz w:val="20"/>
          <w:szCs w:val="20"/>
          <w:lang w:eastAsia="zh-CN"/>
        </w:rPr>
        <w:t>Consultant</w:t>
      </w:r>
      <w:r w:rsidRPr="007E0DAC">
        <w:rPr>
          <w:rFonts w:eastAsia="STZhongsong" w:cs="Arial"/>
          <w:sz w:val="20"/>
          <w:szCs w:val="20"/>
          <w:lang w:eastAsia="zh-CN"/>
        </w:rPr>
        <w:t>'s Provisional Personnel List regardless of when such notice takes effect.</w:t>
      </w:r>
    </w:p>
    <w:p w14:paraId="5E195DE5" w14:textId="27F4B45D"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48" w:name="_Ref389142185"/>
      <w:r w:rsidRPr="007E0DAC">
        <w:rPr>
          <w:rFonts w:eastAsia="STZhongsong" w:cs="Arial"/>
          <w:sz w:val="20"/>
          <w:szCs w:val="20"/>
          <w:lang w:eastAsia="zh-CN"/>
        </w:rPr>
        <w:t xml:space="preserve">During the </w:t>
      </w:r>
      <w:r w:rsidRPr="007E0DAC">
        <w:rPr>
          <w:rFonts w:eastAsia="STZhongsong" w:cs="Arial"/>
          <w:i/>
          <w:sz w:val="20"/>
          <w:szCs w:val="20"/>
          <w:lang w:eastAsia="zh-CN"/>
        </w:rPr>
        <w:t>service period</w:t>
      </w:r>
      <w:r w:rsidRPr="007E0DAC">
        <w:rPr>
          <w:rFonts w:eastAsia="STZhongsong" w:cs="Arial"/>
          <w:sz w:val="20"/>
          <w:szCs w:val="20"/>
          <w:lang w:eastAsia="zh-CN"/>
        </w:rPr>
        <w:t xml:space="preserv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provide to the </w:t>
      </w:r>
      <w:r w:rsidRPr="007E0DAC">
        <w:rPr>
          <w:rFonts w:eastAsia="STZhongsong" w:cs="Arial"/>
          <w:i/>
          <w:sz w:val="20"/>
          <w:szCs w:val="20"/>
          <w:lang w:eastAsia="zh-CN"/>
        </w:rPr>
        <w:t>Employer</w:t>
      </w:r>
      <w:r w:rsidRPr="007E0DAC">
        <w:rPr>
          <w:rFonts w:eastAsia="STZhongsong" w:cs="Arial"/>
          <w:sz w:val="20"/>
          <w:szCs w:val="20"/>
          <w:lang w:eastAsia="zh-CN"/>
        </w:rPr>
        <w:t xml:space="preserve"> any information the </w:t>
      </w:r>
      <w:r w:rsidRPr="007E0DAC">
        <w:rPr>
          <w:rFonts w:eastAsia="STZhongsong" w:cs="Arial"/>
          <w:i/>
          <w:sz w:val="20"/>
          <w:szCs w:val="20"/>
          <w:lang w:eastAsia="zh-CN"/>
        </w:rPr>
        <w:t>Employer</w:t>
      </w:r>
      <w:r w:rsidRPr="007E0DAC">
        <w:rPr>
          <w:rFonts w:eastAsia="STZhongsong" w:cs="Arial"/>
          <w:sz w:val="20"/>
          <w:szCs w:val="20"/>
          <w:lang w:eastAsia="zh-CN"/>
        </w:rPr>
        <w:t xml:space="preserve"> may reasonably require relating to any individual employed, assigned or engaged in providing the Services (subject to any limitations imposed by the Data Protection Legislation) including without limitation the Staffing Information and, upon reasonable request by the </w:t>
      </w:r>
      <w:r w:rsidRPr="007E0DAC">
        <w:rPr>
          <w:rFonts w:eastAsia="STZhongsong" w:cs="Arial"/>
          <w:i/>
          <w:sz w:val="20"/>
          <w:szCs w:val="20"/>
          <w:lang w:eastAsia="zh-CN"/>
        </w:rPr>
        <w:t>Employer</w:t>
      </w:r>
      <w:r w:rsidRPr="007E0DAC">
        <w:rPr>
          <w:rFonts w:eastAsia="STZhongsong" w:cs="Arial"/>
          <w:sz w:val="20"/>
          <w:szCs w:val="20"/>
          <w:lang w:eastAsia="zh-CN"/>
        </w:rPr>
        <w:t xml:space="preserve"> and subject only to any limitation imposed by the Data Protection Legislation,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provide,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provide, the </w:t>
      </w:r>
      <w:r w:rsidRPr="007E0DAC">
        <w:rPr>
          <w:rFonts w:eastAsia="STZhongsong" w:cs="Arial"/>
          <w:i/>
          <w:sz w:val="20"/>
          <w:szCs w:val="20"/>
          <w:lang w:eastAsia="zh-CN"/>
        </w:rPr>
        <w:t>Employer</w:t>
      </w:r>
      <w:r w:rsidRPr="007E0DAC">
        <w:rPr>
          <w:rFonts w:eastAsia="STZhongsong" w:cs="Arial"/>
          <w:sz w:val="20"/>
          <w:szCs w:val="20"/>
          <w:lang w:eastAsia="zh-CN"/>
        </w:rPr>
        <w:t xml:space="preserve"> or, at the direction of the </w:t>
      </w:r>
      <w:r w:rsidRPr="007E0DAC">
        <w:rPr>
          <w:rFonts w:eastAsia="STZhongsong" w:cs="Arial"/>
          <w:i/>
          <w:sz w:val="20"/>
          <w:szCs w:val="20"/>
          <w:lang w:eastAsia="zh-CN"/>
        </w:rPr>
        <w:t>Employer</w:t>
      </w:r>
      <w:r w:rsidRPr="007E0DAC">
        <w:rPr>
          <w:rFonts w:eastAsia="STZhongsong" w:cs="Arial"/>
          <w:sz w:val="20"/>
          <w:szCs w:val="20"/>
          <w:lang w:eastAsia="zh-CN"/>
        </w:rPr>
        <w:t xml:space="preserve"> to a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with access (on reasonable notice and during normal working hours) to such employment records as the </w:t>
      </w:r>
      <w:r w:rsidRPr="007E0DAC">
        <w:rPr>
          <w:rFonts w:eastAsia="STZhongsong" w:cs="Arial"/>
          <w:i/>
          <w:sz w:val="20"/>
          <w:szCs w:val="20"/>
          <w:lang w:eastAsia="zh-CN"/>
        </w:rPr>
        <w:t>Employer</w:t>
      </w:r>
      <w:r w:rsidRPr="007E0DAC">
        <w:rPr>
          <w:rFonts w:eastAsia="STZhongsong" w:cs="Arial"/>
          <w:sz w:val="20"/>
          <w:szCs w:val="20"/>
          <w:lang w:eastAsia="zh-CN"/>
        </w:rPr>
        <w:t xml:space="preserve"> reasonably requests and shall allow the </w:t>
      </w:r>
      <w:r w:rsidRPr="007E0DAC">
        <w:rPr>
          <w:rFonts w:eastAsia="STZhongsong" w:cs="Arial"/>
          <w:i/>
          <w:sz w:val="20"/>
          <w:szCs w:val="20"/>
          <w:lang w:eastAsia="zh-CN"/>
        </w:rPr>
        <w:t>Employer</w:t>
      </w:r>
      <w:r w:rsidRPr="007E0DAC">
        <w:rPr>
          <w:rFonts w:eastAsia="STZhongsong" w:cs="Arial"/>
          <w:sz w:val="20"/>
          <w:szCs w:val="20"/>
          <w:lang w:eastAsia="zh-CN"/>
        </w:rPr>
        <w:t xml:space="preserve"> or at the </w:t>
      </w:r>
      <w:r w:rsidRPr="007E0DAC">
        <w:rPr>
          <w:rFonts w:eastAsia="STZhongsong" w:cs="Arial"/>
          <w:i/>
          <w:sz w:val="20"/>
          <w:szCs w:val="20"/>
          <w:lang w:eastAsia="zh-CN"/>
        </w:rPr>
        <w:t>Employer</w:t>
      </w:r>
      <w:r w:rsidRPr="007E0DAC">
        <w:rPr>
          <w:rFonts w:eastAsia="STZhongsong" w:cs="Arial"/>
          <w:sz w:val="20"/>
          <w:szCs w:val="20"/>
          <w:lang w:eastAsia="zh-CN"/>
        </w:rPr>
        <w:t xml:space="preserve">’s direction,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have copies of any such documents.</w:t>
      </w:r>
      <w:bookmarkEnd w:id="48"/>
    </w:p>
    <w:p w14:paraId="0E33FC20" w14:textId="00F6B8EB"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49" w:name="_Ref389142548"/>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provide,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provide, all reasonable cooperation and assistance to the </w:t>
      </w:r>
      <w:r w:rsidRPr="007E0DAC">
        <w:rPr>
          <w:rFonts w:eastAsia="STZhongsong" w:cs="Arial"/>
          <w:i/>
          <w:sz w:val="20"/>
          <w:szCs w:val="20"/>
          <w:lang w:eastAsia="zh-CN"/>
        </w:rPr>
        <w:t>Employer</w:t>
      </w:r>
      <w:r w:rsidRPr="007E0DAC">
        <w:rPr>
          <w:rFonts w:eastAsia="STZhongsong" w:cs="Arial"/>
          <w:sz w:val="20"/>
          <w:szCs w:val="20"/>
          <w:lang w:eastAsia="zh-CN"/>
        </w:rPr>
        <w:t xml:space="preserve">, any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ensure the smooth transfer of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on the Service Transfer Date including providing sufficient information in advance of the Service Transfer Date to ensure that all necessary payroll arrangements can be made to enable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to be paid as appropriate.  Without prejudice to the generality of the foregoing, within five (5) Working Days following the Service Transfer Date,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provide,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provide, the </w:t>
      </w:r>
      <w:r w:rsidRPr="007E0DAC">
        <w:rPr>
          <w:rFonts w:eastAsia="STZhongsong" w:cs="Arial"/>
          <w:i/>
          <w:sz w:val="20"/>
          <w:szCs w:val="20"/>
          <w:lang w:eastAsia="zh-CN"/>
        </w:rPr>
        <w:t>Employer</w:t>
      </w:r>
      <w:r w:rsidRPr="007E0DAC">
        <w:rPr>
          <w:rFonts w:eastAsia="STZhongsong" w:cs="Arial"/>
          <w:sz w:val="20"/>
          <w:szCs w:val="20"/>
          <w:lang w:eastAsia="zh-CN"/>
        </w:rPr>
        <w:t xml:space="preserve"> or, at the direction of the </w:t>
      </w:r>
      <w:r w:rsidRPr="007E0DAC">
        <w:rPr>
          <w:rFonts w:eastAsia="STZhongsong" w:cs="Arial"/>
          <w:i/>
          <w:sz w:val="20"/>
          <w:szCs w:val="20"/>
          <w:lang w:eastAsia="zh-CN"/>
        </w:rPr>
        <w:t>Employer</w:t>
      </w:r>
      <w:r w:rsidRPr="007E0DAC">
        <w:rPr>
          <w:rFonts w:eastAsia="STZhongsong" w:cs="Arial"/>
          <w:sz w:val="20"/>
          <w:szCs w:val="20"/>
          <w:lang w:eastAsia="zh-CN"/>
        </w:rPr>
        <w:t xml:space="preserve">, to any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in respect of each person on the </w:t>
      </w:r>
      <w:r w:rsidR="00342A5D">
        <w:rPr>
          <w:rFonts w:eastAsia="STZhongsong" w:cs="Arial"/>
          <w:sz w:val="20"/>
          <w:szCs w:val="20"/>
          <w:lang w:eastAsia="zh-CN"/>
        </w:rPr>
        <w:t>Consultant</w:t>
      </w:r>
      <w:r w:rsidRPr="007E0DAC">
        <w:rPr>
          <w:rFonts w:eastAsia="STZhongsong" w:cs="Arial"/>
          <w:sz w:val="20"/>
          <w:szCs w:val="20"/>
          <w:lang w:eastAsia="zh-CN"/>
        </w:rPr>
        <w:t xml:space="preserve">'s Final Personnel List who is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w:t>
      </w:r>
      <w:bookmarkEnd w:id="49"/>
    </w:p>
    <w:p w14:paraId="7B5C1A9C"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the most recent month's copy pay slip data;</w:t>
      </w:r>
    </w:p>
    <w:p w14:paraId="1775BB59"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details of cumulative pay for tax and pension purposes;</w:t>
      </w:r>
    </w:p>
    <w:p w14:paraId="1AA115BC"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details of cumulative tax paid;</w:t>
      </w:r>
    </w:p>
    <w:p w14:paraId="30CB7CF4"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tax code;</w:t>
      </w:r>
    </w:p>
    <w:p w14:paraId="09856433"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details of any voluntary deductions from pay; and</w:t>
      </w:r>
    </w:p>
    <w:p w14:paraId="5D61BDE9"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bank/building society account details for payroll  purposes.</w:t>
      </w:r>
    </w:p>
    <w:p w14:paraId="09BF7521" w14:textId="77777777" w:rsidR="00164F82" w:rsidRPr="00342A5D" w:rsidRDefault="00164F82" w:rsidP="00AA0226">
      <w:pPr>
        <w:pStyle w:val="ListParagraph"/>
        <w:numPr>
          <w:ilvl w:val="0"/>
          <w:numId w:val="73"/>
        </w:numPr>
        <w:tabs>
          <w:tab w:val="num" w:pos="862"/>
        </w:tabs>
        <w:adjustRightInd w:val="0"/>
        <w:spacing w:after="240" w:line="240" w:lineRule="auto"/>
        <w:contextualSpacing/>
        <w:jc w:val="both"/>
        <w:outlineLvl w:val="1"/>
        <w:rPr>
          <w:rFonts w:eastAsia="STZhongsong"/>
          <w:sz w:val="20"/>
          <w:szCs w:val="20"/>
          <w:lang w:eastAsia="zh-CN"/>
        </w:rPr>
      </w:pPr>
      <w:r w:rsidRPr="00342A5D">
        <w:rPr>
          <w:rFonts w:eastAsia="STZhongsong"/>
          <w:sz w:val="20"/>
          <w:szCs w:val="20"/>
          <w:lang w:eastAsia="zh-CN"/>
        </w:rPr>
        <w:t>Employment Regulations Exit Provisions</w:t>
      </w:r>
    </w:p>
    <w:p w14:paraId="10FD3288" w14:textId="04044E48"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Pr="007E0DAC">
        <w:rPr>
          <w:rFonts w:eastAsia="STZhongsong" w:cs="Arial"/>
          <w:i/>
          <w:sz w:val="20"/>
          <w:szCs w:val="20"/>
          <w:lang w:eastAsia="zh-CN"/>
        </w:rPr>
        <w:t>Employer</w:t>
      </w:r>
      <w:r w:rsidRPr="007E0DAC">
        <w:rPr>
          <w:rFonts w:eastAsia="STZhongsong" w:cs="Arial"/>
          <w:sz w:val="20"/>
          <w:szCs w:val="20"/>
          <w:lang w:eastAsia="zh-CN"/>
        </w:rPr>
        <w:t xml:space="preserve"> and the </w:t>
      </w:r>
      <w:r w:rsidR="00342A5D">
        <w:rPr>
          <w:rFonts w:eastAsia="STZhongsong" w:cs="Arial"/>
          <w:i/>
          <w:sz w:val="20"/>
          <w:szCs w:val="20"/>
          <w:lang w:eastAsia="zh-CN"/>
        </w:rPr>
        <w:t>Consultant</w:t>
      </w:r>
      <w:r w:rsidRPr="007E0DAC">
        <w:rPr>
          <w:rFonts w:eastAsia="STZhongsong" w:cs="Arial"/>
          <w:sz w:val="20"/>
          <w:szCs w:val="20"/>
          <w:lang w:eastAsia="zh-CN"/>
        </w:rPr>
        <w:t xml:space="preserve"> acknowledge that subsequent to the </w:t>
      </w:r>
      <w:r w:rsidRPr="007E0DAC">
        <w:rPr>
          <w:rFonts w:eastAsia="STZhongsong" w:cs="Arial"/>
          <w:i/>
          <w:sz w:val="20"/>
          <w:szCs w:val="20"/>
          <w:lang w:eastAsia="zh-CN"/>
        </w:rPr>
        <w:t>starting date</w:t>
      </w:r>
      <w:r w:rsidRPr="007E0DAC">
        <w:rPr>
          <w:rFonts w:eastAsia="STZhongsong" w:cs="Arial"/>
          <w:sz w:val="20"/>
          <w:szCs w:val="20"/>
          <w:lang w:eastAsia="zh-CN"/>
        </w:rPr>
        <w:t xml:space="preserve">, the identity of the provider of the Services (or any part of the Services) may change (whether as a result of termination or partial termination of this contract or otherwise) resulting in the Services being undertaken by a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Such change in the identity of the </w:t>
      </w:r>
      <w:r w:rsidR="00342A5D">
        <w:rPr>
          <w:rFonts w:eastAsia="STZhongsong" w:cs="Arial"/>
          <w:i/>
          <w:sz w:val="20"/>
          <w:szCs w:val="20"/>
          <w:lang w:eastAsia="zh-CN"/>
        </w:rPr>
        <w:t>Consultant</w:t>
      </w:r>
      <w:r w:rsidRPr="007E0DAC">
        <w:rPr>
          <w:rFonts w:eastAsia="STZhongsong" w:cs="Arial"/>
          <w:sz w:val="20"/>
          <w:szCs w:val="20"/>
          <w:lang w:eastAsia="zh-CN"/>
        </w:rPr>
        <w:t xml:space="preserve"> of such services may constitute a Relevant Transfer to which the Employment Regulations and/or the Acquired Rights Directive will apply. The </w:t>
      </w:r>
      <w:r w:rsidRPr="007E0DAC">
        <w:rPr>
          <w:rFonts w:eastAsia="STZhongsong" w:cs="Arial"/>
          <w:i/>
          <w:sz w:val="20"/>
          <w:szCs w:val="20"/>
          <w:lang w:eastAsia="zh-CN"/>
        </w:rPr>
        <w:t>Employer</w:t>
      </w:r>
      <w:r w:rsidRPr="007E0DAC">
        <w:rPr>
          <w:rFonts w:eastAsia="STZhongsong" w:cs="Arial"/>
          <w:sz w:val="20"/>
          <w:szCs w:val="20"/>
          <w:lang w:eastAsia="zh-CN"/>
        </w:rPr>
        <w:t xml:space="preserve"> and the </w:t>
      </w:r>
      <w:r w:rsidR="00342A5D">
        <w:rPr>
          <w:rFonts w:eastAsia="STZhongsong" w:cs="Arial"/>
          <w:i/>
          <w:sz w:val="20"/>
          <w:szCs w:val="20"/>
          <w:lang w:eastAsia="zh-CN"/>
        </w:rPr>
        <w:t>Consultant</w:t>
      </w:r>
      <w:r w:rsidRPr="007E0DAC">
        <w:rPr>
          <w:rFonts w:eastAsia="STZhongsong" w:cs="Arial"/>
          <w:sz w:val="20"/>
          <w:szCs w:val="20"/>
          <w:lang w:eastAsia="zh-CN"/>
        </w:rPr>
        <w:t xml:space="preserve"> further agree that, as a result of the operation of the Employment Regulations, where a Relevant Transfer occurs, the contracts of employment between the </w:t>
      </w:r>
      <w:r w:rsidR="00342A5D">
        <w:rPr>
          <w:rFonts w:eastAsia="STZhongsong" w:cs="Arial"/>
          <w:i/>
          <w:sz w:val="20"/>
          <w:szCs w:val="20"/>
          <w:lang w:eastAsia="zh-CN"/>
        </w:rPr>
        <w:t>Consultant</w:t>
      </w:r>
      <w:r w:rsidRPr="007E0DAC">
        <w:rPr>
          <w:rFonts w:eastAsia="STZhongsong" w:cs="Arial"/>
          <w:sz w:val="20"/>
          <w:szCs w:val="20"/>
          <w:lang w:eastAsia="zh-CN"/>
        </w:rPr>
        <w:t xml:space="preserve"> and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(except in relation to any contract terms disapplied through operation of regulation 10(2) of the Employment Regulations) will have effect on and from the Service Transfer Date as if originally made between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(as the case may be) and each such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w:t>
      </w:r>
    </w:p>
    <w:p w14:paraId="5C884014" w14:textId="22A6DD85"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50" w:name="_Ref420490858"/>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all its obligations in respect of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arising under the Employment Regulations in respect of the period up to (and including) the Service Transfer Date and shall perform and discharge, and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perform and discharge, all its obligations in respect of all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the Sub-</w:t>
      </w:r>
      <w:r w:rsidR="00342A5D">
        <w:rPr>
          <w:rFonts w:eastAsia="STZhongsong" w:cs="Arial"/>
          <w:sz w:val="20"/>
          <w:szCs w:val="20"/>
          <w:lang w:eastAsia="zh-CN"/>
        </w:rPr>
        <w:t>Consultant</w:t>
      </w:r>
      <w:r w:rsidRPr="007E0DAC">
        <w:rPr>
          <w:rFonts w:eastAsia="STZhongsong" w:cs="Arial"/>
          <w:sz w:val="20"/>
          <w:szCs w:val="20"/>
          <w:lang w:eastAsia="zh-CN"/>
        </w:rPr>
        <w:t xml:space="preserve"> (as appropriate); and (ii)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w:t>
      </w:r>
      <w:bookmarkEnd w:id="50"/>
    </w:p>
    <w:p w14:paraId="720F33B4" w14:textId="54E24106"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51" w:name="_Ref390945920"/>
      <w:r w:rsidRPr="007E0DAC">
        <w:rPr>
          <w:rFonts w:eastAsia="STZhongsong" w:cs="Arial"/>
          <w:sz w:val="20"/>
          <w:szCs w:val="20"/>
          <w:lang w:eastAsia="zh-CN"/>
        </w:rPr>
        <w:t>Subject to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_Ref420490828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2.4</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indemnify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against any Employee Liabilities in respect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(or, where applicable any employee representative as defined in the Employment Regulations) arising from or as a result of:</w:t>
      </w:r>
      <w:bookmarkEnd w:id="51"/>
    </w:p>
    <w:p w14:paraId="4C3F6492" w14:textId="6B880116"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act or omission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whether occurring before, on or after the Service Transfer Date;</w:t>
      </w:r>
    </w:p>
    <w:p w14:paraId="37020956" w14:textId="05497D23"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breach or non-observance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occurring on or before the Service Transfer Date of: </w:t>
      </w:r>
    </w:p>
    <w:p w14:paraId="642CE8FA" w14:textId="46E2C891"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collective agreement applicable to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and/or</w:t>
      </w:r>
    </w:p>
    <w:p w14:paraId="29F2BCA0" w14:textId="30441FE0"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other custom or practice with a trade union or staff association in respect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which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is contractually bound to honour;</w:t>
      </w:r>
    </w:p>
    <w:p w14:paraId="603B1EFD" w14:textId="30FF6843"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by any trade union or other body or person representing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arising from or connected with any failure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any legal obligation to such trade union, body or person arising on or before the Service Transfer Date;</w:t>
      </w:r>
    </w:p>
    <w:p w14:paraId="5720BA15"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any proceeding, claim or demand by HMRC or other statutory authority in respect of any financial obligation including, but not limited to, PAYE and primary and secondary national insurance contributions:</w:t>
      </w:r>
    </w:p>
    <w:p w14:paraId="1D8FA03B" w14:textId="76540BFC"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to the extent that the proceeding, claim or demand by HMRC or other statutory authority relates to financial obligations arising on and before the Service Transfer Date; and</w:t>
      </w:r>
    </w:p>
    <w:p w14:paraId="2A02C0CA" w14:textId="35CF5129"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employee who is not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and in respect of whom it is later alleged or determined that the Employment Regulations applied so as to transfer his/her employment from the </w:t>
      </w:r>
      <w:r w:rsidR="00342A5D">
        <w:rPr>
          <w:rFonts w:eastAsia="STZhongsong" w:cs="Arial"/>
          <w:i/>
          <w:sz w:val="20"/>
          <w:szCs w:val="20"/>
          <w:lang w:eastAsia="zh-CN"/>
        </w:rPr>
        <w:t>Consultant</w:t>
      </w:r>
      <w:r w:rsidRPr="007E0DAC">
        <w:rPr>
          <w:rFonts w:eastAsia="STZhongsong" w:cs="Arial"/>
          <w:sz w:val="20"/>
          <w:szCs w:val="20"/>
          <w:lang w:eastAsia="zh-CN"/>
        </w:rPr>
        <w:t xml:space="preserve"> to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to the extent that the proceeding, claim or demand by HMRC or other statutory authority relates to financial obligations arising on or before the Service Transfer Date;</w:t>
      </w:r>
    </w:p>
    <w:p w14:paraId="46AAD88E" w14:textId="360B620C"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 failure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discharge or procure the discharge of all wages, salaries and all other benefits and all PAYE tax deductions and national insurance contributions relating to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in respect of the period up to (and including) the Service Transfer Date);</w:t>
      </w:r>
    </w:p>
    <w:p w14:paraId="23428AE4" w14:textId="0169111D"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any person employed or formerly employed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other than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for whom it is alleged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may be liable by virtue of this contract and/or the Employment Regulations and/or the Acquired Rights Directive; and</w:t>
      </w:r>
    </w:p>
    <w:p w14:paraId="4AD7155C" w14:textId="693C664D"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or any appropriate employee representative (as defined in the Employment Regulations)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relating to any act or omission of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in relation to its obligations under regulation 13 of the Employment Regulations, except to the extent that the liability arises from the failure by the </w:t>
      </w:r>
      <w:r w:rsidRPr="007E0DAC">
        <w:rPr>
          <w:rFonts w:eastAsia="STZhongsong" w:cs="Arial"/>
          <w:i/>
          <w:sz w:val="20"/>
          <w:szCs w:val="20"/>
          <w:lang w:eastAsia="zh-CN"/>
        </w:rPr>
        <w:t>Employer</w:t>
      </w:r>
      <w:r w:rsidRPr="007E0DAC">
        <w:rPr>
          <w:rFonts w:eastAsia="STZhongsong" w:cs="Arial"/>
          <w:sz w:val="20"/>
          <w:szCs w:val="20"/>
          <w:lang w:eastAsia="zh-CN"/>
        </w:rPr>
        <w:t xml:space="preserve"> and/or Replacement </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regulation 13(4) of the Employment Regulations.</w:t>
      </w:r>
    </w:p>
    <w:p w14:paraId="385B3DAB" w14:textId="52A99247"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52" w:name="_Ref420490828"/>
      <w:r w:rsidRPr="007E0DAC">
        <w:rPr>
          <w:rFonts w:eastAsia="STZhongsong" w:cs="Arial"/>
          <w:sz w:val="20"/>
          <w:szCs w:val="20"/>
          <w:lang w:eastAsia="zh-CN"/>
        </w:rPr>
        <w:t xml:space="preserve">The indemnities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_Ref390945920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2.3</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shall not apply to the extent that the Employee Liabilities arise or are attributable to an act or omission of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whether occurring or having its origin before, on or after the Service Transfer Date, including any Employee Liabilities:</w:t>
      </w:r>
      <w:bookmarkEnd w:id="52"/>
      <w:r w:rsidRPr="007E0DAC">
        <w:rPr>
          <w:rFonts w:eastAsia="STZhongsong" w:cs="Arial"/>
          <w:sz w:val="20"/>
          <w:szCs w:val="20"/>
          <w:lang w:eastAsia="zh-CN"/>
        </w:rPr>
        <w:t xml:space="preserve"> </w:t>
      </w:r>
    </w:p>
    <w:p w14:paraId="1F599B65" w14:textId="63092CBB"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arising out of the resignation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before the Service Transfer Date on account of substantial detrimental changes to his/her working conditions proposed by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occur in the period on or after the Service Transfer Date); or</w:t>
      </w:r>
    </w:p>
    <w:p w14:paraId="4BAB361A" w14:textId="3D67CFF1"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arising from the Replacement </w:t>
      </w:r>
      <w:r w:rsidR="00342A5D">
        <w:rPr>
          <w:rFonts w:eastAsia="STZhongsong" w:cs="Arial"/>
          <w:sz w:val="20"/>
          <w:szCs w:val="20"/>
          <w:lang w:eastAsia="zh-CN"/>
        </w:rPr>
        <w:t>Consultant</w:t>
      </w:r>
      <w:r w:rsidRPr="007E0DAC">
        <w:rPr>
          <w:rFonts w:eastAsia="STZhongsong" w:cs="Arial"/>
          <w:sz w:val="20"/>
          <w:szCs w:val="20"/>
          <w:lang w:eastAsia="zh-CN"/>
        </w:rPr>
        <w:t>’s failure, and/or Replacement Sub-</w:t>
      </w:r>
      <w:r w:rsidR="00342A5D">
        <w:rPr>
          <w:rFonts w:eastAsia="STZhongsong" w:cs="Arial"/>
          <w:sz w:val="20"/>
          <w:szCs w:val="20"/>
          <w:lang w:eastAsia="zh-CN"/>
        </w:rPr>
        <w:t>Consultant</w:t>
      </w:r>
      <w:r w:rsidRPr="007E0DAC">
        <w:rPr>
          <w:rFonts w:eastAsia="STZhongsong" w:cs="Arial"/>
          <w:sz w:val="20"/>
          <w:szCs w:val="20"/>
          <w:lang w:eastAsia="zh-CN"/>
        </w:rPr>
        <w:t>’s failure, to comply with its obligations under the Employment Regulations.</w:t>
      </w:r>
    </w:p>
    <w:p w14:paraId="02475712" w14:textId="5FD028CC"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53" w:name="_Ref389142662"/>
      <w:r w:rsidRPr="007E0DAC">
        <w:rPr>
          <w:rFonts w:eastAsia="STZhongsong" w:cs="Arial"/>
          <w:sz w:val="20"/>
          <w:szCs w:val="20"/>
          <w:lang w:eastAsia="zh-CN"/>
        </w:rPr>
        <w:t xml:space="preserve">If any person who is not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claims, or it is determined in relation to any person who is not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that his/her contract of employment has been transferred from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to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pursuant to the Employment Regulations or the Acquired Rights Directive, then:</w:t>
      </w:r>
      <w:bookmarkEnd w:id="53"/>
    </w:p>
    <w:p w14:paraId="05E3F5EE" w14:textId="726C7A3D"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bookmarkStart w:id="54" w:name="_Ref420491112"/>
      <w:r w:rsidRPr="007E0DAC">
        <w:rPr>
          <w:rFonts w:eastAsia="STZhongsong" w:cs="Arial"/>
          <w:sz w:val="20"/>
          <w:szCs w:val="20"/>
          <w:lang w:eastAsia="zh-CN"/>
        </w:rPr>
        <w:t xml:space="preserve">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shall, or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shall, within five (5) Working Days of becoming aware of that fact, give notice in writing to the </w:t>
      </w:r>
      <w:r w:rsidR="00342A5D">
        <w:rPr>
          <w:rFonts w:eastAsia="STZhongsong" w:cs="Arial"/>
          <w:i/>
          <w:sz w:val="20"/>
          <w:szCs w:val="20"/>
          <w:lang w:eastAsia="zh-CN"/>
        </w:rPr>
        <w:t>Consultant</w:t>
      </w:r>
      <w:r w:rsidRPr="007E0DAC">
        <w:rPr>
          <w:rFonts w:eastAsia="STZhongsong" w:cs="Arial"/>
          <w:sz w:val="20"/>
          <w:szCs w:val="20"/>
          <w:lang w:eastAsia="zh-CN"/>
        </w:rPr>
        <w:t>; and</w:t>
      </w:r>
      <w:bookmarkEnd w:id="54"/>
    </w:p>
    <w:p w14:paraId="155E5B45" w14:textId="38E0CB91"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bookmarkStart w:id="55" w:name="_Ref420490987"/>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may offer (or may procure that a Sub-</w:t>
      </w:r>
      <w:r w:rsidR="00342A5D">
        <w:rPr>
          <w:rFonts w:eastAsia="STZhongsong" w:cs="Arial"/>
          <w:sz w:val="20"/>
          <w:szCs w:val="20"/>
          <w:lang w:eastAsia="zh-CN"/>
        </w:rPr>
        <w:t>Consultant</w:t>
      </w:r>
      <w:r w:rsidRPr="007E0DAC">
        <w:rPr>
          <w:rFonts w:eastAsia="STZhongsong" w:cs="Arial"/>
          <w:sz w:val="20"/>
          <w:szCs w:val="20"/>
          <w:lang w:eastAsia="zh-CN"/>
        </w:rPr>
        <w:t xml:space="preserve"> may offer) employment to such person within fifteen (15) Working Days of the notification by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any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or take such other reasonable steps as it considers appropriate to deal with the matter provided always that such steps are in compliance with the </w:t>
      </w:r>
      <w:r w:rsidRPr="007E0DAC">
        <w:rPr>
          <w:rFonts w:eastAsia="STZhongsong" w:cs="Arial"/>
          <w:i/>
          <w:sz w:val="20"/>
          <w:szCs w:val="20"/>
          <w:lang w:eastAsia="zh-CN"/>
        </w:rPr>
        <w:t>law of the contract</w:t>
      </w:r>
      <w:r w:rsidRPr="007E0DAC">
        <w:rPr>
          <w:rFonts w:eastAsia="STZhongsong" w:cs="Arial"/>
          <w:sz w:val="20"/>
          <w:szCs w:val="20"/>
          <w:lang w:eastAsia="zh-CN"/>
        </w:rPr>
        <w:t>.</w:t>
      </w:r>
      <w:bookmarkEnd w:id="55"/>
    </w:p>
    <w:p w14:paraId="5FE02C31" w14:textId="49A0EA01"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If such offer is accepted, or if the situation has otherwise been resolved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 Sub-</w:t>
      </w:r>
      <w:r w:rsidR="00342A5D">
        <w:rPr>
          <w:rFonts w:eastAsia="STZhongsong" w:cs="Arial"/>
          <w:sz w:val="20"/>
          <w:szCs w:val="20"/>
          <w:lang w:eastAsia="zh-CN"/>
        </w:rPr>
        <w:t>Consultant</w:t>
      </w:r>
      <w:r w:rsidRPr="007E0DAC">
        <w:rPr>
          <w:rFonts w:eastAsia="STZhongsong" w:cs="Arial"/>
          <w:sz w:val="20"/>
          <w:szCs w:val="20"/>
          <w:lang w:eastAsia="zh-CN"/>
        </w:rPr>
        <w:t xml:space="preserve">,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shall, or procure that the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shall, immediately release or procure the release of the person from his/her employment or alleged employment.</w:t>
      </w:r>
    </w:p>
    <w:p w14:paraId="360C4CFB" w14:textId="054BFCD7"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56" w:name="_Ref389142679"/>
      <w:r w:rsidRPr="007E0DAC">
        <w:rPr>
          <w:rFonts w:eastAsia="STZhongsong" w:cs="Arial"/>
          <w:sz w:val="20"/>
          <w:szCs w:val="20"/>
          <w:lang w:eastAsia="zh-CN"/>
        </w:rPr>
        <w:t xml:space="preserve">If after the fifteen (15) Working Day period specified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_Ref420490987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2.5.2</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has elapsed:</w:t>
      </w:r>
      <w:bookmarkEnd w:id="56"/>
    </w:p>
    <w:p w14:paraId="10F20025"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no such offer of employment has been made; </w:t>
      </w:r>
    </w:p>
    <w:p w14:paraId="2EFC3F71"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such offer has been made but not accepted; or</w:t>
      </w:r>
    </w:p>
    <w:p w14:paraId="1E1AAE24"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the situation has not otherwise been resolved;</w:t>
      </w:r>
    </w:p>
    <w:p w14:paraId="009757A0" w14:textId="7449A9E0" w:rsidR="00164F82" w:rsidRPr="007E0DAC" w:rsidRDefault="00164F82" w:rsidP="00164F82">
      <w:pPr>
        <w:tabs>
          <w:tab w:val="left" w:pos="360"/>
        </w:tabs>
        <w:ind w:left="851"/>
        <w:rPr>
          <w:rFonts w:cs="Arial"/>
          <w:sz w:val="20"/>
          <w:szCs w:val="20"/>
        </w:rPr>
      </w:pPr>
      <w:r w:rsidRPr="007E0DAC">
        <w:rPr>
          <w:rFonts w:cs="Arial"/>
          <w:sz w:val="20"/>
          <w:szCs w:val="20"/>
        </w:rPr>
        <w:t xml:space="preserve">the </w:t>
      </w:r>
      <w:r w:rsidRPr="007E0DAC">
        <w:rPr>
          <w:rFonts w:cs="Arial"/>
          <w:i/>
          <w:sz w:val="20"/>
          <w:szCs w:val="20"/>
        </w:rPr>
        <w:t>Employer</w:t>
      </w:r>
      <w:r w:rsidRPr="007E0DAC">
        <w:rPr>
          <w:rFonts w:cs="Arial"/>
          <w:sz w:val="20"/>
          <w:szCs w:val="20"/>
        </w:rPr>
        <w:t xml:space="preserve"> shall advise the Replacement </w:t>
      </w:r>
      <w:r w:rsidR="00342A5D">
        <w:rPr>
          <w:rFonts w:cs="Arial"/>
          <w:sz w:val="20"/>
          <w:szCs w:val="20"/>
        </w:rPr>
        <w:t>Consultant</w:t>
      </w:r>
      <w:r w:rsidRPr="007E0DAC">
        <w:rPr>
          <w:rFonts w:cs="Arial"/>
          <w:sz w:val="20"/>
          <w:szCs w:val="20"/>
        </w:rPr>
        <w:t xml:space="preserve"> and/or Replacement Sub-</w:t>
      </w:r>
      <w:r w:rsidR="00342A5D">
        <w:rPr>
          <w:rFonts w:cs="Arial"/>
          <w:sz w:val="20"/>
          <w:szCs w:val="20"/>
        </w:rPr>
        <w:t>Consultant</w:t>
      </w:r>
      <w:r w:rsidRPr="007E0DAC">
        <w:rPr>
          <w:rFonts w:cs="Arial"/>
          <w:sz w:val="20"/>
          <w:szCs w:val="20"/>
        </w:rPr>
        <w:t>, as appropriate that it may within five (5) Working Days give notice to terminate the employment or alleged employment of such person.</w:t>
      </w:r>
    </w:p>
    <w:p w14:paraId="49093F9C" w14:textId="77777777" w:rsidR="00164F82" w:rsidRPr="007E0DAC" w:rsidRDefault="00164F82" w:rsidP="00164F82">
      <w:pPr>
        <w:tabs>
          <w:tab w:val="left" w:pos="360"/>
        </w:tabs>
        <w:ind w:left="1800"/>
        <w:rPr>
          <w:rFonts w:cs="Arial"/>
          <w:sz w:val="20"/>
          <w:szCs w:val="20"/>
        </w:rPr>
      </w:pPr>
    </w:p>
    <w:p w14:paraId="02DA1D24" w14:textId="20CDD83E"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57" w:name="_Ref389142628"/>
      <w:r w:rsidRPr="007E0DAC">
        <w:rPr>
          <w:rFonts w:eastAsia="STZhongsong" w:cs="Arial"/>
          <w:sz w:val="20"/>
          <w:szCs w:val="20"/>
          <w:lang w:eastAsia="zh-CN"/>
        </w:rPr>
        <w:t xml:space="preserve">Subject to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acting in accordance with the provisions of paragraphs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_Ref389142662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to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_Ref389142679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2.7</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and in accordance with all applicable proper employment procedures set out in the </w:t>
      </w:r>
      <w:r w:rsidRPr="007E0DAC">
        <w:rPr>
          <w:rFonts w:eastAsia="STZhongsong" w:cs="Arial"/>
          <w:i/>
          <w:sz w:val="20"/>
          <w:szCs w:val="20"/>
          <w:lang w:eastAsia="zh-CN"/>
        </w:rPr>
        <w:t>law of the contract</w:t>
      </w:r>
      <w:r w:rsidRPr="007E0DAC">
        <w:rPr>
          <w:rFonts w:eastAsia="STZhongsong" w:cs="Arial"/>
          <w:sz w:val="20"/>
          <w:szCs w:val="20"/>
          <w:lang w:eastAsia="zh-CN"/>
        </w:rPr>
        <w:t xml:space="preserve">, the </w:t>
      </w:r>
      <w:r w:rsidR="00342A5D">
        <w:rPr>
          <w:rFonts w:eastAsia="STZhongsong" w:cs="Arial"/>
          <w:i/>
          <w:sz w:val="20"/>
          <w:szCs w:val="20"/>
          <w:lang w:eastAsia="zh-CN"/>
        </w:rPr>
        <w:t>Consultant</w:t>
      </w:r>
      <w:r w:rsidRPr="007E0DAC">
        <w:rPr>
          <w:rFonts w:eastAsia="STZhongsong" w:cs="Arial"/>
          <w:sz w:val="20"/>
          <w:szCs w:val="20"/>
          <w:lang w:eastAsia="zh-CN"/>
        </w:rPr>
        <w:t xml:space="preserve"> shall indemnify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against all Employee Liabilities arising out of the termination pursuant to the provisions of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_Ref389142548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1.7</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provided that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takes, or shall procure that the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takes, all reasonable steps to minimise any such Employee Liabilities.</w:t>
      </w:r>
      <w:bookmarkEnd w:id="57"/>
    </w:p>
    <w:p w14:paraId="049CA860" w14:textId="1A6FC74B"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indemnity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_Ref389142628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2.8</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w:t>
      </w:r>
    </w:p>
    <w:p w14:paraId="08F42A7F"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shall not apply to:</w:t>
      </w:r>
    </w:p>
    <w:p w14:paraId="1A0EF66B" w14:textId="77777777"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claim for </w:t>
      </w:r>
    </w:p>
    <w:p w14:paraId="4B102022" w14:textId="77777777" w:rsidR="00164F82" w:rsidRPr="007E0DAC" w:rsidRDefault="00164F82" w:rsidP="00AA0226">
      <w:pPr>
        <w:numPr>
          <w:ilvl w:val="5"/>
          <w:numId w:val="73"/>
        </w:numPr>
        <w:adjustRightInd w:val="0"/>
        <w:spacing w:after="240"/>
        <w:jc w:val="both"/>
        <w:outlineLvl w:val="5"/>
        <w:rPr>
          <w:rFonts w:eastAsia="STZhongsong" w:cs="Arial"/>
          <w:sz w:val="20"/>
          <w:szCs w:val="20"/>
          <w:lang w:eastAsia="zh-CN"/>
        </w:rPr>
      </w:pPr>
      <w:r w:rsidRPr="007E0DAC">
        <w:rPr>
          <w:rFonts w:eastAsia="STZhongsong" w:cs="Arial"/>
          <w:sz w:val="20"/>
          <w:szCs w:val="20"/>
          <w:lang w:eastAsia="zh-CN"/>
        </w:rPr>
        <w:t>discrimination, including on the grounds of sex, race, disability, age, gender reassignment, marriage or civil partnership, pregnancy and maternity or sexual orientation, religion or belief; or</w:t>
      </w:r>
    </w:p>
    <w:p w14:paraId="44ADA803" w14:textId="77777777" w:rsidR="00164F82" w:rsidRPr="007E0DAC" w:rsidRDefault="00164F82" w:rsidP="00AA0226">
      <w:pPr>
        <w:numPr>
          <w:ilvl w:val="5"/>
          <w:numId w:val="73"/>
        </w:numPr>
        <w:adjustRightInd w:val="0"/>
        <w:spacing w:after="240"/>
        <w:jc w:val="both"/>
        <w:outlineLvl w:val="5"/>
        <w:rPr>
          <w:rFonts w:eastAsia="STZhongsong" w:cs="Arial"/>
          <w:sz w:val="20"/>
          <w:szCs w:val="20"/>
          <w:lang w:eastAsia="zh-CN"/>
        </w:rPr>
      </w:pPr>
      <w:r w:rsidRPr="007E0DAC">
        <w:rPr>
          <w:rFonts w:eastAsia="STZhongsong" w:cs="Arial"/>
          <w:sz w:val="20"/>
          <w:szCs w:val="20"/>
          <w:lang w:eastAsia="zh-CN"/>
        </w:rPr>
        <w:t>equal pay or compensation for less favourable treatment of part-time workers or fixed-term employees,</w:t>
      </w:r>
    </w:p>
    <w:p w14:paraId="551365C9" w14:textId="74B460AD" w:rsidR="00164F82" w:rsidRPr="007E0DAC" w:rsidRDefault="00164F82" w:rsidP="00164F82">
      <w:pPr>
        <w:ind w:left="2268"/>
        <w:rPr>
          <w:rFonts w:eastAsia="SimSun" w:cs="Arial"/>
          <w:sz w:val="20"/>
          <w:szCs w:val="20"/>
          <w:lang w:eastAsia="zh-CN"/>
        </w:rPr>
      </w:pPr>
      <w:r w:rsidRPr="007E0DAC">
        <w:rPr>
          <w:rFonts w:eastAsia="SimSun" w:cs="Arial"/>
          <w:sz w:val="20"/>
          <w:szCs w:val="20"/>
          <w:lang w:eastAsia="zh-CN"/>
        </w:rPr>
        <w:t xml:space="preserve">in any case in relation to any alleged act or omission of the Replacement </w:t>
      </w:r>
      <w:r w:rsidR="00342A5D">
        <w:rPr>
          <w:rFonts w:eastAsia="SimSun" w:cs="Arial"/>
          <w:sz w:val="20"/>
          <w:szCs w:val="20"/>
          <w:lang w:eastAsia="zh-CN"/>
        </w:rPr>
        <w:t>Consultant</w:t>
      </w:r>
      <w:r w:rsidRPr="007E0DAC">
        <w:rPr>
          <w:rFonts w:eastAsia="SimSun" w:cs="Arial"/>
          <w:sz w:val="20"/>
          <w:szCs w:val="20"/>
          <w:lang w:eastAsia="zh-CN"/>
        </w:rPr>
        <w:t xml:space="preserve"> and/or Replacement Sub-</w:t>
      </w:r>
      <w:r w:rsidR="00342A5D">
        <w:rPr>
          <w:rFonts w:eastAsia="SimSun" w:cs="Arial"/>
          <w:sz w:val="20"/>
          <w:szCs w:val="20"/>
          <w:lang w:eastAsia="zh-CN"/>
        </w:rPr>
        <w:t>Consultant</w:t>
      </w:r>
      <w:r w:rsidRPr="007E0DAC">
        <w:rPr>
          <w:rFonts w:eastAsia="SimSun" w:cs="Arial"/>
          <w:sz w:val="20"/>
          <w:szCs w:val="20"/>
          <w:lang w:eastAsia="zh-CN"/>
        </w:rPr>
        <w:t>; or</w:t>
      </w:r>
    </w:p>
    <w:p w14:paraId="6434C308" w14:textId="77777777" w:rsidR="00164F82" w:rsidRPr="007E0DAC" w:rsidRDefault="00164F82" w:rsidP="00164F82">
      <w:pPr>
        <w:ind w:left="3600"/>
        <w:rPr>
          <w:rFonts w:eastAsia="SimSun" w:cs="Arial"/>
          <w:sz w:val="20"/>
          <w:szCs w:val="20"/>
          <w:lang w:eastAsia="zh-CN"/>
        </w:rPr>
      </w:pPr>
    </w:p>
    <w:p w14:paraId="572B0324" w14:textId="0B962645"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claim that the termination of employment was unfair because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neglected to follow a fair dismissal procedure; and</w:t>
      </w:r>
    </w:p>
    <w:p w14:paraId="282451DF" w14:textId="449E520C"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shall apply only where the notification referred to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_Ref420491112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2.5.1</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is made by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the </w:t>
      </w:r>
      <w:r w:rsidR="00342A5D">
        <w:rPr>
          <w:rFonts w:eastAsia="STZhongsong" w:cs="Arial"/>
          <w:i/>
          <w:sz w:val="20"/>
          <w:szCs w:val="20"/>
          <w:lang w:eastAsia="zh-CN"/>
        </w:rPr>
        <w:t>Consultant</w:t>
      </w:r>
      <w:r w:rsidRPr="007E0DAC">
        <w:rPr>
          <w:rFonts w:eastAsia="STZhongsong" w:cs="Arial"/>
          <w:sz w:val="20"/>
          <w:szCs w:val="20"/>
          <w:lang w:eastAsia="zh-CN"/>
        </w:rPr>
        <w:t xml:space="preserve"> within six (6) months of the Service Transfer Date.</w:t>
      </w:r>
    </w:p>
    <w:p w14:paraId="1465B108" w14:textId="02AE9A76"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If any such person as is described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_Ref389142662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is neither re-employed by the </w:t>
      </w:r>
      <w:r w:rsidR="00342A5D">
        <w:rPr>
          <w:rFonts w:eastAsia="STZhongsong" w:cs="Arial"/>
          <w:i/>
          <w:sz w:val="20"/>
          <w:szCs w:val="20"/>
          <w:lang w:eastAsia="zh-CN"/>
        </w:rPr>
        <w:t>Consultant</w:t>
      </w:r>
      <w:r w:rsidRPr="007E0DAC">
        <w:rPr>
          <w:rFonts w:eastAsia="STZhongsong" w:cs="Arial"/>
          <w:sz w:val="20"/>
          <w:szCs w:val="20"/>
          <w:lang w:eastAsia="zh-CN"/>
        </w:rPr>
        <w:t xml:space="preserve"> or any Sub-</w:t>
      </w:r>
      <w:r w:rsidR="00342A5D">
        <w:rPr>
          <w:rFonts w:eastAsia="STZhongsong" w:cs="Arial"/>
          <w:sz w:val="20"/>
          <w:szCs w:val="20"/>
          <w:lang w:eastAsia="zh-CN"/>
        </w:rPr>
        <w:t>Consultant</w:t>
      </w:r>
      <w:r w:rsidRPr="007E0DAC">
        <w:rPr>
          <w:rFonts w:eastAsia="STZhongsong" w:cs="Arial"/>
          <w:sz w:val="20"/>
          <w:szCs w:val="20"/>
          <w:lang w:eastAsia="zh-CN"/>
        </w:rPr>
        <w:t xml:space="preserve"> nor dismissed by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within the time scales set out in paragraphs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_Ref389142662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2.5</w:t>
      </w:r>
      <w:r w:rsidRPr="007E0DAC">
        <w:rPr>
          <w:rFonts w:eastAsia="STZhongsong" w:cs="Arial"/>
          <w:sz w:val="20"/>
          <w:szCs w:val="20"/>
          <w:lang w:eastAsia="zh-CN"/>
        </w:rPr>
        <w:fldChar w:fldCharType="end"/>
      </w:r>
      <w:r w:rsidRPr="007E0DAC">
        <w:rPr>
          <w:rFonts w:eastAsia="STZhongsong" w:cs="Arial"/>
          <w:sz w:val="20"/>
          <w:szCs w:val="20"/>
          <w:lang w:eastAsia="zh-CN"/>
        </w:rPr>
        <w:t xml:space="preserve"> to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_Ref389142679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2.7</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such person shall be treated as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and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such obligations as may be imposed upon it under the </w:t>
      </w:r>
      <w:r w:rsidRPr="007E0DAC">
        <w:rPr>
          <w:rFonts w:eastAsia="STZhongsong" w:cs="Arial"/>
          <w:i/>
          <w:sz w:val="20"/>
          <w:szCs w:val="20"/>
          <w:lang w:eastAsia="zh-CN"/>
        </w:rPr>
        <w:t>law of the contract</w:t>
      </w:r>
      <w:r w:rsidRPr="007E0DAC">
        <w:rPr>
          <w:rFonts w:eastAsia="STZhongsong" w:cs="Arial"/>
          <w:sz w:val="20"/>
          <w:szCs w:val="20"/>
          <w:lang w:eastAsia="zh-CN"/>
        </w:rPr>
        <w:t>.</w:t>
      </w:r>
    </w:p>
    <w:p w14:paraId="1C452B4B" w14:textId="39F8645B"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comply,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comply, with all its obligations under the Employment Regulations and shall perform and discharge,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perform and discharge, all its obligations in respect of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up to (but not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249A963E" w14:textId="40619385"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and</w:t>
      </w:r>
    </w:p>
    <w:p w14:paraId="598292A0" w14:textId="2872690B"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the Replacement Sub-</w:t>
      </w:r>
      <w:r w:rsidR="00342A5D">
        <w:rPr>
          <w:rFonts w:eastAsia="STZhongsong" w:cs="Arial"/>
          <w:sz w:val="20"/>
          <w:szCs w:val="20"/>
          <w:lang w:eastAsia="zh-CN"/>
        </w:rPr>
        <w:t>Consultant</w:t>
      </w:r>
      <w:r w:rsidRPr="007E0DAC">
        <w:rPr>
          <w:rFonts w:eastAsia="STZhongsong" w:cs="Arial"/>
          <w:sz w:val="20"/>
          <w:szCs w:val="20"/>
          <w:lang w:eastAsia="zh-CN"/>
        </w:rPr>
        <w:t>.</w:t>
      </w:r>
    </w:p>
    <w:p w14:paraId="013FF69F" w14:textId="4936E1C5"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The </w:t>
      </w:r>
      <w:r w:rsidR="00342A5D">
        <w:rPr>
          <w:rFonts w:eastAsia="STZhongsong" w:cs="Arial"/>
          <w:i/>
          <w:sz w:val="20"/>
          <w:szCs w:val="20"/>
          <w:lang w:eastAsia="zh-CN"/>
        </w:rPr>
        <w:t>Consultant</w:t>
      </w:r>
      <w:r w:rsidRPr="007E0DAC">
        <w:rPr>
          <w:rFonts w:eastAsia="STZhongsong" w:cs="Arial"/>
          <w:sz w:val="20"/>
          <w:szCs w:val="20"/>
          <w:lang w:eastAsia="zh-CN"/>
        </w:rPr>
        <w:t xml:space="preserve"> shall, and shall procure that each Sub-</w:t>
      </w:r>
      <w:r w:rsidR="00342A5D">
        <w:rPr>
          <w:rFonts w:eastAsia="STZhongsong" w:cs="Arial"/>
          <w:sz w:val="20"/>
          <w:szCs w:val="20"/>
          <w:lang w:eastAsia="zh-CN"/>
        </w:rPr>
        <w:t>Consultant</w:t>
      </w:r>
      <w:r w:rsidRPr="007E0DAC">
        <w:rPr>
          <w:rFonts w:eastAsia="STZhongsong" w:cs="Arial"/>
          <w:sz w:val="20"/>
          <w:szCs w:val="20"/>
          <w:lang w:eastAsia="zh-CN"/>
        </w:rPr>
        <w:t xml:space="preserve"> shall, promptly provide to the </w:t>
      </w:r>
      <w:r w:rsidRPr="007E0DAC">
        <w:rPr>
          <w:rFonts w:eastAsia="STZhongsong" w:cs="Arial"/>
          <w:i/>
          <w:sz w:val="20"/>
          <w:szCs w:val="20"/>
          <w:lang w:eastAsia="zh-CN"/>
        </w:rPr>
        <w:t>Employer</w:t>
      </w:r>
      <w:r w:rsidRPr="007E0DAC">
        <w:rPr>
          <w:rFonts w:eastAsia="STZhongsong" w:cs="Arial"/>
          <w:sz w:val="20"/>
          <w:szCs w:val="20"/>
          <w:lang w:eastAsia="zh-CN"/>
        </w:rPr>
        <w:t xml:space="preserve"> and any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in writing such information as is necessary to enable the </w:t>
      </w:r>
      <w:r w:rsidRPr="007E0DAC">
        <w:rPr>
          <w:rFonts w:eastAsia="STZhongsong" w:cs="Arial"/>
          <w:i/>
          <w:sz w:val="20"/>
          <w:szCs w:val="20"/>
          <w:lang w:eastAsia="zh-CN"/>
        </w:rPr>
        <w:t>Employer</w:t>
      </w:r>
      <w:r w:rsidRPr="007E0DAC">
        <w:rPr>
          <w:rFonts w:eastAsia="STZhongsong" w:cs="Arial"/>
          <w:sz w:val="20"/>
          <w:szCs w:val="20"/>
          <w:lang w:eastAsia="zh-CN"/>
        </w:rPr>
        <w:t xml:space="preserve">,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carry out their respective duties under regulation 13 of the Employment Regulations.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shall promptly provide to the </w:t>
      </w:r>
      <w:r w:rsidR="00342A5D">
        <w:rPr>
          <w:rFonts w:eastAsia="STZhongsong" w:cs="Arial"/>
          <w:i/>
          <w:sz w:val="20"/>
          <w:szCs w:val="20"/>
          <w:lang w:eastAsia="zh-CN"/>
        </w:rPr>
        <w:t>Consultant</w:t>
      </w:r>
      <w:r w:rsidRPr="007E0DAC">
        <w:rPr>
          <w:rFonts w:eastAsia="STZhongsong" w:cs="Arial"/>
          <w:sz w:val="20"/>
          <w:szCs w:val="20"/>
          <w:lang w:eastAsia="zh-CN"/>
        </w:rPr>
        <w:t xml:space="preserve"> and each Sub-</w:t>
      </w:r>
      <w:r w:rsidR="00342A5D">
        <w:rPr>
          <w:rFonts w:eastAsia="STZhongsong" w:cs="Arial"/>
          <w:sz w:val="20"/>
          <w:szCs w:val="20"/>
          <w:lang w:eastAsia="zh-CN"/>
        </w:rPr>
        <w:t>Consultant</w:t>
      </w:r>
      <w:r w:rsidRPr="007E0DAC">
        <w:rPr>
          <w:rFonts w:eastAsia="STZhongsong" w:cs="Arial"/>
          <w:sz w:val="20"/>
          <w:szCs w:val="20"/>
          <w:lang w:eastAsia="zh-CN"/>
        </w:rPr>
        <w:t xml:space="preserve"> in writing such information as is necessary to enable the </w:t>
      </w:r>
      <w:r w:rsidR="00342A5D">
        <w:rPr>
          <w:rFonts w:eastAsia="STZhongsong" w:cs="Arial"/>
          <w:i/>
          <w:sz w:val="20"/>
          <w:szCs w:val="20"/>
          <w:lang w:eastAsia="zh-CN"/>
        </w:rPr>
        <w:t>Consultant</w:t>
      </w:r>
      <w:r w:rsidRPr="007E0DAC">
        <w:rPr>
          <w:rFonts w:eastAsia="STZhongsong" w:cs="Arial"/>
          <w:sz w:val="20"/>
          <w:szCs w:val="20"/>
          <w:lang w:eastAsia="zh-CN"/>
        </w:rPr>
        <w:t xml:space="preserve"> and each Sub-</w:t>
      </w:r>
      <w:r w:rsidR="00342A5D">
        <w:rPr>
          <w:rFonts w:eastAsia="STZhongsong" w:cs="Arial"/>
          <w:sz w:val="20"/>
          <w:szCs w:val="20"/>
          <w:lang w:eastAsia="zh-CN"/>
        </w:rPr>
        <w:t>Consultant</w:t>
      </w:r>
      <w:r w:rsidRPr="007E0DAC">
        <w:rPr>
          <w:rFonts w:eastAsia="STZhongsong" w:cs="Arial"/>
          <w:sz w:val="20"/>
          <w:szCs w:val="20"/>
          <w:lang w:eastAsia="zh-CN"/>
        </w:rPr>
        <w:t xml:space="preserve"> to carry out their respective duties under regulation 13 of the Employment Regulations.</w:t>
      </w:r>
    </w:p>
    <w:p w14:paraId="0DE4D3DC" w14:textId="61C5F6A4"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r w:rsidRPr="007E0DAC">
        <w:rPr>
          <w:rFonts w:eastAsia="STZhongsong" w:cs="Arial"/>
          <w:sz w:val="20"/>
          <w:szCs w:val="20"/>
          <w:lang w:eastAsia="zh-CN"/>
        </w:rPr>
        <w:t xml:space="preserve">Subject to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_Ref389142779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2.14</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the </w:t>
      </w:r>
      <w:r w:rsidRPr="007E0DAC">
        <w:rPr>
          <w:rFonts w:eastAsia="STZhongsong" w:cs="Arial"/>
          <w:i/>
          <w:sz w:val="20"/>
          <w:szCs w:val="20"/>
          <w:lang w:eastAsia="zh-CN"/>
        </w:rPr>
        <w:t>Employer</w:t>
      </w:r>
      <w:r w:rsidRPr="007E0DAC">
        <w:rPr>
          <w:rFonts w:eastAsia="STZhongsong" w:cs="Arial"/>
          <w:sz w:val="20"/>
          <w:szCs w:val="20"/>
          <w:lang w:eastAsia="zh-CN"/>
        </w:rPr>
        <w:t xml:space="preserve"> shall procure that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indemnifies the </w:t>
      </w:r>
      <w:r w:rsidR="00342A5D">
        <w:rPr>
          <w:rFonts w:eastAsia="STZhongsong" w:cs="Arial"/>
          <w:i/>
          <w:sz w:val="20"/>
          <w:szCs w:val="20"/>
          <w:lang w:eastAsia="zh-CN"/>
        </w:rPr>
        <w:t>Consultant</w:t>
      </w:r>
      <w:r w:rsidRPr="007E0DAC">
        <w:rPr>
          <w:rFonts w:eastAsia="STZhongsong" w:cs="Arial"/>
          <w:sz w:val="20"/>
          <w:szCs w:val="20"/>
          <w:lang w:eastAsia="zh-CN"/>
        </w:rPr>
        <w:t xml:space="preserve"> on its own behalf and on behalf of any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and its sub-</w:t>
      </w:r>
      <w:r w:rsidR="00342A5D">
        <w:rPr>
          <w:rFonts w:eastAsia="STZhongsong" w:cs="Arial"/>
          <w:sz w:val="20"/>
          <w:szCs w:val="20"/>
          <w:lang w:eastAsia="zh-CN"/>
        </w:rPr>
        <w:t>Consultant</w:t>
      </w:r>
      <w:r w:rsidRPr="007E0DAC">
        <w:rPr>
          <w:rFonts w:eastAsia="STZhongsong" w:cs="Arial"/>
          <w:sz w:val="20"/>
          <w:szCs w:val="20"/>
          <w:lang w:eastAsia="zh-CN"/>
        </w:rPr>
        <w:t xml:space="preserve">s against any Employee Liabilities in respect of each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(or, where applicable any employee representative (as defined in the Employment Regulations)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arising from or as a result of:</w:t>
      </w:r>
    </w:p>
    <w:p w14:paraId="1EA044D7" w14:textId="35DFCFD6"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act or omission of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w:t>
      </w:r>
    </w:p>
    <w:p w14:paraId="057DA7A4" w14:textId="7FCC385A"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the breach or non-observance by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on or after the Service Transfer Date of: </w:t>
      </w:r>
    </w:p>
    <w:p w14:paraId="4094EAE6" w14:textId="46D7EDE0"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collective agreement applicable to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and/or </w:t>
      </w:r>
    </w:p>
    <w:p w14:paraId="2C04511C" w14:textId="38083DA9"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any custom or practice in respect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which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is contractually bound to honour;</w:t>
      </w:r>
    </w:p>
    <w:p w14:paraId="3CA86F58" w14:textId="7FB03E32"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by any trade union or other body or person representing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arising from or connected with any failure by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comply with any legal obligation to such trade union, body or person arising on or after the Relevant Transfer Date;</w:t>
      </w:r>
    </w:p>
    <w:p w14:paraId="24C46A72" w14:textId="45F90BD9"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proposal by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and/or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change the terms and conditions of employment or working conditions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on or after their transfer to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(as the case may be) on the Relevant Transfer Date, or to change the terms and conditions of employment or working conditions of any person who would have been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but for their resignation (or decision to treat their employment as terminated under regulation 4(9) of the Employment Regulations) before the Relevant Transfer Date as a result of or for a reason connected to such proposed changes; </w:t>
      </w:r>
    </w:p>
    <w:p w14:paraId="1E346B56" w14:textId="3F5884E4"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statement communicated to or action undertaken by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or in respect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on or before the Relevant Transfer Date regarding the Relevant Transfer which has not been agreed in advance with the </w:t>
      </w:r>
      <w:r w:rsidR="00342A5D">
        <w:rPr>
          <w:rFonts w:eastAsia="STZhongsong" w:cs="Arial"/>
          <w:i/>
          <w:sz w:val="20"/>
          <w:szCs w:val="20"/>
          <w:lang w:eastAsia="zh-CN"/>
        </w:rPr>
        <w:t>Consultant</w:t>
      </w:r>
      <w:r w:rsidRPr="007E0DAC">
        <w:rPr>
          <w:rFonts w:eastAsia="STZhongsong" w:cs="Arial"/>
          <w:sz w:val="20"/>
          <w:szCs w:val="20"/>
          <w:lang w:eastAsia="zh-CN"/>
        </w:rPr>
        <w:t xml:space="preserve"> in writing;</w:t>
      </w:r>
    </w:p>
    <w:p w14:paraId="5C068680" w14:textId="77777777"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any proceeding, claim or demand by HMRC or other statutory authority in respect of any financial obligation including, but not limited to, PAYE and primary and secondary national insurance contributions:</w:t>
      </w:r>
    </w:p>
    <w:p w14:paraId="0162C88D" w14:textId="0992751B"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to the extent that the proceeding, claim or demand by HMRC or other statutory authority relates to financial obligations arising after the Service Transfer Date; and</w:t>
      </w:r>
    </w:p>
    <w:p w14:paraId="45B479DA" w14:textId="73835D05" w:rsidR="00164F82" w:rsidRPr="007E0DAC" w:rsidRDefault="00164F82" w:rsidP="00AA0226">
      <w:pPr>
        <w:numPr>
          <w:ilvl w:val="3"/>
          <w:numId w:val="73"/>
        </w:numPr>
        <w:adjustRightInd w:val="0"/>
        <w:spacing w:after="240"/>
        <w:jc w:val="both"/>
        <w:outlineLvl w:val="4"/>
        <w:rPr>
          <w:rFonts w:eastAsia="STZhongsong" w:cs="Arial"/>
          <w:sz w:val="20"/>
          <w:szCs w:val="20"/>
          <w:lang w:eastAsia="zh-CN"/>
        </w:rPr>
      </w:pPr>
      <w:r w:rsidRPr="007E0DAC">
        <w:rPr>
          <w:rFonts w:eastAsia="STZhongsong" w:cs="Arial"/>
          <w:sz w:val="20"/>
          <w:szCs w:val="20"/>
          <w:lang w:eastAsia="zh-CN"/>
        </w:rPr>
        <w:t xml:space="preserve">in relation to any employee who is not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and in respect of whom it is later alleged or determined that the Employment Regulations applied so as to transfer his/her employment from the </w:t>
      </w:r>
      <w:r w:rsidR="00342A5D">
        <w:rPr>
          <w:rFonts w:eastAsia="STZhongsong" w:cs="Arial"/>
          <w:i/>
          <w:sz w:val="20"/>
          <w:szCs w:val="20"/>
          <w:lang w:eastAsia="zh-CN"/>
        </w:rPr>
        <w:t>Consultant</w:t>
      </w:r>
      <w:r w:rsidRPr="007E0DAC">
        <w:rPr>
          <w:rFonts w:eastAsia="STZhongsong" w:cs="Arial"/>
          <w:sz w:val="20"/>
          <w:szCs w:val="20"/>
          <w:lang w:eastAsia="zh-CN"/>
        </w:rPr>
        <w:t xml:space="preserve"> or Sub-</w:t>
      </w:r>
      <w:r w:rsidR="00342A5D">
        <w:rPr>
          <w:rFonts w:eastAsia="STZhongsong" w:cs="Arial"/>
          <w:sz w:val="20"/>
          <w:szCs w:val="20"/>
          <w:lang w:eastAsia="zh-CN"/>
        </w:rPr>
        <w:t>Consultant</w:t>
      </w:r>
      <w:r w:rsidRPr="007E0DAC">
        <w:rPr>
          <w:rFonts w:eastAsia="STZhongsong" w:cs="Arial"/>
          <w:sz w:val="20"/>
          <w:szCs w:val="20"/>
          <w:lang w:eastAsia="zh-CN"/>
        </w:rPr>
        <w:t xml:space="preserve">, to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the extent that the proceeding, claim or demand by HMRC or other statutory authority relates to financial obligations arising after the Service Transfer Date;</w:t>
      </w:r>
    </w:p>
    <w:p w14:paraId="37B3759E" w14:textId="226969B9"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 failure of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to discharge or procure the discharge of all wages, salaries and all other benefits and all PAYE tax deductions and national insurance contributions relating to the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Employees in respect of the period from (and including) the Service Transfer Date; and</w:t>
      </w:r>
    </w:p>
    <w:p w14:paraId="7AB3F008" w14:textId="5CFE2EFB" w:rsidR="00164F82" w:rsidRPr="007E0DAC" w:rsidRDefault="00164F82" w:rsidP="00AA0226">
      <w:pPr>
        <w:numPr>
          <w:ilvl w:val="2"/>
          <w:numId w:val="73"/>
        </w:numPr>
        <w:adjustRightInd w:val="0"/>
        <w:spacing w:after="240"/>
        <w:jc w:val="both"/>
        <w:outlineLvl w:val="3"/>
        <w:rPr>
          <w:rFonts w:eastAsia="STZhongsong" w:cs="Arial"/>
          <w:sz w:val="20"/>
          <w:szCs w:val="20"/>
          <w:lang w:eastAsia="zh-CN"/>
        </w:rPr>
      </w:pPr>
      <w:r w:rsidRPr="007E0DAC">
        <w:rPr>
          <w:rFonts w:eastAsia="STZhongsong" w:cs="Arial"/>
          <w:sz w:val="20"/>
          <w:szCs w:val="20"/>
          <w:lang w:eastAsia="zh-CN"/>
        </w:rPr>
        <w:t xml:space="preserve">any claim made by or in respect of a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or any appropriate employee representative (as defined in the Employment Regulations) of any Transferring </w:t>
      </w:r>
      <w:r w:rsidR="00342A5D">
        <w:rPr>
          <w:rFonts w:eastAsia="STZhongsong" w:cs="Arial"/>
          <w:sz w:val="20"/>
          <w:szCs w:val="20"/>
          <w:lang w:eastAsia="zh-CN"/>
        </w:rPr>
        <w:t>Consultant</w:t>
      </w:r>
      <w:r w:rsidRPr="007E0DAC">
        <w:rPr>
          <w:rFonts w:eastAsia="STZhongsong" w:cs="Arial"/>
          <w:sz w:val="20"/>
          <w:szCs w:val="20"/>
          <w:lang w:eastAsia="zh-CN"/>
        </w:rPr>
        <w:t xml:space="preserve"> Employee relating to any act or omission of the Replacement </w:t>
      </w:r>
      <w:r w:rsidR="00342A5D">
        <w:rPr>
          <w:rFonts w:eastAsia="STZhongsong" w:cs="Arial"/>
          <w:sz w:val="20"/>
          <w:szCs w:val="20"/>
          <w:lang w:eastAsia="zh-CN"/>
        </w:rPr>
        <w:t>Consultant</w:t>
      </w:r>
      <w:r w:rsidRPr="007E0DAC">
        <w:rPr>
          <w:rFonts w:eastAsia="STZhongsong" w:cs="Arial"/>
          <w:sz w:val="20"/>
          <w:szCs w:val="20"/>
          <w:lang w:eastAsia="zh-CN"/>
        </w:rPr>
        <w:t xml:space="preserve"> or Replacement Sub-</w:t>
      </w:r>
      <w:r w:rsidR="00342A5D">
        <w:rPr>
          <w:rFonts w:eastAsia="STZhongsong" w:cs="Arial"/>
          <w:sz w:val="20"/>
          <w:szCs w:val="20"/>
          <w:lang w:eastAsia="zh-CN"/>
        </w:rPr>
        <w:t>Consultant</w:t>
      </w:r>
      <w:r w:rsidRPr="007E0DAC">
        <w:rPr>
          <w:rFonts w:eastAsia="STZhongsong" w:cs="Arial"/>
          <w:sz w:val="20"/>
          <w:szCs w:val="20"/>
          <w:lang w:eastAsia="zh-CN"/>
        </w:rPr>
        <w:t xml:space="preserve"> in relation to obligations under regulation 13 of the Employment Regulations.</w:t>
      </w:r>
    </w:p>
    <w:p w14:paraId="640C679A" w14:textId="7BAD5101" w:rsidR="00164F82" w:rsidRPr="007E0DAC" w:rsidRDefault="00164F82" w:rsidP="00AA0226">
      <w:pPr>
        <w:numPr>
          <w:ilvl w:val="1"/>
          <w:numId w:val="73"/>
        </w:numPr>
        <w:adjustRightInd w:val="0"/>
        <w:spacing w:after="240"/>
        <w:jc w:val="both"/>
        <w:outlineLvl w:val="2"/>
        <w:rPr>
          <w:rFonts w:eastAsia="STZhongsong" w:cs="Arial"/>
          <w:sz w:val="20"/>
          <w:szCs w:val="20"/>
          <w:lang w:eastAsia="zh-CN"/>
        </w:rPr>
      </w:pPr>
      <w:bookmarkStart w:id="58" w:name="_Ref389142779"/>
      <w:r w:rsidRPr="007E0DAC">
        <w:rPr>
          <w:rFonts w:eastAsia="STZhongsong" w:cs="Arial"/>
          <w:sz w:val="20"/>
          <w:szCs w:val="20"/>
          <w:lang w:eastAsia="zh-CN"/>
        </w:rPr>
        <w:t xml:space="preserve">The indemnities in paragraph </w:t>
      </w:r>
      <w:r w:rsidRPr="007E0DAC">
        <w:rPr>
          <w:rFonts w:eastAsia="STZhongsong" w:cs="Arial"/>
          <w:sz w:val="20"/>
          <w:szCs w:val="20"/>
          <w:lang w:eastAsia="zh-CN"/>
        </w:rPr>
        <w:fldChar w:fldCharType="begin"/>
      </w:r>
      <w:r w:rsidRPr="007E0DAC">
        <w:rPr>
          <w:rFonts w:eastAsia="STZhongsong" w:cs="Arial"/>
          <w:sz w:val="20"/>
          <w:szCs w:val="20"/>
          <w:lang w:eastAsia="zh-CN"/>
        </w:rPr>
        <w:instrText xml:space="preserve"> REF _Ref390945920 \r \h  \* MERGEFORMAT </w:instrText>
      </w:r>
      <w:r w:rsidRPr="007E0DAC">
        <w:rPr>
          <w:rFonts w:eastAsia="STZhongsong" w:cs="Arial"/>
          <w:sz w:val="20"/>
          <w:szCs w:val="20"/>
          <w:lang w:eastAsia="zh-CN"/>
        </w:rPr>
      </w:r>
      <w:r w:rsidRPr="007E0DAC">
        <w:rPr>
          <w:rFonts w:eastAsia="STZhongsong" w:cs="Arial"/>
          <w:sz w:val="20"/>
          <w:szCs w:val="20"/>
          <w:lang w:eastAsia="zh-CN"/>
        </w:rPr>
        <w:fldChar w:fldCharType="separate"/>
      </w:r>
      <w:r w:rsidR="0071394E">
        <w:rPr>
          <w:rFonts w:eastAsia="STZhongsong" w:cs="Arial"/>
          <w:sz w:val="20"/>
          <w:szCs w:val="20"/>
          <w:lang w:eastAsia="zh-CN"/>
        </w:rPr>
        <w:t>2.</w:t>
      </w:r>
      <w:r w:rsidR="000A062B">
        <w:rPr>
          <w:rFonts w:eastAsia="STZhongsong" w:cs="Arial"/>
          <w:sz w:val="20"/>
          <w:szCs w:val="20"/>
          <w:lang w:eastAsia="zh-CN"/>
        </w:rPr>
        <w:t>1</w:t>
      </w:r>
      <w:r w:rsidR="0071394E">
        <w:rPr>
          <w:rFonts w:eastAsia="STZhongsong" w:cs="Arial"/>
          <w:sz w:val="20"/>
          <w:szCs w:val="20"/>
          <w:lang w:eastAsia="zh-CN"/>
        </w:rPr>
        <w:t>3</w:t>
      </w:r>
      <w:r w:rsidRPr="007E0DAC">
        <w:rPr>
          <w:rFonts w:eastAsia="STZhongsong" w:cs="Arial"/>
          <w:sz w:val="20"/>
          <w:szCs w:val="20"/>
          <w:lang w:eastAsia="zh-CN"/>
        </w:rPr>
        <w:fldChar w:fldCharType="end"/>
      </w:r>
      <w:r w:rsidRPr="007E0DAC">
        <w:rPr>
          <w:rFonts w:eastAsia="STZhongsong" w:cs="Arial"/>
          <w:sz w:val="20"/>
          <w:szCs w:val="20"/>
          <w:lang w:eastAsia="zh-CN"/>
        </w:rPr>
        <w:t xml:space="preserve"> of Part D of this </w:t>
      </w:r>
      <w:r w:rsidR="00A63C94">
        <w:rPr>
          <w:rFonts w:eastAsia="STZhongsong" w:cs="Arial"/>
          <w:sz w:val="20"/>
          <w:szCs w:val="20"/>
          <w:lang w:eastAsia="zh-CN"/>
        </w:rPr>
        <w:t>[Guidance: insert schedule ref here]</w:t>
      </w:r>
      <w:r w:rsidRPr="007E0DAC">
        <w:rPr>
          <w:rFonts w:eastAsia="STZhongsong" w:cs="Arial"/>
          <w:sz w:val="20"/>
          <w:szCs w:val="20"/>
          <w:lang w:eastAsia="zh-CN"/>
        </w:rPr>
        <w:t xml:space="preserve"> shall not apply to the extent that the Employee Liabilities arise or are attributable to an act or omission of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xml:space="preserve"> (as applicable) whether occurring or having its origin before, on or after the Relevant Transfer Date, including any Employee Liabilities arising from the failure by the </w:t>
      </w:r>
      <w:r w:rsidR="00342A5D">
        <w:rPr>
          <w:rFonts w:eastAsia="STZhongsong" w:cs="Arial"/>
          <w:i/>
          <w:sz w:val="20"/>
          <w:szCs w:val="20"/>
          <w:lang w:eastAsia="zh-CN"/>
        </w:rPr>
        <w:t>Consultant</w:t>
      </w:r>
      <w:r w:rsidRPr="007E0DAC">
        <w:rPr>
          <w:rFonts w:eastAsia="STZhongsong" w:cs="Arial"/>
          <w:sz w:val="20"/>
          <w:szCs w:val="20"/>
          <w:lang w:eastAsia="zh-CN"/>
        </w:rPr>
        <w:t xml:space="preserve"> and/or any Sub-</w:t>
      </w:r>
      <w:r w:rsidR="00342A5D">
        <w:rPr>
          <w:rFonts w:eastAsia="STZhongsong" w:cs="Arial"/>
          <w:sz w:val="20"/>
          <w:szCs w:val="20"/>
          <w:lang w:eastAsia="zh-CN"/>
        </w:rPr>
        <w:t>Consultant</w:t>
      </w:r>
      <w:r w:rsidRPr="007E0DAC">
        <w:rPr>
          <w:rFonts w:eastAsia="STZhongsong" w:cs="Arial"/>
          <w:sz w:val="20"/>
          <w:szCs w:val="20"/>
          <w:lang w:eastAsia="zh-CN"/>
        </w:rPr>
        <w:t xml:space="preserve"> (as applicable) to comply with its obligations under the Employment Regulations.</w:t>
      </w:r>
      <w:bookmarkEnd w:id="58"/>
    </w:p>
    <w:p w14:paraId="4AEF7329" w14:textId="77777777" w:rsidR="00164F82" w:rsidRPr="007E0DAC" w:rsidRDefault="00164F82" w:rsidP="00164F82">
      <w:pPr>
        <w:rPr>
          <w:rFonts w:cs="Arial"/>
          <w:sz w:val="20"/>
          <w:szCs w:val="20"/>
          <w:lang w:eastAsia="zh-CN"/>
        </w:rPr>
      </w:pPr>
      <w:r w:rsidRPr="007E0DAC">
        <w:rPr>
          <w:rFonts w:cs="Arial"/>
          <w:color w:val="FFFFFF" w:themeColor="background1"/>
          <w:sz w:val="20"/>
          <w:szCs w:val="20"/>
        </w:rPr>
        <w:fldChar w:fldCharType="begin"/>
      </w:r>
      <w:r w:rsidRPr="007E0DAC">
        <w:rPr>
          <w:rFonts w:cs="Arial"/>
          <w:color w:val="FFFFFF" w:themeColor="background1"/>
          <w:sz w:val="20"/>
          <w:szCs w:val="20"/>
        </w:rPr>
        <w:instrText>LISTNUM \l 1 \s 0</w:instrText>
      </w:r>
      <w:r w:rsidRPr="007E0DAC">
        <w:rPr>
          <w:rFonts w:cs="Arial"/>
          <w:color w:val="FFFFFF" w:themeColor="background1"/>
          <w:sz w:val="20"/>
          <w:szCs w:val="20"/>
        </w:rPr>
        <w:fldChar w:fldCharType="separate"/>
      </w:r>
      <w:r w:rsidRPr="007E0DAC">
        <w:rPr>
          <w:rFonts w:cs="Arial"/>
          <w:color w:val="FFFFFF" w:themeColor="background1"/>
          <w:sz w:val="20"/>
          <w:szCs w:val="20"/>
        </w:rPr>
        <w:t>12/08/2013</w:t>
      </w:r>
      <w:r w:rsidRPr="007E0DAC">
        <w:rPr>
          <w:rFonts w:cs="Arial"/>
          <w:color w:val="FFFFFF" w:themeColor="background1"/>
          <w:sz w:val="20"/>
          <w:szCs w:val="20"/>
        </w:rPr>
        <w:fldChar w:fldCharType="end">
          <w:numberingChange w:id="59" w:author="Mark Kowe" w:date="2016-10-18T11:17:00Z" w:original="0."/>
        </w:fldChar>
      </w:r>
      <w:r w:rsidRPr="007E0DAC">
        <w:rPr>
          <w:rFonts w:eastAsia="SimSun" w:cs="Arial"/>
          <w:sz w:val="20"/>
          <w:szCs w:val="20"/>
          <w:lang w:eastAsia="zh-CN"/>
        </w:rPr>
        <w:br w:type="page"/>
      </w:r>
    </w:p>
    <w:p w14:paraId="5F21BB2B" w14:textId="77777777" w:rsidR="00164F82" w:rsidRPr="007E0DAC" w:rsidRDefault="00164F82" w:rsidP="00164F82">
      <w:pPr>
        <w:overflowPunct w:val="0"/>
        <w:autoSpaceDE w:val="0"/>
        <w:autoSpaceDN w:val="0"/>
        <w:adjustRightInd w:val="0"/>
        <w:textAlignment w:val="baseline"/>
        <w:rPr>
          <w:rFonts w:cs="Arial"/>
          <w:color w:val="FFFFFF"/>
          <w:sz w:val="20"/>
          <w:szCs w:val="20"/>
        </w:rPr>
      </w:pPr>
    </w:p>
    <w:p w14:paraId="2C164135" w14:textId="77777777" w:rsidR="00164F82" w:rsidRPr="007E0DAC" w:rsidRDefault="00164F82" w:rsidP="00164F82">
      <w:pPr>
        <w:keepNext/>
        <w:adjustRightInd w:val="0"/>
        <w:spacing w:after="240"/>
        <w:jc w:val="center"/>
        <w:outlineLvl w:val="1"/>
        <w:rPr>
          <w:rFonts w:eastAsia="STZhongsong" w:cs="Arial"/>
          <w:b/>
          <w:caps/>
          <w:sz w:val="20"/>
          <w:szCs w:val="20"/>
          <w:lang w:eastAsia="zh-CN"/>
        </w:rPr>
      </w:pPr>
    </w:p>
    <w:p w14:paraId="6CD046E6" w14:textId="68ABE7E6" w:rsidR="00164F82" w:rsidRPr="00A16973" w:rsidRDefault="00164F82" w:rsidP="00164F82">
      <w:pPr>
        <w:keepNext/>
        <w:adjustRightInd w:val="0"/>
        <w:spacing w:after="240"/>
        <w:jc w:val="center"/>
        <w:outlineLvl w:val="1"/>
        <w:rPr>
          <w:rFonts w:eastAsia="STZhongsong" w:cs="Arial"/>
          <w:b/>
          <w:caps/>
          <w:sz w:val="20"/>
          <w:szCs w:val="20"/>
          <w:lang w:eastAsia="zh-CN"/>
        </w:rPr>
      </w:pPr>
      <w:bookmarkStart w:id="60" w:name="_Toc367805823"/>
      <w:bookmarkStart w:id="61" w:name="_Toc366046631"/>
      <w:r w:rsidRPr="00A16973">
        <w:rPr>
          <w:rFonts w:eastAsia="STZhongsong" w:cs="Arial"/>
          <w:b/>
          <w:caps/>
          <w:sz w:val="20"/>
          <w:szCs w:val="20"/>
          <w:lang w:eastAsia="zh-CN"/>
        </w:rPr>
        <w:t>ANNEX 1: LIST OF NOTIFIED SUB</w:t>
      </w:r>
      <w:r w:rsidR="00342A5D" w:rsidRPr="00A16973">
        <w:rPr>
          <w:rFonts w:eastAsia="STZhongsong" w:cs="Arial"/>
          <w:b/>
          <w:caps/>
          <w:sz w:val="20"/>
          <w:szCs w:val="20"/>
          <w:lang w:eastAsia="zh-CN"/>
        </w:rPr>
        <w:t>CONSULTANT</w:t>
      </w:r>
      <w:r w:rsidRPr="00A16973">
        <w:rPr>
          <w:rFonts w:eastAsia="STZhongsong" w:cs="Arial"/>
          <w:b/>
          <w:caps/>
          <w:sz w:val="20"/>
          <w:szCs w:val="20"/>
          <w:lang w:eastAsia="zh-CN"/>
        </w:rPr>
        <w:t>S</w:t>
      </w:r>
      <w:bookmarkEnd w:id="60"/>
      <w:bookmarkEnd w:id="61"/>
    </w:p>
    <w:p w14:paraId="0D3CCBAF" w14:textId="77777777" w:rsidR="00164F82" w:rsidRPr="00A16973" w:rsidRDefault="00164F82" w:rsidP="00164F82">
      <w:pPr>
        <w:keepNext/>
        <w:tabs>
          <w:tab w:val="left" w:pos="720"/>
        </w:tabs>
        <w:adjustRightInd w:val="0"/>
        <w:spacing w:after="240"/>
        <w:ind w:left="720" w:hanging="720"/>
        <w:outlineLvl w:val="0"/>
        <w:rPr>
          <w:rFonts w:eastAsia="STZhongsong" w:cs="Arial"/>
          <w:b/>
          <w:caps/>
          <w:sz w:val="20"/>
          <w:szCs w:val="20"/>
          <w:lang w:eastAsia="zh-CN"/>
        </w:rPr>
      </w:pPr>
    </w:p>
    <w:p w14:paraId="705EC23A" w14:textId="763CB92D" w:rsidR="00164F82" w:rsidRPr="007E0DAC" w:rsidRDefault="00164F82" w:rsidP="00164F82">
      <w:pPr>
        <w:ind w:left="709"/>
        <w:rPr>
          <w:rFonts w:eastAsia="SimSun" w:cs="Arial"/>
          <w:b/>
          <w:sz w:val="20"/>
          <w:szCs w:val="20"/>
          <w:lang w:eastAsia="zh-CN"/>
        </w:rPr>
      </w:pPr>
      <w:r w:rsidRPr="00A16973">
        <w:rPr>
          <w:rFonts w:eastAsia="SimSun" w:cs="Arial"/>
          <w:b/>
          <w:i/>
          <w:sz w:val="20"/>
          <w:szCs w:val="20"/>
          <w:lang w:eastAsia="zh-CN"/>
        </w:rPr>
        <w:t>[Guidance Note: list of Notified Sub-</w:t>
      </w:r>
      <w:r w:rsidR="00342A5D" w:rsidRPr="00A16973">
        <w:rPr>
          <w:rFonts w:eastAsia="SimSun" w:cs="Arial"/>
          <w:b/>
          <w:i/>
          <w:sz w:val="20"/>
          <w:szCs w:val="20"/>
          <w:lang w:eastAsia="zh-CN"/>
        </w:rPr>
        <w:t>Consultant</w:t>
      </w:r>
      <w:r w:rsidRPr="00A16973">
        <w:rPr>
          <w:rFonts w:eastAsia="SimSun" w:cs="Arial"/>
          <w:b/>
          <w:i/>
          <w:sz w:val="20"/>
          <w:szCs w:val="20"/>
          <w:lang w:eastAsia="zh-CN"/>
        </w:rPr>
        <w:t>s to be inserted here as required.</w:t>
      </w:r>
      <w:r w:rsidRPr="00A16973">
        <w:rPr>
          <w:rFonts w:eastAsia="SimSun" w:cs="Arial"/>
          <w:b/>
          <w:sz w:val="20"/>
          <w:szCs w:val="20"/>
          <w:lang w:eastAsia="zh-CN"/>
        </w:rPr>
        <w:t>]</w:t>
      </w:r>
    </w:p>
    <w:p w14:paraId="010C2B55" w14:textId="02F00268" w:rsidR="00795D1A" w:rsidRDefault="00795D1A" w:rsidP="00A16973">
      <w:pPr>
        <w:rPr>
          <w:b/>
          <w:caps/>
          <w:szCs w:val="22"/>
          <w:lang w:val="en-GB"/>
        </w:rPr>
      </w:pPr>
    </w:p>
    <w:p w14:paraId="07980BAB" w14:textId="6F045E95" w:rsidR="00B77876" w:rsidRDefault="00B77876">
      <w:pPr>
        <w:rPr>
          <w:b/>
          <w:caps/>
          <w:szCs w:val="22"/>
          <w:lang w:val="en-GB"/>
        </w:rPr>
      </w:pPr>
      <w:r>
        <w:rPr>
          <w:b/>
          <w:caps/>
          <w:szCs w:val="22"/>
          <w:lang w:val="en-GB"/>
        </w:rPr>
        <w:br w:type="page"/>
      </w:r>
    </w:p>
    <w:p w14:paraId="322C90AE" w14:textId="77777777" w:rsidR="00B77876" w:rsidRPr="00A16973" w:rsidRDefault="00B77876" w:rsidP="00A16973">
      <w:pPr>
        <w:rPr>
          <w:b/>
          <w:caps/>
          <w:szCs w:val="22"/>
          <w:lang w:val="en-GB"/>
        </w:rPr>
      </w:pPr>
    </w:p>
    <w:sectPr w:rsidR="00B77876" w:rsidRPr="00A16973" w:rsidSect="00143E05">
      <w:headerReference w:type="default" r:id="rId10"/>
      <w:footerReference w:type="default" r:id="rId11"/>
      <w:headerReference w:type="first" r:id="rId12"/>
      <w:pgSz w:w="11907" w:h="16840" w:code="9"/>
      <w:pgMar w:top="1134" w:right="851" w:bottom="1134" w:left="851" w:header="720" w:footer="720" w:gutter="284"/>
      <w:cols w:space="720"/>
      <w:noEndnote/>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F30C0" w14:textId="77777777" w:rsidR="00F34BDE" w:rsidRDefault="00F34BDE">
      <w:r>
        <w:separator/>
      </w:r>
    </w:p>
  </w:endnote>
  <w:endnote w:type="continuationSeparator" w:id="0">
    <w:p w14:paraId="3273006E" w14:textId="77777777" w:rsidR="00F34BDE" w:rsidRDefault="00F34BDE">
      <w:r>
        <w:continuationSeparator/>
      </w:r>
    </w:p>
  </w:endnote>
  <w:endnote w:type="continuationNotice" w:id="1">
    <w:p w14:paraId="4EEB171D" w14:textId="77777777" w:rsidR="00F34BDE" w:rsidRDefault="00F34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old">
    <w:altName w:val="Arial"/>
    <w:panose1 w:val="020B0604020202020204"/>
    <w:charset w:val="00"/>
    <w:family w:val="roman"/>
    <w:notTrueType/>
    <w:pitch w:val="variable"/>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Zhongsong">
    <w:panose1 w:val="02010600040101010101"/>
    <w:charset w:val="86"/>
    <w:family w:val="auto"/>
    <w:pitch w:val="variable"/>
    <w:sig w:usb0="00000287" w:usb1="080F0000" w:usb2="00000010" w:usb3="00000000" w:csb0="0004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bon MT">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DA8F4" w14:textId="77777777" w:rsidR="00A63808" w:rsidRDefault="00A63808">
    <w:pPr>
      <w:pStyle w:val="Footer"/>
    </w:pPr>
  </w:p>
  <w:p w14:paraId="0B575DCE" w14:textId="36BB15CA" w:rsidR="00A63808" w:rsidRDefault="00A63808" w:rsidP="00C701D3">
    <w:pPr>
      <w:pStyle w:val="Footer"/>
      <w:tabs>
        <w:tab w:val="clear" w:pos="4153"/>
        <w:tab w:val="clear" w:pos="8306"/>
        <w:tab w:val="center" w:pos="4860"/>
        <w:tab w:val="right" w:pos="9900"/>
      </w:tabs>
      <w:rPr>
        <w:sz w:val="20"/>
      </w:rPr>
    </w:pPr>
    <w:r>
      <w:rPr>
        <w:noProof/>
        <w:sz w:val="20"/>
        <w:lang w:val="en-GB" w:eastAsia="en-GB"/>
      </w:rPr>
      <mc:AlternateContent>
        <mc:Choice Requires="wps">
          <w:drawing>
            <wp:anchor distT="0" distB="0" distL="114300" distR="114300" simplePos="0" relativeHeight="251657728" behindDoc="0" locked="0" layoutInCell="1" allowOverlap="1" wp14:anchorId="2A7EF4B0" wp14:editId="637DD2E9">
              <wp:simplePos x="0" y="0"/>
              <wp:positionH relativeFrom="column">
                <wp:posOffset>0</wp:posOffset>
              </wp:positionH>
              <wp:positionV relativeFrom="paragraph">
                <wp:posOffset>-36195</wp:posOffset>
              </wp:positionV>
              <wp:extent cx="6286500" cy="0"/>
              <wp:effectExtent l="9525" t="11430" r="9525"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F2E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L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N8Ppu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">
              <w10:wrap type="topAndBottom"/>
            </v:line>
          </w:pict>
        </mc:Fallback>
      </mc:AlternateConten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BD3340">
      <w:rPr>
        <w:rStyle w:val="PageNumber"/>
        <w:noProof/>
        <w:sz w:val="20"/>
      </w:rPr>
      <w:t>3</w:t>
    </w:r>
    <w:r>
      <w:rPr>
        <w:rStyle w:val="PageNumber"/>
        <w:sz w:val="20"/>
      </w:rPr>
      <w:fldChar w:fldCharType="end"/>
    </w:r>
    <w:r>
      <w:rPr>
        <w:sz w:val="20"/>
      </w:rPr>
      <w:tab/>
    </w:r>
  </w:p>
  <w:p w14:paraId="31B64E0D" w14:textId="77777777" w:rsidR="00A63808" w:rsidRDefault="00A63808">
    <w:pPr>
      <w:pStyle w:val="Footer"/>
      <w:tabs>
        <w:tab w:val="clear" w:pos="4153"/>
        <w:tab w:val="clear" w:pos="8306"/>
        <w:tab w:val="center" w:pos="4860"/>
        <w:tab w:val="right" w:pos="99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73C9B" w14:textId="77777777" w:rsidR="00F34BDE" w:rsidRDefault="00F34BDE">
      <w:r>
        <w:separator/>
      </w:r>
    </w:p>
  </w:footnote>
  <w:footnote w:type="continuationSeparator" w:id="0">
    <w:p w14:paraId="18F5B807" w14:textId="77777777" w:rsidR="00F34BDE" w:rsidRDefault="00F34BDE">
      <w:r>
        <w:continuationSeparator/>
      </w:r>
    </w:p>
  </w:footnote>
  <w:footnote w:type="continuationNotice" w:id="1">
    <w:p w14:paraId="42B69079" w14:textId="77777777" w:rsidR="00F34BDE" w:rsidRDefault="00F34B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8F6DF" w14:textId="77777777" w:rsidR="00A63808" w:rsidRDefault="00A63808">
    <w:pPr>
      <w:tabs>
        <w:tab w:val="left" w:pos="0"/>
        <w:tab w:val="right" w:pos="9900"/>
      </w:tabs>
      <w:ind w:right="284"/>
      <w:rPr>
        <w:rFonts w:cs="Arial"/>
      </w:rPr>
    </w:pPr>
    <w:r>
      <w:rPr>
        <w:rFonts w:cs="Arial"/>
      </w:rPr>
      <w:tab/>
    </w:r>
    <w:r>
      <w:rPr>
        <w:rFonts w:cs="Arial"/>
      </w:rPr>
      <w:tab/>
    </w:r>
  </w:p>
  <w:p w14:paraId="5B338AB9" w14:textId="77777777" w:rsidR="00A63808" w:rsidRDefault="00A63808">
    <w:pPr>
      <w:ind w:right="284"/>
    </w:pPr>
    <w:r>
      <w:rPr>
        <w:noProof/>
        <w:lang w:val="en-GB" w:eastAsia="en-GB"/>
      </w:rPr>
      <mc:AlternateContent>
        <mc:Choice Requires="wps">
          <w:drawing>
            <wp:anchor distT="0" distB="0" distL="114300" distR="114300" simplePos="0" relativeHeight="251656704" behindDoc="0" locked="0" layoutInCell="1" allowOverlap="1" wp14:anchorId="4B4257EE" wp14:editId="4B342512">
              <wp:simplePos x="0" y="0"/>
              <wp:positionH relativeFrom="column">
                <wp:posOffset>0</wp:posOffset>
              </wp:positionH>
              <wp:positionV relativeFrom="paragraph">
                <wp:posOffset>50165</wp:posOffset>
              </wp:positionV>
              <wp:extent cx="6286500" cy="0"/>
              <wp:effectExtent l="9525" t="12065" r="9525"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1708A" id="Line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"/>
          </w:pict>
        </mc:Fallback>
      </mc:AlternateContent>
    </w:r>
  </w:p>
  <w:p w14:paraId="635DC082" w14:textId="77777777" w:rsidR="00A63808" w:rsidRDefault="00A63808">
    <w:pPr>
      <w:tabs>
        <w:tab w:val="left" w:pos="180"/>
        <w:tab w:val="right" w:pos="8640"/>
      </w:tabs>
      <w:ind w:right="282"/>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1809" w14:textId="77777777" w:rsidR="00A63808" w:rsidRDefault="00A63808">
    <w:pPr>
      <w:jc w:val="right"/>
    </w:pPr>
    <w:r>
      <w:t>SCHEDULE OF COST COMPONENTS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3"/>
    <w:multiLevelType w:val="singleLevel"/>
    <w:tmpl w:val="62E69C14"/>
    <w:lvl w:ilvl="0">
      <w:start w:val="1"/>
      <w:numFmt w:val="bullet"/>
      <w:pStyle w:val="AppendixHeading5"/>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83ACF4E"/>
    <w:lvl w:ilvl="0">
      <w:start w:val="1"/>
      <w:numFmt w:val="decimal"/>
      <w:pStyle w:val="Heading0"/>
      <w:lvlText w:val="%1."/>
      <w:lvlJc w:val="left"/>
      <w:pPr>
        <w:tabs>
          <w:tab w:val="num" w:pos="360"/>
        </w:tabs>
        <w:ind w:left="360" w:hanging="360"/>
      </w:pPr>
    </w:lvl>
  </w:abstractNum>
  <w:abstractNum w:abstractNumId="6" w15:restartNumberingAfterBreak="0">
    <w:nsid w:val="FFFFFFFE"/>
    <w:multiLevelType w:val="singleLevel"/>
    <w:tmpl w:val="61FC920A"/>
    <w:lvl w:ilvl="0">
      <w:numFmt w:val="decimal"/>
      <w:pStyle w:val="bulletcd2"/>
      <w:lvlText w:val="*"/>
      <w:lvlJc w:val="left"/>
    </w:lvl>
  </w:abstractNum>
  <w:abstractNum w:abstractNumId="7" w15:restartNumberingAfterBreak="0">
    <w:nsid w:val="000D2BB5"/>
    <w:multiLevelType w:val="hybridMultilevel"/>
    <w:tmpl w:val="BFBE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0957235"/>
    <w:multiLevelType w:val="hybridMultilevel"/>
    <w:tmpl w:val="4922F3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720" w:hanging="360"/>
      </w:pPr>
      <w:rPr>
        <w:rFonts w:ascii="Courier New" w:hAnsi="Courier New" w:cs="Courier New" w:hint="default"/>
      </w:rPr>
    </w:lvl>
    <w:lvl w:ilvl="2" w:tplc="08090005">
      <w:start w:val="1"/>
      <w:numFmt w:val="bullet"/>
      <w:lvlText w:val=""/>
      <w:lvlJc w:val="left"/>
      <w:pPr>
        <w:ind w:left="2440" w:hanging="360"/>
      </w:pPr>
      <w:rPr>
        <w:rFonts w:ascii="Wingdings" w:hAnsi="Wingdings" w:hint="default"/>
      </w:rPr>
    </w:lvl>
    <w:lvl w:ilvl="3" w:tplc="08090001">
      <w:start w:val="1"/>
      <w:numFmt w:val="bullet"/>
      <w:lvlText w:val=""/>
      <w:lvlJc w:val="left"/>
      <w:pPr>
        <w:ind w:left="3160" w:hanging="360"/>
      </w:pPr>
      <w:rPr>
        <w:rFonts w:ascii="Symbol" w:hAnsi="Symbol" w:hint="default"/>
      </w:rPr>
    </w:lvl>
    <w:lvl w:ilvl="4" w:tplc="08090003">
      <w:start w:val="1"/>
      <w:numFmt w:val="bullet"/>
      <w:lvlText w:val="o"/>
      <w:lvlJc w:val="left"/>
      <w:pPr>
        <w:ind w:left="3880" w:hanging="360"/>
      </w:pPr>
      <w:rPr>
        <w:rFonts w:ascii="Courier New" w:hAnsi="Courier New" w:cs="Courier New" w:hint="default"/>
      </w:rPr>
    </w:lvl>
    <w:lvl w:ilvl="5" w:tplc="08090005">
      <w:start w:val="1"/>
      <w:numFmt w:val="bullet"/>
      <w:lvlText w:val=""/>
      <w:lvlJc w:val="left"/>
      <w:pPr>
        <w:ind w:left="4600" w:hanging="360"/>
      </w:pPr>
      <w:rPr>
        <w:rFonts w:ascii="Wingdings" w:hAnsi="Wingdings" w:hint="default"/>
      </w:rPr>
    </w:lvl>
    <w:lvl w:ilvl="6" w:tplc="08090001">
      <w:start w:val="1"/>
      <w:numFmt w:val="bullet"/>
      <w:lvlText w:val=""/>
      <w:lvlJc w:val="left"/>
      <w:pPr>
        <w:ind w:left="5320" w:hanging="360"/>
      </w:pPr>
      <w:rPr>
        <w:rFonts w:ascii="Symbol" w:hAnsi="Symbol" w:hint="default"/>
      </w:rPr>
    </w:lvl>
    <w:lvl w:ilvl="7" w:tplc="08090003">
      <w:start w:val="1"/>
      <w:numFmt w:val="bullet"/>
      <w:lvlText w:val="o"/>
      <w:lvlJc w:val="left"/>
      <w:pPr>
        <w:ind w:left="6040" w:hanging="360"/>
      </w:pPr>
      <w:rPr>
        <w:rFonts w:ascii="Courier New" w:hAnsi="Courier New" w:cs="Courier New" w:hint="default"/>
      </w:rPr>
    </w:lvl>
    <w:lvl w:ilvl="8" w:tplc="08090005">
      <w:start w:val="1"/>
      <w:numFmt w:val="bullet"/>
      <w:lvlText w:val=""/>
      <w:lvlJc w:val="left"/>
      <w:pPr>
        <w:ind w:left="6760" w:hanging="360"/>
      </w:pPr>
      <w:rPr>
        <w:rFonts w:ascii="Wingdings" w:hAnsi="Wingdings" w:hint="default"/>
      </w:rPr>
    </w:lvl>
  </w:abstractNum>
  <w:abstractNum w:abstractNumId="9" w15:restartNumberingAfterBreak="0">
    <w:nsid w:val="01304832"/>
    <w:multiLevelType w:val="hybridMultilevel"/>
    <w:tmpl w:val="D84E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2DC6B99"/>
    <w:multiLevelType w:val="hybridMultilevel"/>
    <w:tmpl w:val="2702DA60"/>
    <w:lvl w:ilvl="0" w:tplc="39E6886C">
      <w:start w:val="1"/>
      <w:numFmt w:val="bullet"/>
      <w:lvlText w:val=""/>
      <w:lvlJc w:val="left"/>
      <w:pPr>
        <w:tabs>
          <w:tab w:val="num" w:pos="200"/>
        </w:tabs>
        <w:ind w:left="240" w:firstLine="1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D19BE"/>
    <w:multiLevelType w:val="hybridMultilevel"/>
    <w:tmpl w:val="734214DE"/>
    <w:lvl w:ilvl="0" w:tplc="42EE39F0">
      <w:start w:val="1"/>
      <w:numFmt w:val="upperLetter"/>
      <w:pStyle w:val="CCSStyle1"/>
      <w:lvlText w:val="%1."/>
      <w:lvlJc w:val="left"/>
      <w:pPr>
        <w:ind w:left="1353"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3" w15:restartNumberingAfterBreak="0">
    <w:nsid w:val="07FF7FC0"/>
    <w:multiLevelType w:val="hybridMultilevel"/>
    <w:tmpl w:val="9F94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0459F0"/>
    <w:multiLevelType w:val="hybridMultilevel"/>
    <w:tmpl w:val="40485484"/>
    <w:lvl w:ilvl="0" w:tplc="E054A8B2">
      <w:start w:val="1"/>
      <w:numFmt w:val="bullet"/>
      <w:pStyle w:val="bullets"/>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5" w15:restartNumberingAfterBreak="0">
    <w:nsid w:val="0D0D69D5"/>
    <w:multiLevelType w:val="hybridMultilevel"/>
    <w:tmpl w:val="DEA2A93E"/>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16" w15:restartNumberingAfterBreak="0">
    <w:nsid w:val="0D3428D3"/>
    <w:multiLevelType w:val="hybridMultilevel"/>
    <w:tmpl w:val="E1D2E940"/>
    <w:lvl w:ilvl="0" w:tplc="08090001">
      <w:start w:val="1"/>
      <w:numFmt w:val="bullet"/>
      <w:lvlText w:val=""/>
      <w:lvlJc w:val="left"/>
      <w:pPr>
        <w:ind w:left="3839" w:hanging="360"/>
      </w:pPr>
      <w:rPr>
        <w:rFonts w:ascii="Symbol" w:hAnsi="Symbol" w:hint="default"/>
      </w:rPr>
    </w:lvl>
    <w:lvl w:ilvl="1" w:tplc="08090003" w:tentative="1">
      <w:start w:val="1"/>
      <w:numFmt w:val="bullet"/>
      <w:lvlText w:val="o"/>
      <w:lvlJc w:val="left"/>
      <w:pPr>
        <w:ind w:left="4559" w:hanging="360"/>
      </w:pPr>
      <w:rPr>
        <w:rFonts w:ascii="Courier New" w:hAnsi="Courier New" w:cs="Courier New" w:hint="default"/>
      </w:rPr>
    </w:lvl>
    <w:lvl w:ilvl="2" w:tplc="08090005" w:tentative="1">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17" w15:restartNumberingAfterBreak="0">
    <w:nsid w:val="0F612848"/>
    <w:multiLevelType w:val="hybridMultilevel"/>
    <w:tmpl w:val="0930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11604A86"/>
    <w:multiLevelType w:val="hybridMultilevel"/>
    <w:tmpl w:val="6436C4A2"/>
    <w:lvl w:ilvl="0" w:tplc="1E18F030">
      <w:start w:val="1"/>
      <w:numFmt w:val="bullet"/>
      <w:lvlText w:val=""/>
      <w:lvlJc w:val="left"/>
      <w:pPr>
        <w:ind w:left="535" w:hanging="360"/>
      </w:pPr>
      <w:rPr>
        <w:rFonts w:ascii="Symbol" w:hAnsi="Symbol" w:hint="default"/>
        <w:color w:val="auto"/>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1" w15:restartNumberingAfterBreak="0">
    <w:nsid w:val="1207568A"/>
    <w:multiLevelType w:val="hybridMultilevel"/>
    <w:tmpl w:val="1550F07A"/>
    <w:lvl w:ilvl="0" w:tplc="60A2AEA2">
      <w:start w:val="1"/>
      <w:numFmt w:val="decimal"/>
      <w:lvlText w:val="(%1)"/>
      <w:lvlJc w:val="left"/>
      <w:pPr>
        <w:ind w:left="547" w:hanging="40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14E96000"/>
    <w:multiLevelType w:val="hybridMultilevel"/>
    <w:tmpl w:val="768A1BA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5" w15:restartNumberingAfterBreak="0">
    <w:nsid w:val="17024C0D"/>
    <w:multiLevelType w:val="multilevel"/>
    <w:tmpl w:val="93D8694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933730B"/>
    <w:multiLevelType w:val="singleLevel"/>
    <w:tmpl w:val="51F247E2"/>
    <w:lvl w:ilvl="0">
      <w:start w:val="1"/>
      <w:numFmt w:val="decimal"/>
      <w:pStyle w:val="AppendixHeading4"/>
      <w:lvlText w:val="(%1)"/>
      <w:lvlJc w:val="left"/>
      <w:pPr>
        <w:tabs>
          <w:tab w:val="num" w:pos="851"/>
        </w:tabs>
        <w:ind w:left="851" w:hanging="851"/>
      </w:pPr>
    </w:lvl>
  </w:abstractNum>
  <w:abstractNum w:abstractNumId="27" w15:restartNumberingAfterBreak="0">
    <w:nsid w:val="19F57777"/>
    <w:multiLevelType w:val="hybridMultilevel"/>
    <w:tmpl w:val="B498BE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1C6C108E"/>
    <w:multiLevelType w:val="multilevel"/>
    <w:tmpl w:val="23503326"/>
    <w:lvl w:ilvl="0">
      <w:start w:val="1"/>
      <w:numFmt w:val="decimal"/>
      <w:pStyle w:val="B1"/>
      <w:lvlText w:val="%1."/>
      <w:lvlJc w:val="left"/>
      <w:pPr>
        <w:tabs>
          <w:tab w:val="num" w:pos="576"/>
        </w:tabs>
        <w:ind w:left="576" w:hanging="576"/>
      </w:pPr>
      <w:rPr>
        <w:rFonts w:ascii="Palatino Linotype" w:hAnsi="Palatino Linotype" w:hint="default"/>
        <w:b/>
        <w:i w:val="0"/>
        <w:caps w:val="0"/>
        <w:strike w:val="0"/>
        <w:dstrike w:val="0"/>
        <w:vanish w:val="0"/>
        <w:sz w:val="18"/>
        <w:vertAlign w:val="baseline"/>
      </w:rPr>
    </w:lvl>
    <w:lvl w:ilvl="1">
      <w:start w:val="1"/>
      <w:numFmt w:val="decimal"/>
      <w:pStyle w:val="B2"/>
      <w:lvlText w:val="%1.%2."/>
      <w:lvlJc w:val="left"/>
      <w:pPr>
        <w:tabs>
          <w:tab w:val="num" w:pos="576"/>
        </w:tabs>
        <w:ind w:left="576" w:hanging="576"/>
      </w:pPr>
      <w:rPr>
        <w:rFonts w:ascii="Palatino Linotype" w:hAnsi="Palatino Linotype" w:hint="default"/>
        <w:caps w:val="0"/>
        <w:strike w:val="0"/>
        <w:dstrike w:val="0"/>
        <w:vanish w:val="0"/>
        <w:sz w:val="18"/>
        <w:vertAlign w:val="baseline"/>
      </w:rPr>
    </w:lvl>
    <w:lvl w:ilvl="2">
      <w:start w:val="1"/>
      <w:numFmt w:val="decimal"/>
      <w:pStyle w:val="B3"/>
      <w:lvlText w:val="%1.%2.%3."/>
      <w:lvlJc w:val="left"/>
      <w:pPr>
        <w:tabs>
          <w:tab w:val="num" w:pos="1296"/>
        </w:tabs>
        <w:ind w:left="1296" w:hanging="720"/>
      </w:pPr>
      <w:rPr>
        <w:rFonts w:ascii="Palatino Linotype" w:hAnsi="Palatino Linotype" w:hint="default"/>
        <w:caps w:val="0"/>
        <w:strike w:val="0"/>
        <w:dstrike w:val="0"/>
        <w:vanish w:val="0"/>
        <w:sz w:val="18"/>
        <w:vertAlign w:val="baseline"/>
      </w:rPr>
    </w:lvl>
    <w:lvl w:ilvl="3">
      <w:start w:val="1"/>
      <w:numFmt w:val="decimal"/>
      <w:pStyle w:val="B4"/>
      <w:lvlText w:val="%1.%2.%3.%4."/>
      <w:lvlJc w:val="left"/>
      <w:pPr>
        <w:tabs>
          <w:tab w:val="num" w:pos="2160"/>
        </w:tabs>
        <w:ind w:left="2160" w:hanging="864"/>
      </w:pPr>
      <w:rPr>
        <w:rFonts w:ascii="Palatino Linotype" w:hAnsi="Palatino Linotype" w:hint="default"/>
        <w:caps w:val="0"/>
        <w:strike w:val="0"/>
        <w:dstrike w:val="0"/>
        <w:vanish w:val="0"/>
        <w:sz w:val="18"/>
        <w:vertAlign w:val="baseline"/>
      </w:rPr>
    </w:lvl>
    <w:lvl w:ilvl="4">
      <w:start w:val="1"/>
      <w:numFmt w:val="lowerLetter"/>
      <w:pStyle w:val="B5"/>
      <w:lvlText w:val="(%5)"/>
      <w:lvlJc w:val="left"/>
      <w:pPr>
        <w:tabs>
          <w:tab w:val="num" w:pos="2592"/>
        </w:tabs>
        <w:ind w:left="2592" w:hanging="432"/>
      </w:pPr>
      <w:rPr>
        <w:rFonts w:ascii="Palatino Linotype" w:hAnsi="Palatino Linotype" w:hint="default"/>
        <w:caps w:val="0"/>
        <w:strike w:val="0"/>
        <w:dstrike w:val="0"/>
        <w:vanish w:val="0"/>
        <w:sz w:val="18"/>
        <w:vertAlign w:val="base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9" w15:restartNumberingAfterBreak="0">
    <w:nsid w:val="1DA1579F"/>
    <w:multiLevelType w:val="hybridMultilevel"/>
    <w:tmpl w:val="8FCAD4B2"/>
    <w:lvl w:ilvl="0" w:tplc="92F2E068">
      <w:start w:val="1"/>
      <w:numFmt w:val="decimal"/>
      <w:pStyle w:val="InfoList1"/>
      <w:lvlText w:val="(%1)"/>
      <w:lvlJc w:val="left"/>
      <w:pPr>
        <w:tabs>
          <w:tab w:val="num" w:pos="662"/>
        </w:tabs>
        <w:ind w:left="662" w:hanging="662"/>
      </w:pPr>
    </w:lvl>
    <w:lvl w:ilvl="1" w:tplc="7D2683DA">
      <w:start w:val="1"/>
      <w:numFmt w:val="lowerLetter"/>
      <w:lvlText w:val="%2."/>
      <w:lvlJc w:val="left"/>
      <w:pPr>
        <w:tabs>
          <w:tab w:val="num" w:pos="1440"/>
        </w:tabs>
        <w:ind w:left="1440" w:hanging="360"/>
      </w:pPr>
    </w:lvl>
    <w:lvl w:ilvl="2" w:tplc="B4D4AE90">
      <w:start w:val="1"/>
      <w:numFmt w:val="lowerRoman"/>
      <w:lvlText w:val="%3."/>
      <w:lvlJc w:val="right"/>
      <w:pPr>
        <w:tabs>
          <w:tab w:val="num" w:pos="2160"/>
        </w:tabs>
        <w:ind w:left="2160" w:hanging="180"/>
      </w:pPr>
    </w:lvl>
    <w:lvl w:ilvl="3" w:tplc="6ECC1CD4">
      <w:start w:val="1"/>
      <w:numFmt w:val="decimal"/>
      <w:lvlText w:val="%4."/>
      <w:lvlJc w:val="left"/>
      <w:pPr>
        <w:tabs>
          <w:tab w:val="num" w:pos="2880"/>
        </w:tabs>
        <w:ind w:left="2880" w:hanging="360"/>
      </w:pPr>
    </w:lvl>
    <w:lvl w:ilvl="4" w:tplc="3BF23E8E">
      <w:start w:val="1"/>
      <w:numFmt w:val="lowerLetter"/>
      <w:lvlText w:val="%5."/>
      <w:lvlJc w:val="left"/>
      <w:pPr>
        <w:tabs>
          <w:tab w:val="num" w:pos="3600"/>
        </w:tabs>
        <w:ind w:left="3600" w:hanging="360"/>
      </w:pPr>
    </w:lvl>
    <w:lvl w:ilvl="5" w:tplc="1B7A6C7C">
      <w:start w:val="1"/>
      <w:numFmt w:val="lowerRoman"/>
      <w:lvlText w:val="%6."/>
      <w:lvlJc w:val="right"/>
      <w:pPr>
        <w:tabs>
          <w:tab w:val="num" w:pos="4320"/>
        </w:tabs>
        <w:ind w:left="4320" w:hanging="180"/>
      </w:pPr>
    </w:lvl>
    <w:lvl w:ilvl="6" w:tplc="5E16FC74">
      <w:start w:val="1"/>
      <w:numFmt w:val="decimal"/>
      <w:lvlText w:val="%7."/>
      <w:lvlJc w:val="left"/>
      <w:pPr>
        <w:tabs>
          <w:tab w:val="num" w:pos="5040"/>
        </w:tabs>
        <w:ind w:left="5040" w:hanging="360"/>
      </w:pPr>
    </w:lvl>
    <w:lvl w:ilvl="7" w:tplc="94900474">
      <w:start w:val="1"/>
      <w:numFmt w:val="lowerLetter"/>
      <w:lvlText w:val="%8."/>
      <w:lvlJc w:val="left"/>
      <w:pPr>
        <w:tabs>
          <w:tab w:val="num" w:pos="5760"/>
        </w:tabs>
        <w:ind w:left="5760" w:hanging="360"/>
      </w:pPr>
    </w:lvl>
    <w:lvl w:ilvl="8" w:tplc="41C6BFE2">
      <w:start w:val="1"/>
      <w:numFmt w:val="lowerRoman"/>
      <w:lvlText w:val="%9."/>
      <w:lvlJc w:val="right"/>
      <w:pPr>
        <w:tabs>
          <w:tab w:val="num" w:pos="6480"/>
        </w:tabs>
        <w:ind w:left="6480" w:hanging="180"/>
      </w:pPr>
    </w:lvl>
  </w:abstractNum>
  <w:abstractNum w:abstractNumId="30" w15:restartNumberingAfterBreak="0">
    <w:nsid w:val="1E7E7989"/>
    <w:multiLevelType w:val="hybridMultilevel"/>
    <w:tmpl w:val="ABD0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F0D7747"/>
    <w:multiLevelType w:val="hybridMultilevel"/>
    <w:tmpl w:val="2092FE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21A855C3"/>
    <w:multiLevelType w:val="multilevel"/>
    <w:tmpl w:val="6C36AF54"/>
    <w:lvl w:ilvl="0">
      <w:start w:val="1"/>
      <w:numFmt w:val="decimal"/>
      <w:lvlText w:val="%1."/>
      <w:lvlJc w:val="left"/>
      <w:pPr>
        <w:tabs>
          <w:tab w:val="num" w:pos="360"/>
        </w:tabs>
        <w:ind w:left="360" w:hanging="360"/>
      </w:pPr>
      <w:rPr>
        <w:rFonts w:ascii="Arial" w:hAnsi="Arial" w:cs="Arial" w:hint="default"/>
        <w:b w:val="0"/>
        <w:bCs/>
      </w:rPr>
    </w:lvl>
    <w:lvl w:ilvl="1">
      <w:start w:val="1"/>
      <w:numFmt w:val="decimal"/>
      <w:lvlText w:val="%1.%2"/>
      <w:lvlJc w:val="left"/>
      <w:pPr>
        <w:tabs>
          <w:tab w:val="num" w:pos="720"/>
        </w:tabs>
        <w:ind w:left="720" w:hanging="720"/>
      </w:pPr>
      <w:rPr>
        <w:rFonts w:ascii="Times New Roman" w:hAnsi="Times New Roman" w:cs="Times New Roman"/>
        <w:b w:val="0"/>
      </w:rPr>
    </w:lvl>
    <w:lvl w:ilvl="2">
      <w:start w:val="1"/>
      <w:numFmt w:val="lowerLetter"/>
      <w:pStyle w:val="NGJLevel3"/>
      <w:lvlText w:val="(%3)"/>
      <w:lvlJc w:val="left"/>
      <w:pPr>
        <w:tabs>
          <w:tab w:val="num" w:pos="1440"/>
        </w:tabs>
        <w:ind w:left="1440" w:hanging="720"/>
      </w:pPr>
      <w:rPr>
        <w:rFonts w:ascii="Arial" w:hAnsi="Arial" w:cs="Arial" w:hint="default"/>
        <w:b w:val="0"/>
      </w:rPr>
    </w:lvl>
    <w:lvl w:ilvl="3">
      <w:start w:val="1"/>
      <w:numFmt w:val="lowerRoman"/>
      <w:lvlText w:val="(%4)"/>
      <w:lvlJc w:val="left"/>
      <w:pPr>
        <w:tabs>
          <w:tab w:val="num" w:pos="2160"/>
        </w:tabs>
        <w:ind w:left="2160" w:hanging="720"/>
      </w:pPr>
      <w:rPr>
        <w:rFonts w:ascii="Times New Roman" w:hAnsi="Times New Roman" w:cs="Times New Roman"/>
        <w:b w:val="0"/>
      </w:rPr>
    </w:lvl>
    <w:lvl w:ilvl="4">
      <w:start w:val="1"/>
      <w:numFmt w:val="upperLetter"/>
      <w:lvlText w:val="(%5)"/>
      <w:lvlJc w:val="left"/>
      <w:pPr>
        <w:tabs>
          <w:tab w:val="num" w:pos="2880"/>
        </w:tabs>
        <w:ind w:left="2880" w:hanging="720"/>
      </w:pPr>
      <w:rPr>
        <w:rFonts w:ascii="Times New Roman" w:hAnsi="Times New Roman" w:cs="Times New Roman"/>
        <w:b w:val="0"/>
      </w:rPr>
    </w:lvl>
    <w:lvl w:ilvl="5">
      <w:start w:val="1"/>
      <w:numFmt w:val="decimal"/>
      <w:lvlText w:val="(%6)"/>
      <w:lvlJc w:val="left"/>
      <w:pPr>
        <w:tabs>
          <w:tab w:val="num" w:pos="3600"/>
        </w:tabs>
        <w:ind w:left="3600" w:hanging="720"/>
      </w:pPr>
      <w:rPr>
        <w:rFonts w:ascii="Times New Roman" w:hAnsi="Times New Roman" w:cs="Times New Roman"/>
        <w:b w:val="0"/>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3" w15:restartNumberingAfterBreak="0">
    <w:nsid w:val="228C7B76"/>
    <w:multiLevelType w:val="hybridMultilevel"/>
    <w:tmpl w:val="4AE80022"/>
    <w:lvl w:ilvl="0" w:tplc="0E5C3502">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233E3A21"/>
    <w:multiLevelType w:val="multilevel"/>
    <w:tmpl w:val="5DA2764C"/>
    <w:name w:val="Definition Numbering List"/>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35"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36" w15:restartNumberingAfterBreak="0">
    <w:nsid w:val="25364012"/>
    <w:multiLevelType w:val="hybridMultilevel"/>
    <w:tmpl w:val="820EE416"/>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37" w15:restartNumberingAfterBreak="0">
    <w:nsid w:val="26FB1DE4"/>
    <w:multiLevelType w:val="hybridMultilevel"/>
    <w:tmpl w:val="E8EEA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71D3C54"/>
    <w:multiLevelType w:val="multilevel"/>
    <w:tmpl w:val="BEBCB9EA"/>
    <w:lvl w:ilvl="0">
      <w:start w:val="1"/>
      <w:numFmt w:val="decimal"/>
      <w:pStyle w:val="ORDERFORML1PraraNo"/>
      <w:lvlText w:val="%1."/>
      <w:lvlJc w:val="left"/>
      <w:pPr>
        <w:ind w:left="720" w:hanging="360"/>
      </w:pPr>
      <w:rPr>
        <w:b/>
        <w:bCs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pStyle w:val="ORDERFORML2Title"/>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9A67BB5"/>
    <w:multiLevelType w:val="multilevel"/>
    <w:tmpl w:val="1FC2B0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41" w15:restartNumberingAfterBreak="0">
    <w:nsid w:val="2AD14E5E"/>
    <w:multiLevelType w:val="multilevel"/>
    <w:tmpl w:val="6A9C7C2A"/>
    <w:lvl w:ilvl="0">
      <w:start w:val="1"/>
      <w:numFmt w:val="decimal"/>
      <w:pStyle w:val="A1"/>
      <w:lvlText w:val="%1."/>
      <w:lvlJc w:val="left"/>
      <w:pPr>
        <w:tabs>
          <w:tab w:val="num" w:pos="576"/>
        </w:tabs>
        <w:ind w:left="576" w:hanging="576"/>
      </w:pPr>
      <w:rPr>
        <w:rFonts w:hint="default"/>
        <w:b w:val="0"/>
        <w:i w:val="0"/>
        <w:u w:val="none"/>
      </w:rPr>
    </w:lvl>
    <w:lvl w:ilvl="1">
      <w:start w:val="1"/>
      <w:numFmt w:val="decimal"/>
      <w:lvlText w:val="%2)"/>
      <w:lvlJc w:val="left"/>
      <w:pPr>
        <w:tabs>
          <w:tab w:val="num" w:pos="936"/>
        </w:tabs>
        <w:ind w:left="936" w:hanging="360"/>
      </w:pPr>
      <w:rPr>
        <w:rFonts w:hint="default"/>
        <w:b w:val="0"/>
        <w:i w:val="0"/>
        <w:u w:val="none"/>
      </w:rPr>
    </w:lvl>
    <w:lvl w:ilvl="2">
      <w:start w:val="1"/>
      <w:numFmt w:val="lowerLetter"/>
      <w:lvlText w:val="%3)"/>
      <w:lvlJc w:val="left"/>
      <w:pPr>
        <w:tabs>
          <w:tab w:val="num" w:pos="2062"/>
        </w:tabs>
        <w:ind w:left="2062" w:hanging="360"/>
      </w:pPr>
      <w:rPr>
        <w:rFonts w:hint="default"/>
        <w:b w:val="0"/>
        <w:i w:val="0"/>
        <w:u w:val="none"/>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2CD10BF2"/>
    <w:multiLevelType w:val="hybridMultilevel"/>
    <w:tmpl w:val="CFF0B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2ECE5A12"/>
    <w:multiLevelType w:val="hybridMultilevel"/>
    <w:tmpl w:val="397CB23A"/>
    <w:lvl w:ilvl="0" w:tplc="08090001">
      <w:start w:val="1"/>
      <w:numFmt w:val="bullet"/>
      <w:lvlText w:val=""/>
      <w:lvlJc w:val="left"/>
      <w:pPr>
        <w:ind w:left="4406" w:hanging="360"/>
      </w:pPr>
      <w:rPr>
        <w:rFonts w:ascii="Symbol" w:hAnsi="Symbol" w:hint="default"/>
      </w:rPr>
    </w:lvl>
    <w:lvl w:ilvl="1" w:tplc="08090003" w:tentative="1">
      <w:start w:val="1"/>
      <w:numFmt w:val="bullet"/>
      <w:lvlText w:val="o"/>
      <w:lvlJc w:val="left"/>
      <w:pPr>
        <w:ind w:left="5126" w:hanging="360"/>
      </w:pPr>
      <w:rPr>
        <w:rFonts w:ascii="Courier New" w:hAnsi="Courier New" w:cs="Courier New" w:hint="default"/>
      </w:rPr>
    </w:lvl>
    <w:lvl w:ilvl="2" w:tplc="08090005" w:tentative="1">
      <w:start w:val="1"/>
      <w:numFmt w:val="bullet"/>
      <w:lvlText w:val=""/>
      <w:lvlJc w:val="left"/>
      <w:pPr>
        <w:ind w:left="5846" w:hanging="360"/>
      </w:pPr>
      <w:rPr>
        <w:rFonts w:ascii="Wingdings" w:hAnsi="Wingdings" w:hint="default"/>
      </w:rPr>
    </w:lvl>
    <w:lvl w:ilvl="3" w:tplc="08090001" w:tentative="1">
      <w:start w:val="1"/>
      <w:numFmt w:val="bullet"/>
      <w:lvlText w:val=""/>
      <w:lvlJc w:val="left"/>
      <w:pPr>
        <w:ind w:left="6566" w:hanging="360"/>
      </w:pPr>
      <w:rPr>
        <w:rFonts w:ascii="Symbol" w:hAnsi="Symbol" w:hint="default"/>
      </w:rPr>
    </w:lvl>
    <w:lvl w:ilvl="4" w:tplc="08090003" w:tentative="1">
      <w:start w:val="1"/>
      <w:numFmt w:val="bullet"/>
      <w:lvlText w:val="o"/>
      <w:lvlJc w:val="left"/>
      <w:pPr>
        <w:ind w:left="7286" w:hanging="360"/>
      </w:pPr>
      <w:rPr>
        <w:rFonts w:ascii="Courier New" w:hAnsi="Courier New" w:cs="Courier New" w:hint="default"/>
      </w:rPr>
    </w:lvl>
    <w:lvl w:ilvl="5" w:tplc="08090005" w:tentative="1">
      <w:start w:val="1"/>
      <w:numFmt w:val="bullet"/>
      <w:lvlText w:val=""/>
      <w:lvlJc w:val="left"/>
      <w:pPr>
        <w:ind w:left="8006" w:hanging="360"/>
      </w:pPr>
      <w:rPr>
        <w:rFonts w:ascii="Wingdings" w:hAnsi="Wingdings" w:hint="default"/>
      </w:rPr>
    </w:lvl>
    <w:lvl w:ilvl="6" w:tplc="08090001" w:tentative="1">
      <w:start w:val="1"/>
      <w:numFmt w:val="bullet"/>
      <w:lvlText w:val=""/>
      <w:lvlJc w:val="left"/>
      <w:pPr>
        <w:ind w:left="8726" w:hanging="360"/>
      </w:pPr>
      <w:rPr>
        <w:rFonts w:ascii="Symbol" w:hAnsi="Symbol" w:hint="default"/>
      </w:rPr>
    </w:lvl>
    <w:lvl w:ilvl="7" w:tplc="08090003" w:tentative="1">
      <w:start w:val="1"/>
      <w:numFmt w:val="bullet"/>
      <w:lvlText w:val="o"/>
      <w:lvlJc w:val="left"/>
      <w:pPr>
        <w:ind w:left="9446" w:hanging="360"/>
      </w:pPr>
      <w:rPr>
        <w:rFonts w:ascii="Courier New" w:hAnsi="Courier New" w:cs="Courier New" w:hint="default"/>
      </w:rPr>
    </w:lvl>
    <w:lvl w:ilvl="8" w:tplc="08090005" w:tentative="1">
      <w:start w:val="1"/>
      <w:numFmt w:val="bullet"/>
      <w:lvlText w:val=""/>
      <w:lvlJc w:val="left"/>
      <w:pPr>
        <w:ind w:left="10166" w:hanging="360"/>
      </w:pPr>
      <w:rPr>
        <w:rFonts w:ascii="Wingdings" w:hAnsi="Wingdings" w:hint="default"/>
      </w:rPr>
    </w:lvl>
  </w:abstractNum>
  <w:abstractNum w:abstractNumId="44"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45" w15:restartNumberingAfterBreak="0">
    <w:nsid w:val="2FAF0021"/>
    <w:multiLevelType w:val="hybridMultilevel"/>
    <w:tmpl w:val="ADCAB420"/>
    <w:lvl w:ilvl="0" w:tplc="9D2E586C">
      <w:start w:val="1"/>
      <w:numFmt w:val="bullet"/>
      <w:pStyle w:val="Bullet1"/>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6" w15:restartNumberingAfterBreak="0">
    <w:nsid w:val="31A95E63"/>
    <w:multiLevelType w:val="singleLevel"/>
    <w:tmpl w:val="71B25E0C"/>
    <w:lvl w:ilvl="0">
      <w:start w:val="2"/>
      <w:numFmt w:val="lowerLetter"/>
      <w:pStyle w:val="ListBullet5"/>
      <w:lvlText w:val="(%1) "/>
      <w:legacy w:legacy="1" w:legacySpace="0" w:legacyIndent="283"/>
      <w:lvlJc w:val="left"/>
      <w:pPr>
        <w:ind w:left="283" w:hanging="283"/>
      </w:pPr>
      <w:rPr>
        <w:rFonts w:ascii="CG Times" w:hAnsi="CG Times" w:hint="default"/>
        <w:b w:val="0"/>
        <w:i w:val="0"/>
        <w:sz w:val="20"/>
      </w:rPr>
    </w:lvl>
  </w:abstractNum>
  <w:abstractNum w:abstractNumId="47"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48" w15:restartNumberingAfterBreak="0">
    <w:nsid w:val="33A16F3B"/>
    <w:multiLevelType w:val="hybridMultilevel"/>
    <w:tmpl w:val="F7400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69E075F"/>
    <w:multiLevelType w:val="multilevel"/>
    <w:tmpl w:val="DBA87BA2"/>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51" w15:restartNumberingAfterBreak="0">
    <w:nsid w:val="38246D0D"/>
    <w:multiLevelType w:val="multilevel"/>
    <w:tmpl w:val="DEFCF80C"/>
    <w:lvl w:ilvl="0">
      <w:start w:val="1"/>
      <w:numFmt w:val="decimal"/>
      <w:lvlText w:val="%1"/>
      <w:lvlJc w:val="left"/>
      <w:pPr>
        <w:tabs>
          <w:tab w:val="num" w:pos="864"/>
        </w:tabs>
        <w:ind w:left="864" w:hanging="864"/>
      </w:pPr>
      <w:rPr>
        <w:rFonts w:ascii="Times New Roman" w:hAnsi="Times New Roman"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64"/>
        </w:tabs>
        <w:ind w:left="864" w:hanging="864"/>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268"/>
        </w:tabs>
        <w:ind w:left="2268" w:hanging="1134"/>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552"/>
        </w:tabs>
        <w:ind w:left="2552" w:hanging="851"/>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003"/>
        </w:tabs>
        <w:ind w:left="4003" w:hanging="720"/>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360"/>
        </w:tabs>
        <w:ind w:left="284" w:hanging="284"/>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4723"/>
        </w:tabs>
        <w:ind w:left="4723" w:hanging="720"/>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Heading8"/>
      <w:lvlText w:val="(%9)"/>
      <w:lvlJc w:val="left"/>
      <w:pPr>
        <w:tabs>
          <w:tab w:val="num" w:pos="4723"/>
        </w:tabs>
        <w:ind w:left="4723" w:hanging="720"/>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3B2E07AE"/>
    <w:multiLevelType w:val="hybridMultilevel"/>
    <w:tmpl w:val="A346229C"/>
    <w:lvl w:ilvl="0" w:tplc="1E18F030">
      <w:start w:val="1"/>
      <w:numFmt w:val="bullet"/>
      <w:lvlText w:val=""/>
      <w:lvlJc w:val="left"/>
      <w:pPr>
        <w:tabs>
          <w:tab w:val="num" w:pos="360"/>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3" w15:restartNumberingAfterBreak="0">
    <w:nsid w:val="3CDD2B66"/>
    <w:multiLevelType w:val="hybridMultilevel"/>
    <w:tmpl w:val="40AEDF9E"/>
    <w:lvl w:ilvl="0" w:tplc="45867F0C">
      <w:start w:val="1"/>
      <w:numFmt w:val="bullet"/>
      <w:pStyle w:val="StyleHeading3Arial11ptAutoLeft0cmFirstline0cm"/>
      <w:lvlText w:val=""/>
      <w:lvlJc w:val="left"/>
      <w:pPr>
        <w:tabs>
          <w:tab w:val="num" w:pos="720"/>
        </w:tabs>
        <w:ind w:left="720" w:hanging="360"/>
      </w:pPr>
      <w:rPr>
        <w:rFonts w:ascii="Symbol" w:hAnsi="Symbol" w:hint="default"/>
      </w:rPr>
    </w:lvl>
    <w:lvl w:ilvl="1" w:tplc="8A1E46AA" w:tentative="1">
      <w:start w:val="1"/>
      <w:numFmt w:val="bullet"/>
      <w:lvlText w:val="o"/>
      <w:lvlJc w:val="left"/>
      <w:pPr>
        <w:tabs>
          <w:tab w:val="num" w:pos="1440"/>
        </w:tabs>
        <w:ind w:left="1440" w:hanging="360"/>
      </w:pPr>
      <w:rPr>
        <w:rFonts w:ascii="Courier New" w:hAnsi="Courier New" w:cs="Courier New" w:hint="default"/>
      </w:rPr>
    </w:lvl>
    <w:lvl w:ilvl="2" w:tplc="7DEC3A44" w:tentative="1">
      <w:start w:val="1"/>
      <w:numFmt w:val="bullet"/>
      <w:lvlText w:val=""/>
      <w:lvlJc w:val="left"/>
      <w:pPr>
        <w:tabs>
          <w:tab w:val="num" w:pos="2160"/>
        </w:tabs>
        <w:ind w:left="2160" w:hanging="360"/>
      </w:pPr>
      <w:rPr>
        <w:rFonts w:ascii="Wingdings" w:hAnsi="Wingdings" w:hint="default"/>
      </w:rPr>
    </w:lvl>
    <w:lvl w:ilvl="3" w:tplc="C6DC70DA" w:tentative="1">
      <w:start w:val="1"/>
      <w:numFmt w:val="bullet"/>
      <w:lvlText w:val=""/>
      <w:lvlJc w:val="left"/>
      <w:pPr>
        <w:tabs>
          <w:tab w:val="num" w:pos="2880"/>
        </w:tabs>
        <w:ind w:left="2880" w:hanging="360"/>
      </w:pPr>
      <w:rPr>
        <w:rFonts w:ascii="Symbol" w:hAnsi="Symbol" w:hint="default"/>
      </w:rPr>
    </w:lvl>
    <w:lvl w:ilvl="4" w:tplc="C3F4F35C" w:tentative="1">
      <w:start w:val="1"/>
      <w:numFmt w:val="bullet"/>
      <w:lvlText w:val="o"/>
      <w:lvlJc w:val="left"/>
      <w:pPr>
        <w:tabs>
          <w:tab w:val="num" w:pos="3600"/>
        </w:tabs>
        <w:ind w:left="3600" w:hanging="360"/>
      </w:pPr>
      <w:rPr>
        <w:rFonts w:ascii="Courier New" w:hAnsi="Courier New" w:cs="Courier New" w:hint="default"/>
      </w:rPr>
    </w:lvl>
    <w:lvl w:ilvl="5" w:tplc="B6625CFC" w:tentative="1">
      <w:start w:val="1"/>
      <w:numFmt w:val="bullet"/>
      <w:lvlText w:val=""/>
      <w:lvlJc w:val="left"/>
      <w:pPr>
        <w:tabs>
          <w:tab w:val="num" w:pos="4320"/>
        </w:tabs>
        <w:ind w:left="4320" w:hanging="360"/>
      </w:pPr>
      <w:rPr>
        <w:rFonts w:ascii="Wingdings" w:hAnsi="Wingdings" w:hint="default"/>
      </w:rPr>
    </w:lvl>
    <w:lvl w:ilvl="6" w:tplc="99B2B2A4" w:tentative="1">
      <w:start w:val="1"/>
      <w:numFmt w:val="bullet"/>
      <w:lvlText w:val=""/>
      <w:lvlJc w:val="left"/>
      <w:pPr>
        <w:tabs>
          <w:tab w:val="num" w:pos="5040"/>
        </w:tabs>
        <w:ind w:left="5040" w:hanging="360"/>
      </w:pPr>
      <w:rPr>
        <w:rFonts w:ascii="Symbol" w:hAnsi="Symbol" w:hint="default"/>
      </w:rPr>
    </w:lvl>
    <w:lvl w:ilvl="7" w:tplc="D9E81938" w:tentative="1">
      <w:start w:val="1"/>
      <w:numFmt w:val="bullet"/>
      <w:lvlText w:val="o"/>
      <w:lvlJc w:val="left"/>
      <w:pPr>
        <w:tabs>
          <w:tab w:val="num" w:pos="5760"/>
        </w:tabs>
        <w:ind w:left="5760" w:hanging="360"/>
      </w:pPr>
      <w:rPr>
        <w:rFonts w:ascii="Courier New" w:hAnsi="Courier New" w:cs="Courier New" w:hint="default"/>
      </w:rPr>
    </w:lvl>
    <w:lvl w:ilvl="8" w:tplc="E376D3B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EF90D0E"/>
    <w:multiLevelType w:val="multilevel"/>
    <w:tmpl w:val="4AE2369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tabs>
          <w:tab w:val="num" w:pos="1701"/>
        </w:tabs>
        <w:ind w:left="1701" w:hanging="850"/>
      </w:pPr>
      <w:rPr>
        <w:rFonts w:hint="default"/>
      </w:rPr>
    </w:lvl>
    <w:lvl w:ilvl="3">
      <w:start w:val="1"/>
      <w:numFmt w:val="lowerLetter"/>
      <w:lvlText w:val="%4)"/>
      <w:lvlJc w:val="left"/>
      <w:pPr>
        <w:tabs>
          <w:tab w:val="num" w:pos="2268"/>
        </w:tabs>
        <w:ind w:left="2268" w:hanging="567"/>
      </w:pPr>
      <w:rPr>
        <w:rFonts w:ascii="Arial" w:eastAsia="STZhongsong" w:hAnsi="Arial" w:cs="Times New Roman" w:hint="default"/>
      </w:rPr>
    </w:lvl>
    <w:lvl w:ilvl="4">
      <w:start w:val="1"/>
      <w:numFmt w:val="decimal"/>
      <w:lvlText w:val="%1.%2.%3.%4.%5."/>
      <w:lvlJc w:val="left"/>
      <w:pPr>
        <w:ind w:left="2232" w:hanging="792"/>
      </w:pPr>
      <w:rPr>
        <w:rFonts w:hint="default"/>
      </w:rPr>
    </w:lvl>
    <w:lvl w:ilvl="5">
      <w:start w:val="1"/>
      <w:numFmt w:val="lowerLetter"/>
      <w:lvlText w:val="%6)"/>
      <w:lvlJc w:val="left"/>
      <w:pPr>
        <w:tabs>
          <w:tab w:val="num" w:pos="2835"/>
        </w:tabs>
        <w:ind w:left="2835" w:hanging="567"/>
      </w:pPr>
      <w:rPr>
        <w:rFonts w:ascii="Arial" w:eastAsia="STZhongsong" w:hAnsi="Arial"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F1C5BC9"/>
    <w:multiLevelType w:val="hybridMultilevel"/>
    <w:tmpl w:val="8274247C"/>
    <w:name w:val="HouseList"/>
    <w:lvl w:ilvl="0" w:tplc="0F266A66">
      <w:start w:val="1"/>
      <w:numFmt w:val="bullet"/>
      <w:lvlText w:val=""/>
      <w:lvlJc w:val="left"/>
      <w:pPr>
        <w:tabs>
          <w:tab w:val="num" w:pos="1565"/>
        </w:tabs>
        <w:ind w:left="1565" w:hanging="431"/>
      </w:pPr>
      <w:rPr>
        <w:rFonts w:ascii="Symbol" w:hAnsi="Symbol" w:hint="default"/>
        <w:color w:val="000000"/>
        <w:sz w:val="22"/>
      </w:rPr>
    </w:lvl>
    <w:lvl w:ilvl="1" w:tplc="5336B752">
      <w:start w:val="1"/>
      <w:numFmt w:val="bullet"/>
      <w:lvlText w:val="o"/>
      <w:lvlJc w:val="left"/>
      <w:pPr>
        <w:tabs>
          <w:tab w:val="num" w:pos="1440"/>
        </w:tabs>
        <w:ind w:left="1440" w:hanging="360"/>
      </w:pPr>
      <w:rPr>
        <w:rFonts w:ascii="Courier New" w:hAnsi="Courier New" w:hint="default"/>
      </w:rPr>
    </w:lvl>
    <w:lvl w:ilvl="2" w:tplc="63482976" w:tentative="1">
      <w:start w:val="1"/>
      <w:numFmt w:val="bullet"/>
      <w:lvlText w:val=""/>
      <w:lvlJc w:val="left"/>
      <w:pPr>
        <w:tabs>
          <w:tab w:val="num" w:pos="2160"/>
        </w:tabs>
        <w:ind w:left="2160" w:hanging="360"/>
      </w:pPr>
      <w:rPr>
        <w:rFonts w:ascii="Wingdings" w:hAnsi="Wingdings" w:hint="default"/>
      </w:rPr>
    </w:lvl>
    <w:lvl w:ilvl="3" w:tplc="0BE0D0C6" w:tentative="1">
      <w:start w:val="1"/>
      <w:numFmt w:val="bullet"/>
      <w:lvlText w:val=""/>
      <w:lvlJc w:val="left"/>
      <w:pPr>
        <w:tabs>
          <w:tab w:val="num" w:pos="2880"/>
        </w:tabs>
        <w:ind w:left="2880" w:hanging="360"/>
      </w:pPr>
      <w:rPr>
        <w:rFonts w:ascii="Symbol" w:hAnsi="Symbol" w:hint="default"/>
      </w:rPr>
    </w:lvl>
    <w:lvl w:ilvl="4" w:tplc="F904C812" w:tentative="1">
      <w:start w:val="1"/>
      <w:numFmt w:val="bullet"/>
      <w:lvlText w:val="o"/>
      <w:lvlJc w:val="left"/>
      <w:pPr>
        <w:tabs>
          <w:tab w:val="num" w:pos="3600"/>
        </w:tabs>
        <w:ind w:left="3600" w:hanging="360"/>
      </w:pPr>
      <w:rPr>
        <w:rFonts w:ascii="Courier New" w:hAnsi="Courier New" w:hint="default"/>
      </w:rPr>
    </w:lvl>
    <w:lvl w:ilvl="5" w:tplc="0630AD9A" w:tentative="1">
      <w:start w:val="1"/>
      <w:numFmt w:val="bullet"/>
      <w:lvlText w:val=""/>
      <w:lvlJc w:val="left"/>
      <w:pPr>
        <w:tabs>
          <w:tab w:val="num" w:pos="4320"/>
        </w:tabs>
        <w:ind w:left="4320" w:hanging="360"/>
      </w:pPr>
      <w:rPr>
        <w:rFonts w:ascii="Wingdings" w:hAnsi="Wingdings" w:hint="default"/>
      </w:rPr>
    </w:lvl>
    <w:lvl w:ilvl="6" w:tplc="6F742136" w:tentative="1">
      <w:start w:val="1"/>
      <w:numFmt w:val="bullet"/>
      <w:lvlText w:val=""/>
      <w:lvlJc w:val="left"/>
      <w:pPr>
        <w:tabs>
          <w:tab w:val="num" w:pos="5040"/>
        </w:tabs>
        <w:ind w:left="5040" w:hanging="360"/>
      </w:pPr>
      <w:rPr>
        <w:rFonts w:ascii="Symbol" w:hAnsi="Symbol" w:hint="default"/>
      </w:rPr>
    </w:lvl>
    <w:lvl w:ilvl="7" w:tplc="5E3CB9A6" w:tentative="1">
      <w:start w:val="1"/>
      <w:numFmt w:val="bullet"/>
      <w:lvlText w:val="o"/>
      <w:lvlJc w:val="left"/>
      <w:pPr>
        <w:tabs>
          <w:tab w:val="num" w:pos="5760"/>
        </w:tabs>
        <w:ind w:left="5760" w:hanging="360"/>
      </w:pPr>
      <w:rPr>
        <w:rFonts w:ascii="Courier New" w:hAnsi="Courier New" w:hint="default"/>
      </w:rPr>
    </w:lvl>
    <w:lvl w:ilvl="8" w:tplc="889686E6"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1121C39"/>
    <w:multiLevelType w:val="multilevel"/>
    <w:tmpl w:val="47449012"/>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 %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1B4609B"/>
    <w:multiLevelType w:val="hybridMultilevel"/>
    <w:tmpl w:val="CE16982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8" w15:restartNumberingAfterBreak="0">
    <w:nsid w:val="440E0321"/>
    <w:multiLevelType w:val="hybridMultilevel"/>
    <w:tmpl w:val="8B3E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44D79CB"/>
    <w:multiLevelType w:val="hybridMultilevel"/>
    <w:tmpl w:val="75C480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477D42F7"/>
    <w:multiLevelType w:val="hybridMultilevel"/>
    <w:tmpl w:val="0D2C9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8F36653"/>
    <w:multiLevelType w:val="singleLevel"/>
    <w:tmpl w:val="D498862A"/>
    <w:lvl w:ilvl="0">
      <w:start w:val="1"/>
      <w:numFmt w:val="bullet"/>
      <w:pStyle w:val="ListBullet2"/>
      <w:lvlText w:val=""/>
      <w:lvlJc w:val="left"/>
      <w:pPr>
        <w:tabs>
          <w:tab w:val="num" w:pos="2131"/>
        </w:tabs>
        <w:ind w:left="2131" w:hanging="1267"/>
      </w:pPr>
      <w:rPr>
        <w:rFonts w:ascii="Symbol" w:hAnsi="Symbol" w:hint="default"/>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4D2600FA"/>
    <w:multiLevelType w:val="hybridMultilevel"/>
    <w:tmpl w:val="44E207DC"/>
    <w:name w:val="List Bullet 2"/>
    <w:lvl w:ilvl="0" w:tplc="865CEF62">
      <w:start w:val="1"/>
      <w:numFmt w:val="bullet"/>
      <w:pStyle w:val="ListParagraph"/>
      <w:lvlText w:val=""/>
      <w:lvlJc w:val="left"/>
      <w:pPr>
        <w:ind w:left="1440" w:hanging="360"/>
      </w:pPr>
      <w:rPr>
        <w:rFonts w:ascii="Symbol" w:hAnsi="Symbol" w:hint="default"/>
      </w:rPr>
    </w:lvl>
    <w:lvl w:ilvl="1" w:tplc="017AFEB8">
      <w:start w:val="1"/>
      <w:numFmt w:val="bullet"/>
      <w:lvlText w:val="o"/>
      <w:lvlJc w:val="left"/>
      <w:pPr>
        <w:ind w:left="2160" w:hanging="360"/>
      </w:pPr>
      <w:rPr>
        <w:rFonts w:ascii="Courier New" w:hAnsi="Courier New" w:cs="Courier New" w:hint="default"/>
      </w:rPr>
    </w:lvl>
    <w:lvl w:ilvl="2" w:tplc="A2704BB6" w:tentative="1">
      <w:start w:val="1"/>
      <w:numFmt w:val="bullet"/>
      <w:lvlText w:val=""/>
      <w:lvlJc w:val="left"/>
      <w:pPr>
        <w:ind w:left="2880" w:hanging="360"/>
      </w:pPr>
      <w:rPr>
        <w:rFonts w:ascii="Wingdings" w:hAnsi="Wingdings" w:hint="default"/>
      </w:rPr>
    </w:lvl>
    <w:lvl w:ilvl="3" w:tplc="FEE2C966" w:tentative="1">
      <w:start w:val="1"/>
      <w:numFmt w:val="bullet"/>
      <w:lvlText w:val=""/>
      <w:lvlJc w:val="left"/>
      <w:pPr>
        <w:ind w:left="3600" w:hanging="360"/>
      </w:pPr>
      <w:rPr>
        <w:rFonts w:ascii="Symbol" w:hAnsi="Symbol" w:hint="default"/>
      </w:rPr>
    </w:lvl>
    <w:lvl w:ilvl="4" w:tplc="020CCB04" w:tentative="1">
      <w:start w:val="1"/>
      <w:numFmt w:val="bullet"/>
      <w:lvlText w:val="o"/>
      <w:lvlJc w:val="left"/>
      <w:pPr>
        <w:ind w:left="4320" w:hanging="360"/>
      </w:pPr>
      <w:rPr>
        <w:rFonts w:ascii="Courier New" w:hAnsi="Courier New" w:cs="Courier New" w:hint="default"/>
      </w:rPr>
    </w:lvl>
    <w:lvl w:ilvl="5" w:tplc="090EDD48" w:tentative="1">
      <w:start w:val="1"/>
      <w:numFmt w:val="bullet"/>
      <w:lvlText w:val=""/>
      <w:lvlJc w:val="left"/>
      <w:pPr>
        <w:ind w:left="5040" w:hanging="360"/>
      </w:pPr>
      <w:rPr>
        <w:rFonts w:ascii="Wingdings" w:hAnsi="Wingdings" w:hint="default"/>
      </w:rPr>
    </w:lvl>
    <w:lvl w:ilvl="6" w:tplc="A1FE32F4" w:tentative="1">
      <w:start w:val="1"/>
      <w:numFmt w:val="bullet"/>
      <w:lvlText w:val=""/>
      <w:lvlJc w:val="left"/>
      <w:pPr>
        <w:ind w:left="5760" w:hanging="360"/>
      </w:pPr>
      <w:rPr>
        <w:rFonts w:ascii="Symbol" w:hAnsi="Symbol" w:hint="default"/>
      </w:rPr>
    </w:lvl>
    <w:lvl w:ilvl="7" w:tplc="46E41C64" w:tentative="1">
      <w:start w:val="1"/>
      <w:numFmt w:val="bullet"/>
      <w:lvlText w:val="o"/>
      <w:lvlJc w:val="left"/>
      <w:pPr>
        <w:ind w:left="6480" w:hanging="360"/>
      </w:pPr>
      <w:rPr>
        <w:rFonts w:ascii="Courier New" w:hAnsi="Courier New" w:cs="Courier New" w:hint="default"/>
      </w:rPr>
    </w:lvl>
    <w:lvl w:ilvl="8" w:tplc="A6EA0750" w:tentative="1">
      <w:start w:val="1"/>
      <w:numFmt w:val="bullet"/>
      <w:lvlText w:val=""/>
      <w:lvlJc w:val="left"/>
      <w:pPr>
        <w:ind w:left="7200" w:hanging="360"/>
      </w:pPr>
      <w:rPr>
        <w:rFonts w:ascii="Wingdings" w:hAnsi="Wingdings" w:hint="default"/>
      </w:rPr>
    </w:lvl>
  </w:abstractNum>
  <w:abstractNum w:abstractNumId="64" w15:restartNumberingAfterBreak="0">
    <w:nsid w:val="4D8D59E2"/>
    <w:multiLevelType w:val="hybridMultilevel"/>
    <w:tmpl w:val="62DC2940"/>
    <w:lvl w:ilvl="0" w:tplc="30302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DA87ACF"/>
    <w:multiLevelType w:val="hybridMultilevel"/>
    <w:tmpl w:val="375A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03E16C9"/>
    <w:multiLevelType w:val="hybridMultilevel"/>
    <w:tmpl w:val="46FA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1631233"/>
    <w:multiLevelType w:val="multilevel"/>
    <w:tmpl w:val="B73CF208"/>
    <w:lvl w:ilvl="0">
      <w:start w:val="1"/>
      <w:numFmt w:val="decimal"/>
      <w:pStyle w:val="numberedparas"/>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134"/>
        </w:tabs>
        <w:ind w:left="1854" w:hanging="360"/>
      </w:pPr>
      <w:rPr>
        <w:rFonts w:hint="default"/>
      </w:rPr>
    </w:lvl>
    <w:lvl w:ilvl="4">
      <w:start w:val="1"/>
      <w:numFmt w:val="lowerLetter"/>
      <w:lvlText w:val="(%5)"/>
      <w:lvlJc w:val="left"/>
      <w:pPr>
        <w:tabs>
          <w:tab w:val="num" w:pos="-1134"/>
        </w:tabs>
        <w:ind w:left="2214" w:hanging="360"/>
      </w:pPr>
      <w:rPr>
        <w:rFonts w:hint="default"/>
      </w:rPr>
    </w:lvl>
    <w:lvl w:ilvl="5">
      <w:start w:val="1"/>
      <w:numFmt w:val="lowerRoman"/>
      <w:lvlText w:val="(%6)"/>
      <w:lvlJc w:val="left"/>
      <w:pPr>
        <w:tabs>
          <w:tab w:val="num" w:pos="-1134"/>
        </w:tabs>
        <w:ind w:left="2574" w:hanging="360"/>
      </w:pPr>
      <w:rPr>
        <w:rFonts w:hint="default"/>
      </w:rPr>
    </w:lvl>
    <w:lvl w:ilvl="6">
      <w:start w:val="1"/>
      <w:numFmt w:val="decimal"/>
      <w:lvlText w:val="%7."/>
      <w:lvlJc w:val="left"/>
      <w:pPr>
        <w:tabs>
          <w:tab w:val="num" w:pos="-1134"/>
        </w:tabs>
        <w:ind w:left="2934" w:hanging="360"/>
      </w:pPr>
      <w:rPr>
        <w:rFonts w:hint="default"/>
      </w:rPr>
    </w:lvl>
    <w:lvl w:ilvl="7">
      <w:start w:val="1"/>
      <w:numFmt w:val="lowerLetter"/>
      <w:lvlText w:val="%8."/>
      <w:lvlJc w:val="left"/>
      <w:pPr>
        <w:tabs>
          <w:tab w:val="num" w:pos="-1134"/>
        </w:tabs>
        <w:ind w:left="3294" w:hanging="360"/>
      </w:pPr>
      <w:rPr>
        <w:rFonts w:hint="default"/>
      </w:rPr>
    </w:lvl>
    <w:lvl w:ilvl="8">
      <w:start w:val="1"/>
      <w:numFmt w:val="lowerRoman"/>
      <w:lvlText w:val="%9."/>
      <w:lvlJc w:val="left"/>
      <w:pPr>
        <w:tabs>
          <w:tab w:val="num" w:pos="-1134"/>
        </w:tabs>
        <w:ind w:left="3654" w:hanging="360"/>
      </w:pPr>
      <w:rPr>
        <w:rFonts w:hint="default"/>
      </w:rPr>
    </w:lvl>
  </w:abstractNum>
  <w:abstractNum w:abstractNumId="68" w15:restartNumberingAfterBreak="0">
    <w:nsid w:val="52380142"/>
    <w:multiLevelType w:val="hybridMultilevel"/>
    <w:tmpl w:val="8E5031D8"/>
    <w:lvl w:ilvl="0" w:tplc="98C09E1E">
      <w:start w:val="1"/>
      <w:numFmt w:val="bullet"/>
      <w:pStyle w:val="BulletCD"/>
      <w:lvlText w:val=""/>
      <w:lvlJc w:val="left"/>
      <w:pPr>
        <w:tabs>
          <w:tab w:val="num" w:pos="360"/>
        </w:tabs>
        <w:ind w:left="284" w:hanging="284"/>
      </w:pPr>
      <w:rPr>
        <w:rFonts w:ascii="Symbol" w:hAnsi="Symbol" w:hint="default"/>
        <w:color w:val="000000" w:themeColor="text1"/>
        <w:sz w:val="22"/>
      </w:rPr>
    </w:lvl>
    <w:lvl w:ilvl="1" w:tplc="64B8492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4481BAC"/>
    <w:multiLevelType w:val="multilevel"/>
    <w:tmpl w:val="45C4EFC6"/>
    <w:lvl w:ilvl="0">
      <w:start w:val="1"/>
      <w:numFmt w:val="bullet"/>
      <w:pStyle w:val="BulletCDdotleader"/>
      <w:lvlText w:val=""/>
      <w:lvlJc w:val="left"/>
      <w:pPr>
        <w:tabs>
          <w:tab w:val="num" w:pos="360"/>
        </w:tabs>
        <w:ind w:left="284" w:hanging="284"/>
      </w:pPr>
      <w:rPr>
        <w:rFonts w:ascii="Symbol" w:hAnsi="Symbol" w:hint="default"/>
      </w:rPr>
    </w:lvl>
    <w:lvl w:ilvl="1">
      <w:start w:val="1"/>
      <w:numFmt w:val="bullet"/>
      <w:pStyle w:val="Level2Heading"/>
      <w:lvlText w:val="o"/>
      <w:lvlJc w:val="left"/>
      <w:pPr>
        <w:tabs>
          <w:tab w:val="num" w:pos="1758"/>
        </w:tabs>
        <w:ind w:left="1758" w:hanging="360"/>
      </w:pPr>
      <w:rPr>
        <w:rFonts w:ascii="Courier New" w:hAnsi="Courier New" w:hint="default"/>
      </w:rPr>
    </w:lvl>
    <w:lvl w:ilvl="2">
      <w:start w:val="1"/>
      <w:numFmt w:val="bullet"/>
      <w:pStyle w:val="Level3Heading"/>
      <w:lvlText w:val=""/>
      <w:lvlJc w:val="left"/>
      <w:pPr>
        <w:tabs>
          <w:tab w:val="num" w:pos="2478"/>
        </w:tabs>
        <w:ind w:left="2478" w:hanging="360"/>
      </w:pPr>
      <w:rPr>
        <w:rFonts w:ascii="Wingdings" w:hAnsi="Wingdings" w:hint="default"/>
      </w:rPr>
    </w:lvl>
    <w:lvl w:ilvl="3">
      <w:start w:val="1"/>
      <w:numFmt w:val="bullet"/>
      <w:lvlText w:val=""/>
      <w:lvlJc w:val="left"/>
      <w:pPr>
        <w:tabs>
          <w:tab w:val="num" w:pos="3198"/>
        </w:tabs>
        <w:ind w:left="3198" w:hanging="360"/>
      </w:pPr>
      <w:rPr>
        <w:rFonts w:ascii="Symbol" w:hAnsi="Symbol" w:hint="default"/>
      </w:rPr>
    </w:lvl>
    <w:lvl w:ilvl="4">
      <w:start w:val="1"/>
      <w:numFmt w:val="bullet"/>
      <w:lvlText w:val="o"/>
      <w:lvlJc w:val="left"/>
      <w:pPr>
        <w:tabs>
          <w:tab w:val="num" w:pos="3918"/>
        </w:tabs>
        <w:ind w:left="3918" w:hanging="360"/>
      </w:pPr>
      <w:rPr>
        <w:rFonts w:ascii="Courier New" w:hAnsi="Courier New" w:hint="default"/>
      </w:rPr>
    </w:lvl>
    <w:lvl w:ilvl="5">
      <w:start w:val="1"/>
      <w:numFmt w:val="bullet"/>
      <w:lvlText w:val=""/>
      <w:lvlJc w:val="left"/>
      <w:pPr>
        <w:tabs>
          <w:tab w:val="num" w:pos="4638"/>
        </w:tabs>
        <w:ind w:left="4638" w:hanging="360"/>
      </w:pPr>
      <w:rPr>
        <w:rFonts w:ascii="Wingdings" w:hAnsi="Wingdings" w:hint="default"/>
      </w:rPr>
    </w:lvl>
    <w:lvl w:ilvl="6">
      <w:start w:val="1"/>
      <w:numFmt w:val="bullet"/>
      <w:lvlText w:val=""/>
      <w:lvlJc w:val="left"/>
      <w:pPr>
        <w:tabs>
          <w:tab w:val="num" w:pos="5358"/>
        </w:tabs>
        <w:ind w:left="5358" w:hanging="360"/>
      </w:pPr>
      <w:rPr>
        <w:rFonts w:ascii="Symbol" w:hAnsi="Symbol" w:hint="default"/>
      </w:rPr>
    </w:lvl>
    <w:lvl w:ilvl="7">
      <w:start w:val="1"/>
      <w:numFmt w:val="bullet"/>
      <w:lvlText w:val="o"/>
      <w:lvlJc w:val="left"/>
      <w:pPr>
        <w:tabs>
          <w:tab w:val="num" w:pos="6078"/>
        </w:tabs>
        <w:ind w:left="6078" w:hanging="360"/>
      </w:pPr>
      <w:rPr>
        <w:rFonts w:ascii="Courier New" w:hAnsi="Courier New" w:hint="default"/>
      </w:rPr>
    </w:lvl>
    <w:lvl w:ilvl="8">
      <w:start w:val="1"/>
      <w:numFmt w:val="bullet"/>
      <w:lvlText w:val=""/>
      <w:lvlJc w:val="left"/>
      <w:pPr>
        <w:tabs>
          <w:tab w:val="num" w:pos="6798"/>
        </w:tabs>
        <w:ind w:left="6798" w:hanging="360"/>
      </w:pPr>
      <w:rPr>
        <w:rFonts w:ascii="Wingdings" w:hAnsi="Wingdings" w:hint="default"/>
      </w:rPr>
    </w:lvl>
  </w:abstractNum>
  <w:abstractNum w:abstractNumId="70" w15:restartNumberingAfterBreak="0">
    <w:nsid w:val="5787123D"/>
    <w:multiLevelType w:val="multilevel"/>
    <w:tmpl w:val="914A4F2C"/>
    <w:lvl w:ilvl="0">
      <w:start w:val="1"/>
      <w:numFmt w:val="bullet"/>
      <w:lvlText w:val=""/>
      <w:lvlJc w:val="left"/>
      <w:pPr>
        <w:tabs>
          <w:tab w:val="num" w:pos="1069"/>
        </w:tabs>
        <w:ind w:left="1066" w:hanging="357"/>
      </w:pPr>
      <w:rPr>
        <w:rFonts w:ascii="Symbol" w:hAnsi="Symbol" w:hint="default"/>
        <w:color w:val="000000"/>
      </w:rPr>
    </w:lvl>
    <w:lvl w:ilvl="1">
      <w:start w:val="1"/>
      <w:numFmt w:val="decimal"/>
      <w:lvlText w:val="%1%2"/>
      <w:lvlJc w:val="left"/>
      <w:pPr>
        <w:tabs>
          <w:tab w:val="num" w:pos="1389"/>
        </w:tabs>
        <w:ind w:left="1389" w:hanging="680"/>
      </w:pPr>
      <w:rPr>
        <w:rFonts w:ascii="Arial" w:hAnsi="Arial" w:hint="default"/>
        <w:b/>
        <w:i w:val="0"/>
        <w:sz w:val="22"/>
      </w:rPr>
    </w:lvl>
    <w:lvl w:ilvl="2">
      <w:start w:val="1"/>
      <w:numFmt w:val="decimal"/>
      <w:lvlText w:val="%1%2.%3"/>
      <w:lvlJc w:val="left"/>
      <w:pPr>
        <w:tabs>
          <w:tab w:val="num" w:pos="1418"/>
        </w:tabs>
        <w:ind w:left="1418" w:hanging="709"/>
      </w:pPr>
      <w:rPr>
        <w:rFonts w:ascii="Arial" w:hAnsi="Arial" w:hint="default"/>
        <w:b w:val="0"/>
        <w:i w:val="0"/>
        <w:sz w:val="22"/>
      </w:rPr>
    </w:lvl>
    <w:lvl w:ilvl="3">
      <w:start w:val="1"/>
      <w:numFmt w:val="decimal"/>
      <w:lvlText w:val="(%4)"/>
      <w:lvlJc w:val="left"/>
      <w:pPr>
        <w:tabs>
          <w:tab w:val="num" w:pos="2127"/>
        </w:tabs>
        <w:ind w:left="2127" w:hanging="709"/>
      </w:pPr>
      <w:rPr>
        <w:rFonts w:ascii="Arial" w:hAnsi="Arial" w:hint="default"/>
        <w:b w:val="0"/>
        <w:i w:val="0"/>
        <w:sz w:val="22"/>
      </w:rPr>
    </w:lvl>
    <w:lvl w:ilvl="4">
      <w:start w:val="1"/>
      <w:numFmt w:val="bullet"/>
      <w:lvlRestart w:val="0"/>
      <w:lvlText w:val=""/>
      <w:lvlJc w:val="left"/>
      <w:pPr>
        <w:tabs>
          <w:tab w:val="num" w:pos="2127"/>
        </w:tabs>
        <w:ind w:left="2127" w:hanging="709"/>
      </w:pPr>
      <w:rPr>
        <w:rFonts w:ascii="Symbol" w:hAnsi="Symbol" w:hint="default"/>
        <w:b w:val="0"/>
        <w:i w:val="0"/>
        <w:color w:val="auto"/>
        <w:sz w:val="22"/>
      </w:rPr>
    </w:lvl>
    <w:lvl w:ilvl="5">
      <w:start w:val="1"/>
      <w:numFmt w:val="bullet"/>
      <w:lvlText w:val=""/>
      <w:lvlJc w:val="left"/>
      <w:pPr>
        <w:tabs>
          <w:tab w:val="num" w:pos="2835"/>
        </w:tabs>
        <w:ind w:left="2835" w:hanging="708"/>
      </w:pPr>
      <w:rPr>
        <w:rFonts w:ascii="Symbol" w:hAnsi="Symbol" w:hint="default"/>
        <w:color w:val="auto"/>
        <w:sz w:val="22"/>
      </w:rPr>
    </w:lvl>
    <w:lvl w:ilvl="6">
      <w:start w:val="1"/>
      <w:numFmt w:val="upperLetter"/>
      <w:lvlText w:val="%1%7."/>
      <w:lvlJc w:val="left"/>
      <w:pPr>
        <w:tabs>
          <w:tab w:val="num" w:pos="1985"/>
        </w:tabs>
        <w:ind w:left="1985" w:hanging="567"/>
      </w:pPr>
      <w:rPr>
        <w:rFonts w:ascii="Arial" w:hAnsi="Arial" w:hint="default"/>
        <w:b/>
        <w:i w:val="0"/>
        <w:sz w:val="22"/>
      </w:rPr>
    </w:lvl>
    <w:lvl w:ilvl="7">
      <w:start w:val="1"/>
      <w:numFmt w:val="decimal"/>
      <w:lvlText w:val="%1%7.%8"/>
      <w:lvlJc w:val="left"/>
      <w:pPr>
        <w:tabs>
          <w:tab w:val="num" w:pos="2552"/>
        </w:tabs>
        <w:ind w:left="2552" w:hanging="567"/>
      </w:pPr>
      <w:rPr>
        <w:rFonts w:ascii="Arial" w:hAnsi="Arial" w:hint="default"/>
        <w:b w:val="0"/>
        <w:i w:val="0"/>
        <w:sz w:val="22"/>
      </w:rPr>
    </w:lvl>
    <w:lvl w:ilvl="8">
      <w:start w:val="1"/>
      <w:numFmt w:val="decimal"/>
      <w:lvlText w:val="%1.%2.%3.%4.%5.%6.%7.%8.%9"/>
      <w:lvlJc w:val="left"/>
      <w:pPr>
        <w:tabs>
          <w:tab w:val="num" w:pos="2869"/>
        </w:tabs>
        <w:ind w:left="2293" w:hanging="1584"/>
      </w:pPr>
      <w:rPr>
        <w:rFonts w:hint="default"/>
      </w:rPr>
    </w:lvl>
  </w:abstractNum>
  <w:abstractNum w:abstractNumId="71" w15:restartNumberingAfterBreak="0">
    <w:nsid w:val="583D6944"/>
    <w:multiLevelType w:val="hybridMultilevel"/>
    <w:tmpl w:val="41E8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15:restartNumberingAfterBreak="0">
    <w:nsid w:val="5A3D29AF"/>
    <w:multiLevelType w:val="hybridMultilevel"/>
    <w:tmpl w:val="B150F110"/>
    <w:lvl w:ilvl="0" w:tplc="02443CE0">
      <w:start w:val="1"/>
      <w:numFmt w:val="upperLetter"/>
      <w:lvlText w:val="(%1)"/>
      <w:lvlJc w:val="left"/>
      <w:pPr>
        <w:tabs>
          <w:tab w:val="num" w:pos="502"/>
        </w:tabs>
        <w:ind w:left="502" w:hanging="360"/>
      </w:pPr>
      <w:rPr>
        <w:rFonts w:hint="default"/>
      </w:rPr>
    </w:lvl>
    <w:lvl w:ilvl="1" w:tplc="7594171C">
      <w:start w:val="1"/>
      <w:numFmt w:val="lowerRoman"/>
      <w:lvlText w:val="%2)"/>
      <w:lvlJc w:val="left"/>
      <w:pPr>
        <w:ind w:left="1800" w:hanging="720"/>
      </w:pPr>
      <w:rPr>
        <w:rFonts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3" w15:restartNumberingAfterBreak="0">
    <w:nsid w:val="5DC4621A"/>
    <w:multiLevelType w:val="hybridMultilevel"/>
    <w:tmpl w:val="F8BE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EB93432"/>
    <w:multiLevelType w:val="hybridMultilevel"/>
    <w:tmpl w:val="6030A292"/>
    <w:name w:val="Appendicies Heading List"/>
    <w:lvl w:ilvl="0" w:tplc="6FB014EE">
      <w:start w:val="1"/>
      <w:numFmt w:val="bullet"/>
      <w:pStyle w:val="PQQbullet"/>
      <w:lvlText w:val=""/>
      <w:lvlJc w:val="left"/>
      <w:pPr>
        <w:tabs>
          <w:tab w:val="num" w:pos="1372"/>
        </w:tabs>
        <w:ind w:left="1372" w:hanging="532"/>
      </w:pPr>
      <w:rPr>
        <w:rFonts w:ascii="Symbol" w:hAnsi="Symbol" w:hint="default"/>
      </w:rPr>
    </w:lvl>
    <w:lvl w:ilvl="1" w:tplc="42F4DB98">
      <w:start w:val="1"/>
      <w:numFmt w:val="bullet"/>
      <w:lvlText w:val="o"/>
      <w:lvlJc w:val="left"/>
      <w:pPr>
        <w:tabs>
          <w:tab w:val="num" w:pos="1658"/>
        </w:tabs>
        <w:ind w:left="1658" w:hanging="360"/>
      </w:pPr>
      <w:rPr>
        <w:rFonts w:ascii="Courier New" w:hAnsi="Courier New" w:cs="Courier New" w:hint="default"/>
      </w:rPr>
    </w:lvl>
    <w:lvl w:ilvl="2" w:tplc="137E17E6">
      <w:start w:val="1"/>
      <w:numFmt w:val="decimal"/>
      <w:lvlText w:val="%3."/>
      <w:lvlJc w:val="left"/>
      <w:pPr>
        <w:tabs>
          <w:tab w:val="num" w:pos="2160"/>
        </w:tabs>
        <w:ind w:left="2160" w:hanging="360"/>
      </w:pPr>
    </w:lvl>
    <w:lvl w:ilvl="3" w:tplc="2F5C55F8">
      <w:start w:val="1"/>
      <w:numFmt w:val="decimal"/>
      <w:lvlText w:val="%4."/>
      <w:lvlJc w:val="left"/>
      <w:pPr>
        <w:tabs>
          <w:tab w:val="num" w:pos="2880"/>
        </w:tabs>
        <w:ind w:left="2880" w:hanging="360"/>
      </w:pPr>
    </w:lvl>
    <w:lvl w:ilvl="4" w:tplc="72467CC0">
      <w:start w:val="1"/>
      <w:numFmt w:val="decimal"/>
      <w:lvlText w:val="%5."/>
      <w:lvlJc w:val="left"/>
      <w:pPr>
        <w:tabs>
          <w:tab w:val="num" w:pos="3600"/>
        </w:tabs>
        <w:ind w:left="3600" w:hanging="360"/>
      </w:pPr>
    </w:lvl>
    <w:lvl w:ilvl="5" w:tplc="3932BB7E">
      <w:start w:val="1"/>
      <w:numFmt w:val="decimal"/>
      <w:lvlText w:val="%6."/>
      <w:lvlJc w:val="left"/>
      <w:pPr>
        <w:tabs>
          <w:tab w:val="num" w:pos="4320"/>
        </w:tabs>
        <w:ind w:left="4320" w:hanging="360"/>
      </w:pPr>
    </w:lvl>
    <w:lvl w:ilvl="6" w:tplc="53B818E0">
      <w:start w:val="1"/>
      <w:numFmt w:val="decimal"/>
      <w:lvlText w:val="%7."/>
      <w:lvlJc w:val="left"/>
      <w:pPr>
        <w:tabs>
          <w:tab w:val="num" w:pos="5040"/>
        </w:tabs>
        <w:ind w:left="5040" w:hanging="360"/>
      </w:pPr>
    </w:lvl>
    <w:lvl w:ilvl="7" w:tplc="8D103A00">
      <w:start w:val="1"/>
      <w:numFmt w:val="decimal"/>
      <w:lvlText w:val="%8."/>
      <w:lvlJc w:val="left"/>
      <w:pPr>
        <w:tabs>
          <w:tab w:val="num" w:pos="5760"/>
        </w:tabs>
        <w:ind w:left="5760" w:hanging="360"/>
      </w:pPr>
    </w:lvl>
    <w:lvl w:ilvl="8" w:tplc="9196D4FC">
      <w:start w:val="1"/>
      <w:numFmt w:val="decimal"/>
      <w:lvlText w:val="%9."/>
      <w:lvlJc w:val="left"/>
      <w:pPr>
        <w:tabs>
          <w:tab w:val="num" w:pos="6480"/>
        </w:tabs>
        <w:ind w:left="6480" w:hanging="360"/>
      </w:pPr>
    </w:lvl>
  </w:abstractNum>
  <w:abstractNum w:abstractNumId="75" w15:restartNumberingAfterBreak="0">
    <w:nsid w:val="5F6275C7"/>
    <w:multiLevelType w:val="multilevel"/>
    <w:tmpl w:val="056693A0"/>
    <w:lvl w:ilvl="0">
      <w:start w:val="1"/>
      <w:numFmt w:val="decimal"/>
      <w:lvlText w:val="%1"/>
      <w:lvlJc w:val="left"/>
      <w:pPr>
        <w:tabs>
          <w:tab w:val="num" w:pos="1440"/>
        </w:tabs>
        <w:ind w:left="1440" w:hanging="1440"/>
      </w:pPr>
      <w:rPr>
        <w:rFonts w:ascii="Times New Roman" w:hAnsi="Times New Roman" w:hint="default"/>
        <w:b w:val="0"/>
        <w:i w:val="0"/>
        <w:sz w:val="22"/>
      </w:rPr>
    </w:lvl>
    <w:lvl w:ilvl="1">
      <w:start w:val="1"/>
      <w:numFmt w:val="decimal"/>
      <w:pStyle w:val="MACH2"/>
      <w:lvlText w:val="%1.%2"/>
      <w:lvlJc w:val="left"/>
      <w:pPr>
        <w:tabs>
          <w:tab w:val="num" w:pos="1440"/>
        </w:tabs>
        <w:ind w:left="1440" w:hanging="1440"/>
      </w:pPr>
      <w:rPr>
        <w:rFonts w:ascii="Times New Roman" w:hAnsi="Times New Roman" w:hint="default"/>
        <w:b w:val="0"/>
        <w:i w:val="0"/>
        <w:sz w:val="22"/>
      </w:rPr>
    </w:lvl>
    <w:lvl w:ilvl="2">
      <w:start w:val="1"/>
      <w:numFmt w:val="decimal"/>
      <w:pStyle w:val="MACH3"/>
      <w:lvlText w:val="%1.%2.%3"/>
      <w:lvlJc w:val="left"/>
      <w:pPr>
        <w:tabs>
          <w:tab w:val="num" w:pos="1440"/>
        </w:tabs>
        <w:ind w:left="1440" w:hanging="1440"/>
      </w:pPr>
      <w:rPr>
        <w:rFonts w:hint="default"/>
      </w:rPr>
    </w:lvl>
    <w:lvl w:ilvl="3">
      <w:start w:val="1"/>
      <w:numFmt w:val="decimal"/>
      <w:pStyle w:val="MACH4"/>
      <w:lvlText w:val="%1.%2.%3.%4"/>
      <w:lvlJc w:val="left"/>
      <w:pPr>
        <w:tabs>
          <w:tab w:val="num" w:pos="2880"/>
        </w:tabs>
        <w:ind w:left="2880" w:hanging="1440"/>
      </w:pPr>
      <w:rPr>
        <w:rFonts w:hint="default"/>
      </w:rPr>
    </w:lvl>
    <w:lvl w:ilvl="4">
      <w:start w:val="1"/>
      <w:numFmt w:val="lowerRoman"/>
      <w:pStyle w:val="MACH5"/>
      <w:lvlText w:val="(%5)"/>
      <w:lvlJc w:val="left"/>
      <w:pPr>
        <w:tabs>
          <w:tab w:val="num" w:pos="3600"/>
        </w:tabs>
        <w:ind w:left="3600" w:hanging="720"/>
      </w:pPr>
      <w:rPr>
        <w:rFonts w:hint="default"/>
      </w:rPr>
    </w:lvl>
    <w:lvl w:ilvl="5">
      <w:start w:val="1"/>
      <w:numFmt w:val="lowerLetter"/>
      <w:pStyle w:val="MACH6"/>
      <w:lvlText w:val="(%6)"/>
      <w:lvlJc w:val="left"/>
      <w:pPr>
        <w:tabs>
          <w:tab w:val="num" w:pos="4320"/>
        </w:tabs>
        <w:ind w:left="4320" w:hanging="720"/>
      </w:pPr>
      <w:rPr>
        <w:rFonts w:hint="default"/>
      </w:rPr>
    </w:lvl>
    <w:lvl w:ilvl="6">
      <w:start w:val="1"/>
      <w:numFmt w:val="bullet"/>
      <w:pStyle w:val="MACH7"/>
      <w:lvlText w:val=""/>
      <w:lvlJc w:val="left"/>
      <w:pPr>
        <w:tabs>
          <w:tab w:val="num" w:pos="5040"/>
        </w:tabs>
        <w:ind w:left="5040" w:hanging="720"/>
      </w:pPr>
      <w:rPr>
        <w:rFonts w:ascii="Symbol" w:hAnsi="Symbol" w:hint="default"/>
      </w:rPr>
    </w:lvl>
    <w:lvl w:ilvl="7">
      <w:start w:val="1"/>
      <w:numFmt w:val="bullet"/>
      <w:pStyle w:val="MACH8"/>
      <w:lvlText w:val=""/>
      <w:lvlJc w:val="left"/>
      <w:pPr>
        <w:tabs>
          <w:tab w:val="num" w:pos="5760"/>
        </w:tabs>
        <w:ind w:left="5760" w:hanging="720"/>
      </w:pPr>
      <w:rPr>
        <w:rFonts w:ascii="Symbol" w:hAnsi="Symbol" w:hint="default"/>
        <w:color w:val="auto"/>
      </w:rPr>
    </w:lvl>
    <w:lvl w:ilvl="8">
      <w:start w:val="1"/>
      <w:numFmt w:val="upperLetter"/>
      <w:pStyle w:val="MACH9"/>
      <w:lvlText w:val="Appendix %9"/>
      <w:lvlJc w:val="left"/>
      <w:pPr>
        <w:tabs>
          <w:tab w:val="num" w:pos="1440"/>
        </w:tabs>
        <w:ind w:left="1440" w:hanging="1440"/>
      </w:pPr>
      <w:rPr>
        <w:rFonts w:hint="default"/>
      </w:rPr>
    </w:lvl>
  </w:abstractNum>
  <w:abstractNum w:abstractNumId="76" w15:restartNumberingAfterBreak="0">
    <w:nsid w:val="5F910D82"/>
    <w:multiLevelType w:val="hybridMultilevel"/>
    <w:tmpl w:val="C76AB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15:restartNumberingAfterBreak="0">
    <w:nsid w:val="61112422"/>
    <w:multiLevelType w:val="hybridMultilevel"/>
    <w:tmpl w:val="ABB6F424"/>
    <w:lvl w:ilvl="0" w:tplc="F99A26F8">
      <w:start w:val="1"/>
      <w:numFmt w:val="bullet"/>
      <w:pStyle w:val="Bullet"/>
      <w:lvlText w:val=""/>
      <w:lvlJc w:val="left"/>
      <w:pPr>
        <w:tabs>
          <w:tab w:val="num" w:pos="567"/>
        </w:tabs>
        <w:ind w:left="567" w:hanging="567"/>
      </w:pPr>
      <w:rPr>
        <w:rFonts w:ascii="Symbol" w:hAnsi="Symbol" w:hint="default"/>
        <w:color w:val="000000"/>
        <w:sz w:val="22"/>
      </w:rPr>
    </w:lvl>
    <w:lvl w:ilvl="1" w:tplc="6FF6AEE2">
      <w:start w:val="1"/>
      <w:numFmt w:val="bullet"/>
      <w:lvlText w:val="o"/>
      <w:lvlJc w:val="left"/>
      <w:pPr>
        <w:tabs>
          <w:tab w:val="num" w:pos="1440"/>
        </w:tabs>
        <w:ind w:left="1440" w:hanging="360"/>
      </w:pPr>
      <w:rPr>
        <w:rFonts w:ascii="Courier New" w:hAnsi="Courier New" w:hint="default"/>
      </w:rPr>
    </w:lvl>
    <w:lvl w:ilvl="2" w:tplc="9B28B6BC">
      <w:start w:val="1"/>
      <w:numFmt w:val="bullet"/>
      <w:lvlText w:val=""/>
      <w:lvlJc w:val="left"/>
      <w:pPr>
        <w:tabs>
          <w:tab w:val="num" w:pos="2160"/>
        </w:tabs>
        <w:ind w:left="2160" w:hanging="360"/>
      </w:pPr>
      <w:rPr>
        <w:rFonts w:ascii="Wingdings" w:hAnsi="Wingdings" w:hint="default"/>
      </w:rPr>
    </w:lvl>
    <w:lvl w:ilvl="3" w:tplc="C942747E" w:tentative="1">
      <w:start w:val="1"/>
      <w:numFmt w:val="bullet"/>
      <w:lvlText w:val=""/>
      <w:lvlJc w:val="left"/>
      <w:pPr>
        <w:tabs>
          <w:tab w:val="num" w:pos="2880"/>
        </w:tabs>
        <w:ind w:left="2880" w:hanging="360"/>
      </w:pPr>
      <w:rPr>
        <w:rFonts w:ascii="Symbol" w:hAnsi="Symbol" w:hint="default"/>
      </w:rPr>
    </w:lvl>
    <w:lvl w:ilvl="4" w:tplc="8D1E42A6" w:tentative="1">
      <w:start w:val="1"/>
      <w:numFmt w:val="bullet"/>
      <w:lvlText w:val="o"/>
      <w:lvlJc w:val="left"/>
      <w:pPr>
        <w:tabs>
          <w:tab w:val="num" w:pos="3600"/>
        </w:tabs>
        <w:ind w:left="3600" w:hanging="360"/>
      </w:pPr>
      <w:rPr>
        <w:rFonts w:ascii="Courier New" w:hAnsi="Courier New" w:hint="default"/>
      </w:rPr>
    </w:lvl>
    <w:lvl w:ilvl="5" w:tplc="5056474C" w:tentative="1">
      <w:start w:val="1"/>
      <w:numFmt w:val="bullet"/>
      <w:lvlText w:val=""/>
      <w:lvlJc w:val="left"/>
      <w:pPr>
        <w:tabs>
          <w:tab w:val="num" w:pos="4320"/>
        </w:tabs>
        <w:ind w:left="4320" w:hanging="360"/>
      </w:pPr>
      <w:rPr>
        <w:rFonts w:ascii="Wingdings" w:hAnsi="Wingdings" w:hint="default"/>
      </w:rPr>
    </w:lvl>
    <w:lvl w:ilvl="6" w:tplc="9438BABC" w:tentative="1">
      <w:start w:val="1"/>
      <w:numFmt w:val="bullet"/>
      <w:lvlText w:val=""/>
      <w:lvlJc w:val="left"/>
      <w:pPr>
        <w:tabs>
          <w:tab w:val="num" w:pos="5040"/>
        </w:tabs>
        <w:ind w:left="5040" w:hanging="360"/>
      </w:pPr>
      <w:rPr>
        <w:rFonts w:ascii="Symbol" w:hAnsi="Symbol" w:hint="default"/>
      </w:rPr>
    </w:lvl>
    <w:lvl w:ilvl="7" w:tplc="41D2769E" w:tentative="1">
      <w:start w:val="1"/>
      <w:numFmt w:val="bullet"/>
      <w:lvlText w:val="o"/>
      <w:lvlJc w:val="left"/>
      <w:pPr>
        <w:tabs>
          <w:tab w:val="num" w:pos="5760"/>
        </w:tabs>
        <w:ind w:left="5760" w:hanging="360"/>
      </w:pPr>
      <w:rPr>
        <w:rFonts w:ascii="Courier New" w:hAnsi="Courier New" w:hint="default"/>
      </w:rPr>
    </w:lvl>
    <w:lvl w:ilvl="8" w:tplc="1046AC78"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2787184"/>
    <w:multiLevelType w:val="multilevel"/>
    <w:tmpl w:val="B47444B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9" w15:restartNumberingAfterBreak="0">
    <w:nsid w:val="628E3F11"/>
    <w:multiLevelType w:val="hybridMultilevel"/>
    <w:tmpl w:val="77321E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0"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64BB2FA9"/>
    <w:multiLevelType w:val="hybridMultilevel"/>
    <w:tmpl w:val="B79E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2" w15:restartNumberingAfterBreak="0">
    <w:nsid w:val="64E27F12"/>
    <w:multiLevelType w:val="hybridMultilevel"/>
    <w:tmpl w:val="BFCA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50A0CEB"/>
    <w:multiLevelType w:val="multilevel"/>
    <w:tmpl w:val="6F1CEAB2"/>
    <w:lvl w:ilvl="0">
      <w:start w:val="1"/>
      <w:numFmt w:val="none"/>
      <w:pStyle w:val="Schedule0"/>
      <w:lvlText w:val=""/>
      <w:lvlJc w:val="left"/>
      <w:pPr>
        <w:ind w:left="907" w:hanging="907"/>
      </w:pPr>
      <w:rPr>
        <w:rFonts w:hint="default"/>
      </w:rPr>
    </w:lvl>
    <w:lvl w:ilvl="1">
      <w:start w:val="1"/>
      <w:numFmt w:val="decimal"/>
      <w:pStyle w:val="Schedule1"/>
      <w:lvlText w:val="%2"/>
      <w:lvlJc w:val="left"/>
      <w:pPr>
        <w:ind w:left="907" w:hanging="907"/>
      </w:pPr>
      <w:rPr>
        <w:rFonts w:hint="default"/>
        <w:b w:val="0"/>
        <w:i w:val="0"/>
      </w:rPr>
    </w:lvl>
    <w:lvl w:ilvl="2">
      <w:start w:val="1"/>
      <w:numFmt w:val="lowerLetter"/>
      <w:pStyle w:val="Schedule2"/>
      <w:lvlText w:val="(%3)"/>
      <w:lvlJc w:val="left"/>
      <w:pPr>
        <w:ind w:left="907" w:hanging="907"/>
      </w:pPr>
      <w:rPr>
        <w:rFonts w:hint="default"/>
      </w:rPr>
    </w:lvl>
    <w:lvl w:ilvl="3">
      <w:start w:val="1"/>
      <w:numFmt w:val="lowerRoman"/>
      <w:pStyle w:val="Schedule3"/>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upperLetter"/>
      <w:pStyle w:val="Schedule4"/>
      <w:lvlText w:val="(%6)"/>
      <w:lvlJc w:val="left"/>
      <w:pPr>
        <w:ind w:left="2381" w:hanging="737"/>
      </w:pPr>
      <w:rPr>
        <w:rFonts w:hint="default"/>
      </w:rPr>
    </w:lvl>
    <w:lvl w:ilvl="6">
      <w:start w:val="1"/>
      <w:numFmt w:val="decimal"/>
      <w:pStyle w:val="Schedule5"/>
      <w:lvlText w:val="(%7)"/>
      <w:lvlJc w:val="left"/>
      <w:pPr>
        <w:ind w:left="3119" w:hanging="738"/>
      </w:pPr>
      <w:rPr>
        <w:rFonts w:hint="default"/>
      </w:rPr>
    </w:lvl>
    <w:lvl w:ilvl="7">
      <w:start w:val="1"/>
      <w:numFmt w:val="lowerLetter"/>
      <w:pStyle w:val="Schedule6"/>
      <w:lvlText w:val="(%8)"/>
      <w:lvlJc w:val="left"/>
      <w:pPr>
        <w:ind w:left="3119" w:hanging="738"/>
      </w:pPr>
      <w:rPr>
        <w:rFonts w:hint="default"/>
      </w:rPr>
    </w:lvl>
    <w:lvl w:ilvl="8">
      <w:start w:val="1"/>
      <w:numFmt w:val="lowerRoman"/>
      <w:pStyle w:val="Schedule7"/>
      <w:lvlText w:val="(%9)"/>
      <w:lvlJc w:val="left"/>
      <w:pPr>
        <w:ind w:left="3119" w:hanging="738"/>
      </w:pPr>
      <w:rPr>
        <w:rFonts w:hint="default"/>
      </w:rPr>
    </w:lvl>
  </w:abstractNum>
  <w:abstractNum w:abstractNumId="84" w15:restartNumberingAfterBreak="0">
    <w:nsid w:val="66047BEC"/>
    <w:multiLevelType w:val="hybridMultilevel"/>
    <w:tmpl w:val="C4DC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7630D6A"/>
    <w:multiLevelType w:val="multilevel"/>
    <w:tmpl w:val="8DBCEB28"/>
    <w:name w:val="Schedule"/>
    <w:lvl w:ilvl="0">
      <w:start w:val="1"/>
      <w:numFmt w:val="bullet"/>
      <w:lvlText w:val=""/>
      <w:lvlJc w:val="left"/>
      <w:pPr>
        <w:ind w:left="907" w:hanging="907"/>
      </w:pPr>
      <w:rPr>
        <w:rFonts w:ascii="Symbol" w:hAnsi="Symbol" w:cs="Times New Roman" w:hint="default"/>
      </w:rPr>
    </w:lvl>
    <w:lvl w:ilvl="1">
      <w:start w:val="1"/>
      <w:numFmt w:val="bullet"/>
      <w:lvlText w:val=""/>
      <w:lvlJc w:val="left"/>
      <w:pPr>
        <w:ind w:left="1644" w:hanging="737"/>
      </w:pPr>
      <w:rPr>
        <w:rFonts w:ascii="Symbol" w:hAnsi="Symbol" w:cs="Courier New" w:hint="default"/>
      </w:rPr>
    </w:lvl>
    <w:lvl w:ilvl="2">
      <w:start w:val="1"/>
      <w:numFmt w:val="bullet"/>
      <w:lvlText w:val=""/>
      <w:lvlJc w:val="left"/>
      <w:pPr>
        <w:ind w:left="2381" w:hanging="737"/>
      </w:pPr>
      <w:rPr>
        <w:rFonts w:ascii="Symbol" w:hAnsi="Symbol" w:cs="Times New Roman" w:hint="default"/>
      </w:rPr>
    </w:lvl>
    <w:lvl w:ilvl="3">
      <w:start w:val="1"/>
      <w:numFmt w:val="bullet"/>
      <w:lvlText w:val=""/>
      <w:lvlJc w:val="left"/>
      <w:pPr>
        <w:ind w:left="3119" w:hanging="738"/>
      </w:pPr>
      <w:rPr>
        <w:rFonts w:ascii="Symbol" w:hAnsi="Symbol" w:cs="Times New Roman" w:hint="default"/>
      </w:rPr>
    </w:lvl>
    <w:lvl w:ilvl="4">
      <w:start w:val="1"/>
      <w:numFmt w:val="bullet"/>
      <w:lvlText w:val=""/>
      <w:lvlJc w:val="left"/>
      <w:pPr>
        <w:ind w:left="3856" w:hanging="737"/>
      </w:pPr>
      <w:rPr>
        <w:rFonts w:ascii="Symbol" w:hAnsi="Symbol"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86" w15:restartNumberingAfterBreak="0">
    <w:nsid w:val="67EB5CE0"/>
    <w:multiLevelType w:val="multilevel"/>
    <w:tmpl w:val="F53802D8"/>
    <w:lvl w:ilvl="0">
      <w:start w:val="1"/>
      <w:numFmt w:val="decimal"/>
      <w:lvlText w:val="%1"/>
      <w:lvlJc w:val="left"/>
      <w:pPr>
        <w:tabs>
          <w:tab w:val="num" w:pos="662"/>
        </w:tabs>
        <w:ind w:left="662" w:hanging="662"/>
      </w:pPr>
      <w:rPr>
        <w:b w:val="0"/>
        <w:i w:val="0"/>
      </w:rPr>
    </w:lvl>
    <w:lvl w:ilvl="1">
      <w:start w:val="1"/>
      <w:numFmt w:val="decimal"/>
      <w:lvlText w:val="%1.%2"/>
      <w:lvlJc w:val="left"/>
      <w:pPr>
        <w:tabs>
          <w:tab w:val="num" w:pos="1382"/>
        </w:tabs>
        <w:ind w:left="1382" w:hanging="720"/>
      </w:pPr>
    </w:lvl>
    <w:lvl w:ilvl="2">
      <w:start w:val="1"/>
      <w:numFmt w:val="decimal"/>
      <w:lvlText w:val="%1.%2.%3"/>
      <w:lvlJc w:val="left"/>
      <w:pPr>
        <w:tabs>
          <w:tab w:val="num" w:pos="2304"/>
        </w:tabs>
        <w:ind w:left="2304" w:hanging="922"/>
      </w:pPr>
    </w:lvl>
    <w:lvl w:ilvl="3">
      <w:start w:val="1"/>
      <w:numFmt w:val="lowerLetter"/>
      <w:lvlText w:val="(%4)"/>
      <w:lvlJc w:val="left"/>
      <w:pPr>
        <w:tabs>
          <w:tab w:val="num" w:pos="3024"/>
        </w:tabs>
        <w:ind w:left="3024" w:hanging="720"/>
      </w:pPr>
    </w:lvl>
    <w:lvl w:ilvl="4">
      <w:start w:val="1"/>
      <w:numFmt w:val="lowerRoman"/>
      <w:lvlText w:val="(%5)"/>
      <w:lvlJc w:val="left"/>
      <w:pPr>
        <w:tabs>
          <w:tab w:val="num" w:pos="3744"/>
        </w:tabs>
        <w:ind w:left="3744" w:hanging="720"/>
      </w:pPr>
    </w:lvl>
    <w:lvl w:ilvl="5">
      <w:start w:val="1"/>
      <w:numFmt w:val="lowerLetter"/>
      <w:lvlText w:val="(%6)"/>
      <w:lvlJc w:val="left"/>
      <w:pPr>
        <w:tabs>
          <w:tab w:val="num" w:pos="662"/>
        </w:tabs>
        <w:ind w:left="662" w:hanging="662"/>
      </w:pPr>
    </w:lvl>
    <w:lvl w:ilvl="6">
      <w:start w:val="1"/>
      <w:numFmt w:val="lowerRoman"/>
      <w:lvlText w:val="(%7)"/>
      <w:lvlJc w:val="left"/>
      <w:pPr>
        <w:tabs>
          <w:tab w:val="num" w:pos="662"/>
        </w:tabs>
        <w:ind w:left="662" w:hanging="662"/>
      </w:pPr>
    </w:lvl>
    <w:lvl w:ilvl="7">
      <w:start w:val="1"/>
      <w:numFmt w:val="bullet"/>
      <w:lvlText w:val=""/>
      <w:lvlJc w:val="left"/>
      <w:pPr>
        <w:tabs>
          <w:tab w:val="num" w:pos="662"/>
        </w:tabs>
        <w:ind w:left="662" w:hanging="662"/>
      </w:pPr>
      <w:rPr>
        <w:rFonts w:ascii="Symbol" w:hAnsi="Symbol" w:hint="default"/>
        <w:color w:val="auto"/>
      </w:rPr>
    </w:lvl>
    <w:lvl w:ilvl="8">
      <w:start w:val="1"/>
      <w:numFmt w:val="bullet"/>
      <w:lvlText w:val=""/>
      <w:lvlJc w:val="left"/>
      <w:pPr>
        <w:tabs>
          <w:tab w:val="num" w:pos="662"/>
        </w:tabs>
        <w:ind w:left="662" w:hanging="662"/>
      </w:pPr>
      <w:rPr>
        <w:rFonts w:ascii="Symbol" w:hAnsi="Symbol" w:hint="default"/>
        <w:color w:val="auto"/>
      </w:rPr>
    </w:lvl>
  </w:abstractNum>
  <w:abstractNum w:abstractNumId="87" w15:restartNumberingAfterBreak="0">
    <w:nsid w:val="6976297D"/>
    <w:multiLevelType w:val="hybridMultilevel"/>
    <w:tmpl w:val="4FA24F90"/>
    <w:lvl w:ilvl="0" w:tplc="B06C95A4">
      <w:start w:val="1"/>
      <w:numFmt w:val="upperLetter"/>
      <w:pStyle w:val="GPSSectionHeading"/>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ABC7470"/>
    <w:multiLevelType w:val="hybridMultilevel"/>
    <w:tmpl w:val="285C9F02"/>
    <w:name w:val="BLPBullets"/>
    <w:lvl w:ilvl="0" w:tplc="A5486990">
      <w:start w:val="1"/>
      <w:numFmt w:val="bullet"/>
      <w:lvlText w:val=""/>
      <w:lvlJc w:val="left"/>
      <w:pPr>
        <w:tabs>
          <w:tab w:val="num" w:pos="851"/>
        </w:tabs>
        <w:ind w:left="851" w:hanging="851"/>
      </w:pPr>
      <w:rPr>
        <w:rFonts w:ascii="Symbol" w:hAnsi="Symbol" w:hint="default"/>
        <w:color w:val="000000"/>
        <w:sz w:val="22"/>
      </w:rPr>
    </w:lvl>
    <w:lvl w:ilvl="1" w:tplc="4104A05A">
      <w:start w:val="1"/>
      <w:numFmt w:val="bullet"/>
      <w:lvlText w:val="o"/>
      <w:lvlJc w:val="left"/>
      <w:pPr>
        <w:tabs>
          <w:tab w:val="num" w:pos="1440"/>
        </w:tabs>
        <w:ind w:left="1440" w:hanging="360"/>
      </w:pPr>
      <w:rPr>
        <w:rFonts w:ascii="Courier New" w:hAnsi="Courier New" w:hint="default"/>
      </w:rPr>
    </w:lvl>
    <w:lvl w:ilvl="2" w:tplc="49D2738E" w:tentative="1">
      <w:start w:val="1"/>
      <w:numFmt w:val="bullet"/>
      <w:lvlText w:val=""/>
      <w:lvlJc w:val="left"/>
      <w:pPr>
        <w:tabs>
          <w:tab w:val="num" w:pos="2160"/>
        </w:tabs>
        <w:ind w:left="2160" w:hanging="360"/>
      </w:pPr>
      <w:rPr>
        <w:rFonts w:ascii="Wingdings" w:hAnsi="Wingdings" w:hint="default"/>
      </w:rPr>
    </w:lvl>
    <w:lvl w:ilvl="3" w:tplc="6B7C01A4" w:tentative="1">
      <w:start w:val="1"/>
      <w:numFmt w:val="bullet"/>
      <w:lvlText w:val=""/>
      <w:lvlJc w:val="left"/>
      <w:pPr>
        <w:tabs>
          <w:tab w:val="num" w:pos="2880"/>
        </w:tabs>
        <w:ind w:left="2880" w:hanging="360"/>
      </w:pPr>
      <w:rPr>
        <w:rFonts w:ascii="Symbol" w:hAnsi="Symbol" w:hint="default"/>
      </w:rPr>
    </w:lvl>
    <w:lvl w:ilvl="4" w:tplc="719E50D0" w:tentative="1">
      <w:start w:val="1"/>
      <w:numFmt w:val="bullet"/>
      <w:lvlText w:val="o"/>
      <w:lvlJc w:val="left"/>
      <w:pPr>
        <w:tabs>
          <w:tab w:val="num" w:pos="3600"/>
        </w:tabs>
        <w:ind w:left="3600" w:hanging="360"/>
      </w:pPr>
      <w:rPr>
        <w:rFonts w:ascii="Courier New" w:hAnsi="Courier New" w:hint="default"/>
      </w:rPr>
    </w:lvl>
    <w:lvl w:ilvl="5" w:tplc="C4102E90" w:tentative="1">
      <w:start w:val="1"/>
      <w:numFmt w:val="bullet"/>
      <w:lvlText w:val=""/>
      <w:lvlJc w:val="left"/>
      <w:pPr>
        <w:tabs>
          <w:tab w:val="num" w:pos="4320"/>
        </w:tabs>
        <w:ind w:left="4320" w:hanging="360"/>
      </w:pPr>
      <w:rPr>
        <w:rFonts w:ascii="Wingdings" w:hAnsi="Wingdings" w:hint="default"/>
      </w:rPr>
    </w:lvl>
    <w:lvl w:ilvl="6" w:tplc="9FF29108" w:tentative="1">
      <w:start w:val="1"/>
      <w:numFmt w:val="bullet"/>
      <w:lvlText w:val=""/>
      <w:lvlJc w:val="left"/>
      <w:pPr>
        <w:tabs>
          <w:tab w:val="num" w:pos="5040"/>
        </w:tabs>
        <w:ind w:left="5040" w:hanging="360"/>
      </w:pPr>
      <w:rPr>
        <w:rFonts w:ascii="Symbol" w:hAnsi="Symbol" w:hint="default"/>
      </w:rPr>
    </w:lvl>
    <w:lvl w:ilvl="7" w:tplc="7E02AC24" w:tentative="1">
      <w:start w:val="1"/>
      <w:numFmt w:val="bullet"/>
      <w:lvlText w:val="o"/>
      <w:lvlJc w:val="left"/>
      <w:pPr>
        <w:tabs>
          <w:tab w:val="num" w:pos="5760"/>
        </w:tabs>
        <w:ind w:left="5760" w:hanging="360"/>
      </w:pPr>
      <w:rPr>
        <w:rFonts w:ascii="Courier New" w:hAnsi="Courier New" w:hint="default"/>
      </w:rPr>
    </w:lvl>
    <w:lvl w:ilvl="8" w:tplc="84CE75D0"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B54374C"/>
    <w:multiLevelType w:val="hybridMultilevel"/>
    <w:tmpl w:val="E0A0E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B697664"/>
    <w:multiLevelType w:val="hybridMultilevel"/>
    <w:tmpl w:val="69CE69B6"/>
    <w:lvl w:ilvl="0" w:tplc="A61875BA">
      <w:start w:val="1"/>
      <w:numFmt w:val="bullet"/>
      <w:lvlText w:val=""/>
      <w:lvlJc w:val="left"/>
      <w:pPr>
        <w:tabs>
          <w:tab w:val="num" w:pos="644"/>
        </w:tabs>
        <w:ind w:left="567" w:hanging="283"/>
      </w:pPr>
      <w:rPr>
        <w:rFonts w:ascii="Symbol" w:hAnsi="Symbol" w:hint="default"/>
      </w:rPr>
    </w:lvl>
    <w:lvl w:ilvl="1" w:tplc="04090003">
      <w:start w:val="1"/>
      <w:numFmt w:val="bullet"/>
      <w:pStyle w:val="Bullet2"/>
      <w:lvlText w:val=""/>
      <w:lvlJc w:val="left"/>
      <w:pPr>
        <w:tabs>
          <w:tab w:val="num" w:pos="927"/>
        </w:tabs>
        <w:ind w:left="851" w:hanging="28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C624254"/>
    <w:multiLevelType w:val="hybridMultilevel"/>
    <w:tmpl w:val="D6948562"/>
    <w:lvl w:ilvl="0" w:tplc="3210F22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2" w15:restartNumberingAfterBreak="0">
    <w:nsid w:val="71F04E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2BF62F9"/>
    <w:multiLevelType w:val="hybridMultilevel"/>
    <w:tmpl w:val="73E0DE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67D6EEB"/>
    <w:multiLevelType w:val="hybridMultilevel"/>
    <w:tmpl w:val="84EE2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72936E4"/>
    <w:multiLevelType w:val="multilevel"/>
    <w:tmpl w:val="3AA42E70"/>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1CLAUSEHEADING"/>
      <w:lvlText w:val="(%4)"/>
      <w:lvlJc w:val="left"/>
      <w:pPr>
        <w:ind w:left="720" w:hanging="720"/>
      </w:pPr>
      <w:rPr>
        <w:rFonts w:ascii="Arial" w:hAnsi="Arial" w:cs="Arial"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79382F46"/>
    <w:multiLevelType w:val="hybridMultilevel"/>
    <w:tmpl w:val="8FC05A0C"/>
    <w:name w:val="HouseList21"/>
    <w:lvl w:ilvl="0" w:tplc="55C4A9A6">
      <w:start w:val="1"/>
      <w:numFmt w:val="bullet"/>
      <w:pStyle w:val="Bullet3"/>
      <w:lvlText w:val=""/>
      <w:lvlJc w:val="left"/>
      <w:pPr>
        <w:tabs>
          <w:tab w:val="num" w:pos="1211"/>
        </w:tabs>
        <w:ind w:left="1135" w:hanging="284"/>
      </w:pPr>
      <w:rPr>
        <w:rFonts w:ascii="Symbol" w:hAnsi="Symbol" w:hint="default"/>
      </w:rPr>
    </w:lvl>
    <w:lvl w:ilvl="1" w:tplc="B99053AC">
      <w:start w:val="1"/>
      <w:numFmt w:val="bullet"/>
      <w:lvlText w:val=""/>
      <w:lvlJc w:val="left"/>
      <w:pPr>
        <w:tabs>
          <w:tab w:val="num" w:pos="927"/>
        </w:tabs>
        <w:ind w:left="851" w:hanging="284"/>
      </w:pPr>
      <w:rPr>
        <w:rFonts w:ascii="Symbol" w:hAnsi="Symbol" w:hint="default"/>
      </w:rPr>
    </w:lvl>
    <w:lvl w:ilvl="2" w:tplc="6C5C8790">
      <w:start w:val="1"/>
      <w:numFmt w:val="bullet"/>
      <w:lvlText w:val=""/>
      <w:lvlJc w:val="left"/>
      <w:pPr>
        <w:tabs>
          <w:tab w:val="num" w:pos="1211"/>
        </w:tabs>
        <w:ind w:left="1134" w:hanging="283"/>
      </w:pPr>
      <w:rPr>
        <w:rFonts w:ascii="Symbol" w:hAnsi="Symbol" w:hint="default"/>
      </w:rPr>
    </w:lvl>
    <w:lvl w:ilvl="3" w:tplc="35C2D312" w:tentative="1">
      <w:start w:val="1"/>
      <w:numFmt w:val="bullet"/>
      <w:lvlText w:val=""/>
      <w:lvlJc w:val="left"/>
      <w:pPr>
        <w:tabs>
          <w:tab w:val="num" w:pos="2880"/>
        </w:tabs>
        <w:ind w:left="2880" w:hanging="360"/>
      </w:pPr>
      <w:rPr>
        <w:rFonts w:ascii="Symbol" w:hAnsi="Symbol" w:hint="default"/>
      </w:rPr>
    </w:lvl>
    <w:lvl w:ilvl="4" w:tplc="14C403E6" w:tentative="1">
      <w:start w:val="1"/>
      <w:numFmt w:val="bullet"/>
      <w:lvlText w:val="o"/>
      <w:lvlJc w:val="left"/>
      <w:pPr>
        <w:tabs>
          <w:tab w:val="num" w:pos="3600"/>
        </w:tabs>
        <w:ind w:left="3600" w:hanging="360"/>
      </w:pPr>
      <w:rPr>
        <w:rFonts w:ascii="Courier New" w:hAnsi="Courier New" w:hint="default"/>
      </w:rPr>
    </w:lvl>
    <w:lvl w:ilvl="5" w:tplc="D3922004" w:tentative="1">
      <w:start w:val="1"/>
      <w:numFmt w:val="bullet"/>
      <w:lvlText w:val=""/>
      <w:lvlJc w:val="left"/>
      <w:pPr>
        <w:tabs>
          <w:tab w:val="num" w:pos="4320"/>
        </w:tabs>
        <w:ind w:left="4320" w:hanging="360"/>
      </w:pPr>
      <w:rPr>
        <w:rFonts w:ascii="Wingdings" w:hAnsi="Wingdings" w:hint="default"/>
      </w:rPr>
    </w:lvl>
    <w:lvl w:ilvl="6" w:tplc="A8042734" w:tentative="1">
      <w:start w:val="1"/>
      <w:numFmt w:val="bullet"/>
      <w:lvlText w:val=""/>
      <w:lvlJc w:val="left"/>
      <w:pPr>
        <w:tabs>
          <w:tab w:val="num" w:pos="5040"/>
        </w:tabs>
        <w:ind w:left="5040" w:hanging="360"/>
      </w:pPr>
      <w:rPr>
        <w:rFonts w:ascii="Symbol" w:hAnsi="Symbol" w:hint="default"/>
      </w:rPr>
    </w:lvl>
    <w:lvl w:ilvl="7" w:tplc="6000498C" w:tentative="1">
      <w:start w:val="1"/>
      <w:numFmt w:val="bullet"/>
      <w:lvlText w:val="o"/>
      <w:lvlJc w:val="left"/>
      <w:pPr>
        <w:tabs>
          <w:tab w:val="num" w:pos="5760"/>
        </w:tabs>
        <w:ind w:left="5760" w:hanging="360"/>
      </w:pPr>
      <w:rPr>
        <w:rFonts w:ascii="Courier New" w:hAnsi="Courier New" w:hint="default"/>
      </w:rPr>
    </w:lvl>
    <w:lvl w:ilvl="8" w:tplc="F97006C0"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98" w15:restartNumberingAfterBreak="0">
    <w:nsid w:val="7B9D102E"/>
    <w:multiLevelType w:val="singleLevel"/>
    <w:tmpl w:val="2F0AFB94"/>
    <w:lvl w:ilvl="0">
      <w:start w:val="1"/>
      <w:numFmt w:val="upperLetter"/>
      <w:pStyle w:val="Background"/>
      <w:lvlText w:val="(%1)"/>
      <w:lvlJc w:val="left"/>
      <w:pPr>
        <w:tabs>
          <w:tab w:val="num" w:pos="851"/>
        </w:tabs>
        <w:ind w:left="851" w:hanging="851"/>
      </w:pPr>
    </w:lvl>
  </w:abstractNum>
  <w:abstractNum w:abstractNumId="99" w15:restartNumberingAfterBreak="0">
    <w:nsid w:val="7CE542D5"/>
    <w:multiLevelType w:val="multilevel"/>
    <w:tmpl w:val="4B22B0AE"/>
    <w:lvl w:ilvl="0">
      <w:start w:val="1"/>
      <w:numFmt w:val="decimal"/>
      <w:pStyle w:val="Heading11"/>
      <w:lvlText w:val="%1."/>
      <w:lvlJc w:val="left"/>
      <w:pPr>
        <w:tabs>
          <w:tab w:val="num" w:pos="794"/>
        </w:tabs>
        <w:ind w:left="794" w:hanging="794"/>
      </w:pPr>
      <w:rPr>
        <w:rFonts w:cs="Times New Roman"/>
      </w:rPr>
    </w:lvl>
    <w:lvl w:ilvl="1">
      <w:start w:val="1"/>
      <w:numFmt w:val="decimal"/>
      <w:pStyle w:val="BodyText1"/>
      <w:lvlText w:val="%1.%2."/>
      <w:lvlJc w:val="left"/>
      <w:pPr>
        <w:tabs>
          <w:tab w:val="num" w:pos="794"/>
        </w:tabs>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0" w15:restartNumberingAfterBreak="0">
    <w:nsid w:val="7D0459CC"/>
    <w:multiLevelType w:val="hybridMultilevel"/>
    <w:tmpl w:val="2188D2C4"/>
    <w:lvl w:ilvl="0" w:tplc="08090001">
      <w:start w:val="1"/>
      <w:numFmt w:val="bullet"/>
      <w:lvlText w:val=""/>
      <w:lvlJc w:val="left"/>
      <w:pPr>
        <w:ind w:left="720" w:hanging="360"/>
      </w:pPr>
      <w:rPr>
        <w:rFonts w:ascii="Symbol" w:hAnsi="Symbol" w:hint="default"/>
      </w:rPr>
    </w:lvl>
    <w:lvl w:ilvl="1" w:tplc="404C17D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D9750C3"/>
    <w:multiLevelType w:val="hybridMultilevel"/>
    <w:tmpl w:val="C34240C0"/>
    <w:lvl w:ilvl="0" w:tplc="7C427002">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E20601D"/>
    <w:multiLevelType w:val="hybridMultilevel"/>
    <w:tmpl w:val="0112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EC765C4"/>
    <w:multiLevelType w:val="hybridMultilevel"/>
    <w:tmpl w:val="C456B598"/>
    <w:lvl w:ilvl="0" w:tplc="4A561BD4">
      <w:start w:val="1"/>
      <w:numFmt w:val="upperLetter"/>
      <w:pStyle w:val="BackgroundNumbering"/>
      <w:lvlText w:val="%1"/>
      <w:lvlJc w:val="left"/>
      <w:pPr>
        <w:tabs>
          <w:tab w:val="num" w:pos="662"/>
        </w:tabs>
        <w:ind w:left="662" w:hanging="662"/>
      </w:pPr>
    </w:lvl>
    <w:lvl w:ilvl="1" w:tplc="12FE162E">
      <w:start w:val="1"/>
      <w:numFmt w:val="lowerLetter"/>
      <w:lvlText w:val="%2."/>
      <w:lvlJc w:val="left"/>
      <w:pPr>
        <w:tabs>
          <w:tab w:val="num" w:pos="1440"/>
        </w:tabs>
        <w:ind w:left="1440" w:hanging="360"/>
      </w:pPr>
    </w:lvl>
    <w:lvl w:ilvl="2" w:tplc="4F249AB4">
      <w:start w:val="1"/>
      <w:numFmt w:val="lowerRoman"/>
      <w:lvlText w:val="%3."/>
      <w:lvlJc w:val="right"/>
      <w:pPr>
        <w:tabs>
          <w:tab w:val="num" w:pos="2160"/>
        </w:tabs>
        <w:ind w:left="2160" w:hanging="180"/>
      </w:pPr>
    </w:lvl>
    <w:lvl w:ilvl="3" w:tplc="60646E64">
      <w:start w:val="1"/>
      <w:numFmt w:val="decimal"/>
      <w:lvlText w:val="%4."/>
      <w:lvlJc w:val="left"/>
      <w:pPr>
        <w:tabs>
          <w:tab w:val="num" w:pos="2880"/>
        </w:tabs>
        <w:ind w:left="2880" w:hanging="360"/>
      </w:pPr>
    </w:lvl>
    <w:lvl w:ilvl="4" w:tplc="6640FA84">
      <w:start w:val="1"/>
      <w:numFmt w:val="lowerLetter"/>
      <w:lvlText w:val="%5."/>
      <w:lvlJc w:val="left"/>
      <w:pPr>
        <w:tabs>
          <w:tab w:val="num" w:pos="3600"/>
        </w:tabs>
        <w:ind w:left="3600" w:hanging="360"/>
      </w:pPr>
    </w:lvl>
    <w:lvl w:ilvl="5" w:tplc="25463D80">
      <w:start w:val="1"/>
      <w:numFmt w:val="lowerRoman"/>
      <w:lvlText w:val="%6."/>
      <w:lvlJc w:val="right"/>
      <w:pPr>
        <w:tabs>
          <w:tab w:val="num" w:pos="4320"/>
        </w:tabs>
        <w:ind w:left="4320" w:hanging="180"/>
      </w:pPr>
    </w:lvl>
    <w:lvl w:ilvl="6" w:tplc="BF0A897A">
      <w:start w:val="1"/>
      <w:numFmt w:val="decimal"/>
      <w:lvlText w:val="%7."/>
      <w:lvlJc w:val="left"/>
      <w:pPr>
        <w:tabs>
          <w:tab w:val="num" w:pos="5040"/>
        </w:tabs>
        <w:ind w:left="5040" w:hanging="360"/>
      </w:pPr>
    </w:lvl>
    <w:lvl w:ilvl="7" w:tplc="84E01F5C">
      <w:start w:val="1"/>
      <w:numFmt w:val="lowerLetter"/>
      <w:lvlText w:val="%8."/>
      <w:lvlJc w:val="left"/>
      <w:pPr>
        <w:tabs>
          <w:tab w:val="num" w:pos="5760"/>
        </w:tabs>
        <w:ind w:left="5760" w:hanging="360"/>
      </w:pPr>
    </w:lvl>
    <w:lvl w:ilvl="8" w:tplc="70B89D44">
      <w:start w:val="1"/>
      <w:numFmt w:val="lowerRoman"/>
      <w:lvlText w:val="%9."/>
      <w:lvlJc w:val="right"/>
      <w:pPr>
        <w:tabs>
          <w:tab w:val="num" w:pos="6480"/>
        </w:tabs>
        <w:ind w:left="6480" w:hanging="180"/>
      </w:pPr>
    </w:lvl>
  </w:abstractNum>
  <w:abstractNum w:abstractNumId="104" w15:restartNumberingAfterBreak="0">
    <w:nsid w:val="7FEE34C3"/>
    <w:multiLevelType w:val="hybridMultilevel"/>
    <w:tmpl w:val="D380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45"/>
  </w:num>
  <w:num w:numId="3">
    <w:abstractNumId w:val="90"/>
  </w:num>
  <w:num w:numId="4">
    <w:abstractNumId w:val="96"/>
  </w:num>
  <w:num w:numId="5">
    <w:abstractNumId w:val="6"/>
    <w:lvlOverride w:ilvl="0">
      <w:lvl w:ilvl="0">
        <w:start w:val="1"/>
        <w:numFmt w:val="bullet"/>
        <w:pStyle w:val="bulletcd2"/>
        <w:lvlText w:val=""/>
        <w:legacy w:legacy="1" w:legacySpace="0" w:legacyIndent="283"/>
        <w:lvlJc w:val="left"/>
        <w:pPr>
          <w:ind w:left="709" w:hanging="283"/>
        </w:pPr>
        <w:rPr>
          <w:rFonts w:ascii="Symbol" w:hAnsi="Symbol" w:hint="default"/>
        </w:rPr>
      </w:lvl>
    </w:lvlOverride>
  </w:num>
  <w:num w:numId="6">
    <w:abstractNumId w:val="69"/>
  </w:num>
  <w:num w:numId="7">
    <w:abstractNumId w:val="75"/>
  </w:num>
  <w:num w:numId="8">
    <w:abstractNumId w:val="67"/>
  </w:num>
  <w:num w:numId="9">
    <w:abstractNumId w:val="51"/>
  </w:num>
  <w:num w:numId="10">
    <w:abstractNumId w:val="61"/>
  </w:num>
  <w:num w:numId="11">
    <w:abstractNumId w:val="63"/>
  </w:num>
  <w:num w:numId="12">
    <w:abstractNumId w:val="77"/>
  </w:num>
  <w:num w:numId="13">
    <w:abstractNumId w:val="68"/>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3"/>
  </w:num>
  <w:num w:numId="17">
    <w:abstractNumId w:val="5"/>
  </w:num>
  <w:num w:numId="18">
    <w:abstractNumId w:val="101"/>
  </w:num>
  <w:num w:numId="19">
    <w:abstractNumId w:val="52"/>
  </w:num>
  <w:num w:numId="20">
    <w:abstractNumId w:val="81"/>
  </w:num>
  <w:num w:numId="21">
    <w:abstractNumId w:val="98"/>
  </w:num>
  <w:num w:numId="22">
    <w:abstractNumId w:val="87"/>
  </w:num>
  <w:num w:numId="23">
    <w:abstractNumId w:val="11"/>
  </w:num>
  <w:num w:numId="24">
    <w:abstractNumId w:val="26"/>
  </w:num>
  <w:num w:numId="25">
    <w:abstractNumId w:val="50"/>
  </w:num>
  <w:num w:numId="26">
    <w:abstractNumId w:val="24"/>
  </w:num>
  <w:num w:numId="27">
    <w:abstractNumId w:val="78"/>
  </w:num>
  <w:num w:numId="28">
    <w:abstractNumId w:val="56"/>
  </w:num>
  <w:num w:numId="29">
    <w:abstractNumId w:val="25"/>
  </w:num>
  <w:num w:numId="30">
    <w:abstractNumId w:val="32"/>
  </w:num>
  <w:num w:numId="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71"/>
  </w:num>
  <w:num w:numId="34">
    <w:abstractNumId w:val="8"/>
  </w:num>
  <w:num w:numId="35">
    <w:abstractNumId w:val="42"/>
  </w:num>
  <w:num w:numId="36">
    <w:abstractNumId w:val="60"/>
  </w:num>
  <w:num w:numId="37">
    <w:abstractNumId w:val="9"/>
  </w:num>
  <w:num w:numId="38">
    <w:abstractNumId w:val="58"/>
  </w:num>
  <w:num w:numId="39">
    <w:abstractNumId w:val="21"/>
  </w:num>
  <w:num w:numId="40">
    <w:abstractNumId w:val="65"/>
  </w:num>
  <w:num w:numId="41">
    <w:abstractNumId w:val="18"/>
  </w:num>
  <w:num w:numId="42">
    <w:abstractNumId w:val="70"/>
  </w:num>
  <w:num w:numId="43">
    <w:abstractNumId w:val="31"/>
  </w:num>
  <w:num w:numId="44">
    <w:abstractNumId w:val="30"/>
  </w:num>
  <w:num w:numId="45">
    <w:abstractNumId w:val="76"/>
  </w:num>
  <w:num w:numId="46">
    <w:abstractNumId w:val="72"/>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4"/>
  </w:num>
  <w:num w:numId="49">
    <w:abstractNumId w:val="100"/>
  </w:num>
  <w:num w:numId="50">
    <w:abstractNumId w:val="94"/>
  </w:num>
  <w:num w:numId="51">
    <w:abstractNumId w:val="95"/>
  </w:num>
  <w:num w:numId="52">
    <w:abstractNumId w:val="12"/>
  </w:num>
  <w:num w:numId="53">
    <w:abstractNumId w:val="40"/>
  </w:num>
  <w:num w:numId="54">
    <w:abstractNumId w:val="44"/>
  </w:num>
  <w:num w:numId="55">
    <w:abstractNumId w:val="62"/>
  </w:num>
  <w:num w:numId="56">
    <w:abstractNumId w:val="35"/>
  </w:num>
  <w:num w:numId="57">
    <w:abstractNumId w:val="3"/>
  </w:num>
  <w:num w:numId="58">
    <w:abstractNumId w:val="2"/>
  </w:num>
  <w:num w:numId="59">
    <w:abstractNumId w:val="1"/>
  </w:num>
  <w:num w:numId="60">
    <w:abstractNumId w:val="0"/>
  </w:num>
  <w:num w:numId="61">
    <w:abstractNumId w:val="97"/>
  </w:num>
  <w:num w:numId="62">
    <w:abstractNumId w:val="80"/>
  </w:num>
  <w:num w:numId="63">
    <w:abstractNumId w:val="19"/>
  </w:num>
  <w:num w:numId="64">
    <w:abstractNumId w:val="53"/>
  </w:num>
  <w:num w:numId="65">
    <w:abstractNumId w:val="47"/>
  </w:num>
  <w:num w:numId="66">
    <w:abstractNumId w:val="74"/>
  </w:num>
  <w:num w:numId="67">
    <w:abstractNumId w:val="34"/>
  </w:num>
  <w:num w:numId="68">
    <w:abstractNumId w:val="28"/>
  </w:num>
  <w:num w:numId="69">
    <w:abstractNumId w:val="41"/>
  </w:num>
  <w:num w:numId="70">
    <w:abstractNumId w:val="49"/>
  </w:num>
  <w:num w:numId="71">
    <w:abstractNumId w:val="38"/>
  </w:num>
  <w:num w:numId="72">
    <w:abstractNumId w:val="92"/>
  </w:num>
  <w:num w:numId="73">
    <w:abstractNumId w:val="54"/>
  </w:num>
  <w:num w:numId="74">
    <w:abstractNumId w:val="73"/>
  </w:num>
  <w:num w:numId="75">
    <w:abstractNumId w:val="64"/>
  </w:num>
  <w:num w:numId="76">
    <w:abstractNumId w:val="59"/>
  </w:num>
  <w:num w:numId="77">
    <w:abstractNumId w:val="82"/>
  </w:num>
  <w:num w:numId="78">
    <w:abstractNumId w:val="13"/>
  </w:num>
  <w:num w:numId="79">
    <w:abstractNumId w:val="17"/>
  </w:num>
  <w:num w:numId="80">
    <w:abstractNumId w:val="66"/>
  </w:num>
  <w:num w:numId="81">
    <w:abstractNumId w:val="7"/>
  </w:num>
  <w:num w:numId="82">
    <w:abstractNumId w:val="48"/>
  </w:num>
  <w:num w:numId="83">
    <w:abstractNumId w:val="89"/>
  </w:num>
  <w:num w:numId="84">
    <w:abstractNumId w:val="91"/>
  </w:num>
  <w:num w:numId="8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
  </w:num>
  <w:num w:numId="90">
    <w:abstractNumId w:val="15"/>
  </w:num>
  <w:num w:numId="91">
    <w:abstractNumId w:val="23"/>
  </w:num>
  <w:num w:numId="92">
    <w:abstractNumId w:val="16"/>
  </w:num>
  <w:num w:numId="93">
    <w:abstractNumId w:val="36"/>
  </w:num>
  <w:num w:numId="94">
    <w:abstractNumId w:val="79"/>
  </w:num>
  <w:num w:numId="95">
    <w:abstractNumId w:val="43"/>
  </w:num>
  <w:num w:numId="96">
    <w:abstractNumId w:val="104"/>
  </w:num>
  <w:num w:numId="97">
    <w:abstractNumId w:val="102"/>
  </w:num>
  <w:num w:numId="98">
    <w:abstractNumId w:val="20"/>
  </w:num>
  <w:num w:numId="99">
    <w:abstractNumId w:val="57"/>
  </w:num>
  <w:num w:numId="100">
    <w:abstractNumId w:val="37"/>
  </w:num>
  <w:num w:numId="101">
    <w:abstractNumId w:val="93"/>
  </w:num>
  <w:num w:numId="102">
    <w:abstractNumId w:val="10"/>
  </w:num>
  <w:num w:numId="103">
    <w:abstractNumId w:val="27"/>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Kowe">
    <w15:presenceInfo w15:providerId="AD" w15:userId="S-1-5-21-1141400437-1419162236-2865881067-8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0F"/>
    <w:rsid w:val="000030F4"/>
    <w:rsid w:val="000048C6"/>
    <w:rsid w:val="000057BB"/>
    <w:rsid w:val="00006D3D"/>
    <w:rsid w:val="00012BF1"/>
    <w:rsid w:val="00017E7F"/>
    <w:rsid w:val="00023422"/>
    <w:rsid w:val="000347D1"/>
    <w:rsid w:val="0003503B"/>
    <w:rsid w:val="00036059"/>
    <w:rsid w:val="00040261"/>
    <w:rsid w:val="000412A1"/>
    <w:rsid w:val="00041A9B"/>
    <w:rsid w:val="00043056"/>
    <w:rsid w:val="00043679"/>
    <w:rsid w:val="00043F66"/>
    <w:rsid w:val="00045B4A"/>
    <w:rsid w:val="0004737B"/>
    <w:rsid w:val="00050C6E"/>
    <w:rsid w:val="00055ACF"/>
    <w:rsid w:val="00056198"/>
    <w:rsid w:val="0005713D"/>
    <w:rsid w:val="00057258"/>
    <w:rsid w:val="000633D5"/>
    <w:rsid w:val="00064081"/>
    <w:rsid w:val="00070130"/>
    <w:rsid w:val="000712CA"/>
    <w:rsid w:val="00073B19"/>
    <w:rsid w:val="00075429"/>
    <w:rsid w:val="00080238"/>
    <w:rsid w:val="00081561"/>
    <w:rsid w:val="00081958"/>
    <w:rsid w:val="0008232D"/>
    <w:rsid w:val="00085EA3"/>
    <w:rsid w:val="00093085"/>
    <w:rsid w:val="00094D5D"/>
    <w:rsid w:val="00095895"/>
    <w:rsid w:val="00096E47"/>
    <w:rsid w:val="000A062B"/>
    <w:rsid w:val="000A3A96"/>
    <w:rsid w:val="000A4578"/>
    <w:rsid w:val="000B020F"/>
    <w:rsid w:val="000B35A2"/>
    <w:rsid w:val="000B7FB6"/>
    <w:rsid w:val="000C0291"/>
    <w:rsid w:val="000C0583"/>
    <w:rsid w:val="000C14D9"/>
    <w:rsid w:val="000C4A6E"/>
    <w:rsid w:val="000D1A01"/>
    <w:rsid w:val="000D2E81"/>
    <w:rsid w:val="000D6D9F"/>
    <w:rsid w:val="000E0BE1"/>
    <w:rsid w:val="000E3606"/>
    <w:rsid w:val="000E4F34"/>
    <w:rsid w:val="000E6578"/>
    <w:rsid w:val="000E7E3A"/>
    <w:rsid w:val="000F0902"/>
    <w:rsid w:val="000F7AC2"/>
    <w:rsid w:val="000F7C5B"/>
    <w:rsid w:val="00101065"/>
    <w:rsid w:val="00112A8C"/>
    <w:rsid w:val="00112E11"/>
    <w:rsid w:val="00122206"/>
    <w:rsid w:val="00122549"/>
    <w:rsid w:val="00133D08"/>
    <w:rsid w:val="00135409"/>
    <w:rsid w:val="00143E05"/>
    <w:rsid w:val="001571F7"/>
    <w:rsid w:val="00161464"/>
    <w:rsid w:val="00164F82"/>
    <w:rsid w:val="001655C2"/>
    <w:rsid w:val="00167CB1"/>
    <w:rsid w:val="00170A11"/>
    <w:rsid w:val="00172F73"/>
    <w:rsid w:val="0018162C"/>
    <w:rsid w:val="00182DD1"/>
    <w:rsid w:val="00193775"/>
    <w:rsid w:val="001A51CF"/>
    <w:rsid w:val="001A6137"/>
    <w:rsid w:val="001B0199"/>
    <w:rsid w:val="001B115B"/>
    <w:rsid w:val="001B2B5E"/>
    <w:rsid w:val="001B5426"/>
    <w:rsid w:val="001C01A3"/>
    <w:rsid w:val="001C5907"/>
    <w:rsid w:val="001C627B"/>
    <w:rsid w:val="001D4695"/>
    <w:rsid w:val="001E1CCA"/>
    <w:rsid w:val="001E229B"/>
    <w:rsid w:val="001E2CA8"/>
    <w:rsid w:val="001F20B5"/>
    <w:rsid w:val="001F5947"/>
    <w:rsid w:val="001F7A3E"/>
    <w:rsid w:val="00210A20"/>
    <w:rsid w:val="00213BF5"/>
    <w:rsid w:val="00214793"/>
    <w:rsid w:val="00216208"/>
    <w:rsid w:val="002169EE"/>
    <w:rsid w:val="002224F4"/>
    <w:rsid w:val="002271CB"/>
    <w:rsid w:val="00233AD9"/>
    <w:rsid w:val="00234425"/>
    <w:rsid w:val="00234959"/>
    <w:rsid w:val="00240709"/>
    <w:rsid w:val="00241A18"/>
    <w:rsid w:val="00243D93"/>
    <w:rsid w:val="00247A36"/>
    <w:rsid w:val="00250FB8"/>
    <w:rsid w:val="00254D3E"/>
    <w:rsid w:val="00261F3C"/>
    <w:rsid w:val="00262E70"/>
    <w:rsid w:val="00271C89"/>
    <w:rsid w:val="00274121"/>
    <w:rsid w:val="00276B89"/>
    <w:rsid w:val="00281615"/>
    <w:rsid w:val="00286595"/>
    <w:rsid w:val="002B2F00"/>
    <w:rsid w:val="002B440A"/>
    <w:rsid w:val="002C1D05"/>
    <w:rsid w:val="002C208B"/>
    <w:rsid w:val="002C2C73"/>
    <w:rsid w:val="002C2F5C"/>
    <w:rsid w:val="002C3DC9"/>
    <w:rsid w:val="002D1B12"/>
    <w:rsid w:val="002D2060"/>
    <w:rsid w:val="002D3524"/>
    <w:rsid w:val="002E18B2"/>
    <w:rsid w:val="002E4A61"/>
    <w:rsid w:val="002E698B"/>
    <w:rsid w:val="002F02D9"/>
    <w:rsid w:val="003013A2"/>
    <w:rsid w:val="00303634"/>
    <w:rsid w:val="003134DB"/>
    <w:rsid w:val="00313770"/>
    <w:rsid w:val="003175AB"/>
    <w:rsid w:val="003218CD"/>
    <w:rsid w:val="00324F6D"/>
    <w:rsid w:val="003251EC"/>
    <w:rsid w:val="00325583"/>
    <w:rsid w:val="003319C9"/>
    <w:rsid w:val="0033437D"/>
    <w:rsid w:val="003343B6"/>
    <w:rsid w:val="00336319"/>
    <w:rsid w:val="00337359"/>
    <w:rsid w:val="00337883"/>
    <w:rsid w:val="003408AC"/>
    <w:rsid w:val="00342A5D"/>
    <w:rsid w:val="00342C02"/>
    <w:rsid w:val="00342C5D"/>
    <w:rsid w:val="00351283"/>
    <w:rsid w:val="0035736B"/>
    <w:rsid w:val="00367F9D"/>
    <w:rsid w:val="00374508"/>
    <w:rsid w:val="00375F60"/>
    <w:rsid w:val="00383B24"/>
    <w:rsid w:val="003869EA"/>
    <w:rsid w:val="00390E4E"/>
    <w:rsid w:val="003914E9"/>
    <w:rsid w:val="00391C24"/>
    <w:rsid w:val="003A0215"/>
    <w:rsid w:val="003A1B47"/>
    <w:rsid w:val="003A4670"/>
    <w:rsid w:val="003A7EB3"/>
    <w:rsid w:val="003B1A65"/>
    <w:rsid w:val="003B1A79"/>
    <w:rsid w:val="003B4465"/>
    <w:rsid w:val="003B53D0"/>
    <w:rsid w:val="003C2CD1"/>
    <w:rsid w:val="003C2DBD"/>
    <w:rsid w:val="003C2EEA"/>
    <w:rsid w:val="003C40A0"/>
    <w:rsid w:val="003D0CF3"/>
    <w:rsid w:val="003D21F4"/>
    <w:rsid w:val="003D6985"/>
    <w:rsid w:val="003D7C4F"/>
    <w:rsid w:val="003F2D63"/>
    <w:rsid w:val="003F5564"/>
    <w:rsid w:val="003F6B45"/>
    <w:rsid w:val="003F7D0A"/>
    <w:rsid w:val="003F7D92"/>
    <w:rsid w:val="00401DB5"/>
    <w:rsid w:val="0041153C"/>
    <w:rsid w:val="00411FCB"/>
    <w:rsid w:val="00413824"/>
    <w:rsid w:val="00420C39"/>
    <w:rsid w:val="00421943"/>
    <w:rsid w:val="0042312C"/>
    <w:rsid w:val="00423913"/>
    <w:rsid w:val="00423D12"/>
    <w:rsid w:val="0042400D"/>
    <w:rsid w:val="00426E38"/>
    <w:rsid w:val="00427CFB"/>
    <w:rsid w:val="00427F8A"/>
    <w:rsid w:val="004312F8"/>
    <w:rsid w:val="004376A1"/>
    <w:rsid w:val="00441087"/>
    <w:rsid w:val="00441CE9"/>
    <w:rsid w:val="004628CE"/>
    <w:rsid w:val="004701A0"/>
    <w:rsid w:val="00473245"/>
    <w:rsid w:val="004739B6"/>
    <w:rsid w:val="004745E4"/>
    <w:rsid w:val="00481FE4"/>
    <w:rsid w:val="00483ACB"/>
    <w:rsid w:val="00485282"/>
    <w:rsid w:val="004878EA"/>
    <w:rsid w:val="004924FA"/>
    <w:rsid w:val="004A1032"/>
    <w:rsid w:val="004A2682"/>
    <w:rsid w:val="004A3A42"/>
    <w:rsid w:val="004A43B7"/>
    <w:rsid w:val="004A4C41"/>
    <w:rsid w:val="004A4F75"/>
    <w:rsid w:val="004A7B54"/>
    <w:rsid w:val="004B00A5"/>
    <w:rsid w:val="004B091B"/>
    <w:rsid w:val="004B1FE0"/>
    <w:rsid w:val="004B5C0D"/>
    <w:rsid w:val="004C5BC8"/>
    <w:rsid w:val="004D0E44"/>
    <w:rsid w:val="004D23A5"/>
    <w:rsid w:val="004D5D44"/>
    <w:rsid w:val="004D6B17"/>
    <w:rsid w:val="004D7DC1"/>
    <w:rsid w:val="004E465B"/>
    <w:rsid w:val="004E74DA"/>
    <w:rsid w:val="004F2076"/>
    <w:rsid w:val="004F3EF8"/>
    <w:rsid w:val="00505CAA"/>
    <w:rsid w:val="00505EED"/>
    <w:rsid w:val="00507E92"/>
    <w:rsid w:val="005129BF"/>
    <w:rsid w:val="005130D9"/>
    <w:rsid w:val="00526C67"/>
    <w:rsid w:val="005345D9"/>
    <w:rsid w:val="00535D3F"/>
    <w:rsid w:val="005378AA"/>
    <w:rsid w:val="005429C0"/>
    <w:rsid w:val="0054426A"/>
    <w:rsid w:val="00545EF9"/>
    <w:rsid w:val="005505E5"/>
    <w:rsid w:val="0055591B"/>
    <w:rsid w:val="0056193D"/>
    <w:rsid w:val="00562C6E"/>
    <w:rsid w:val="00567E93"/>
    <w:rsid w:val="005757A6"/>
    <w:rsid w:val="00576BCD"/>
    <w:rsid w:val="00586145"/>
    <w:rsid w:val="00586AAB"/>
    <w:rsid w:val="00587F45"/>
    <w:rsid w:val="005929EB"/>
    <w:rsid w:val="005A16B3"/>
    <w:rsid w:val="005A3B4E"/>
    <w:rsid w:val="005A6977"/>
    <w:rsid w:val="005B2BA1"/>
    <w:rsid w:val="005B38C3"/>
    <w:rsid w:val="005B58A8"/>
    <w:rsid w:val="005B6A55"/>
    <w:rsid w:val="005C313E"/>
    <w:rsid w:val="005E6505"/>
    <w:rsid w:val="005F1A02"/>
    <w:rsid w:val="005F1ACB"/>
    <w:rsid w:val="005F422C"/>
    <w:rsid w:val="0060080F"/>
    <w:rsid w:val="0060523A"/>
    <w:rsid w:val="00607532"/>
    <w:rsid w:val="00610FE4"/>
    <w:rsid w:val="006142A6"/>
    <w:rsid w:val="00614F2C"/>
    <w:rsid w:val="0061558F"/>
    <w:rsid w:val="0062268A"/>
    <w:rsid w:val="0062327A"/>
    <w:rsid w:val="00623B10"/>
    <w:rsid w:val="006248DE"/>
    <w:rsid w:val="00624C98"/>
    <w:rsid w:val="00625E7A"/>
    <w:rsid w:val="006263AE"/>
    <w:rsid w:val="00627B0D"/>
    <w:rsid w:val="00637AA0"/>
    <w:rsid w:val="006454E9"/>
    <w:rsid w:val="00647140"/>
    <w:rsid w:val="006506E2"/>
    <w:rsid w:val="006530EB"/>
    <w:rsid w:val="0065519F"/>
    <w:rsid w:val="0066716F"/>
    <w:rsid w:val="00670FBE"/>
    <w:rsid w:val="0067517F"/>
    <w:rsid w:val="0067578A"/>
    <w:rsid w:val="006766E8"/>
    <w:rsid w:val="00680208"/>
    <w:rsid w:val="00687929"/>
    <w:rsid w:val="006931B6"/>
    <w:rsid w:val="00693D5A"/>
    <w:rsid w:val="00694D74"/>
    <w:rsid w:val="006A6875"/>
    <w:rsid w:val="006B1CCF"/>
    <w:rsid w:val="006C247D"/>
    <w:rsid w:val="006C28F2"/>
    <w:rsid w:val="006C3310"/>
    <w:rsid w:val="006C6204"/>
    <w:rsid w:val="006D4A14"/>
    <w:rsid w:val="006E0F20"/>
    <w:rsid w:val="006E2840"/>
    <w:rsid w:val="006E5D10"/>
    <w:rsid w:val="006F12A6"/>
    <w:rsid w:val="006F1BAA"/>
    <w:rsid w:val="006F7809"/>
    <w:rsid w:val="00701E74"/>
    <w:rsid w:val="00705D8B"/>
    <w:rsid w:val="00707484"/>
    <w:rsid w:val="0071394E"/>
    <w:rsid w:val="007152A9"/>
    <w:rsid w:val="00720BE6"/>
    <w:rsid w:val="0072422E"/>
    <w:rsid w:val="00733584"/>
    <w:rsid w:val="007358DE"/>
    <w:rsid w:val="00735F6E"/>
    <w:rsid w:val="00740C09"/>
    <w:rsid w:val="00741169"/>
    <w:rsid w:val="0074332D"/>
    <w:rsid w:val="00743A3A"/>
    <w:rsid w:val="007469E0"/>
    <w:rsid w:val="00752045"/>
    <w:rsid w:val="00757C60"/>
    <w:rsid w:val="007601F7"/>
    <w:rsid w:val="00760AEE"/>
    <w:rsid w:val="0076375C"/>
    <w:rsid w:val="00764E06"/>
    <w:rsid w:val="007754C9"/>
    <w:rsid w:val="007820C6"/>
    <w:rsid w:val="00795328"/>
    <w:rsid w:val="00795D1A"/>
    <w:rsid w:val="007972E0"/>
    <w:rsid w:val="007A0677"/>
    <w:rsid w:val="007A1D48"/>
    <w:rsid w:val="007A6041"/>
    <w:rsid w:val="007B00AE"/>
    <w:rsid w:val="007B3D43"/>
    <w:rsid w:val="007C7E2F"/>
    <w:rsid w:val="007D6667"/>
    <w:rsid w:val="007E0DAC"/>
    <w:rsid w:val="007E1542"/>
    <w:rsid w:val="007E4BD4"/>
    <w:rsid w:val="007E559E"/>
    <w:rsid w:val="007E73F5"/>
    <w:rsid w:val="007F0A34"/>
    <w:rsid w:val="008008EF"/>
    <w:rsid w:val="0080266C"/>
    <w:rsid w:val="00806443"/>
    <w:rsid w:val="00810BF0"/>
    <w:rsid w:val="00811E8C"/>
    <w:rsid w:val="00816B0F"/>
    <w:rsid w:val="008206CB"/>
    <w:rsid w:val="0082289D"/>
    <w:rsid w:val="008254A7"/>
    <w:rsid w:val="008308EA"/>
    <w:rsid w:val="00836400"/>
    <w:rsid w:val="008425BF"/>
    <w:rsid w:val="00844A82"/>
    <w:rsid w:val="0084656F"/>
    <w:rsid w:val="00850655"/>
    <w:rsid w:val="0085348C"/>
    <w:rsid w:val="008550A6"/>
    <w:rsid w:val="00855B11"/>
    <w:rsid w:val="00862B6D"/>
    <w:rsid w:val="00863E58"/>
    <w:rsid w:val="00872945"/>
    <w:rsid w:val="008742D9"/>
    <w:rsid w:val="00877CB6"/>
    <w:rsid w:val="0088091A"/>
    <w:rsid w:val="00880AFF"/>
    <w:rsid w:val="00882702"/>
    <w:rsid w:val="00892F6C"/>
    <w:rsid w:val="008A111F"/>
    <w:rsid w:val="008A2976"/>
    <w:rsid w:val="008A73D8"/>
    <w:rsid w:val="008B39E4"/>
    <w:rsid w:val="008B5A3B"/>
    <w:rsid w:val="008C0FD7"/>
    <w:rsid w:val="008C18BA"/>
    <w:rsid w:val="008C3820"/>
    <w:rsid w:val="008D1934"/>
    <w:rsid w:val="008D5B86"/>
    <w:rsid w:val="008D61E5"/>
    <w:rsid w:val="008D6529"/>
    <w:rsid w:val="008D6F3D"/>
    <w:rsid w:val="008E13C7"/>
    <w:rsid w:val="008E3A82"/>
    <w:rsid w:val="008F7A90"/>
    <w:rsid w:val="009036F2"/>
    <w:rsid w:val="0090387B"/>
    <w:rsid w:val="00903BF7"/>
    <w:rsid w:val="009044FD"/>
    <w:rsid w:val="00912649"/>
    <w:rsid w:val="0091500B"/>
    <w:rsid w:val="0092005E"/>
    <w:rsid w:val="00924132"/>
    <w:rsid w:val="00925231"/>
    <w:rsid w:val="00933682"/>
    <w:rsid w:val="00936571"/>
    <w:rsid w:val="00937379"/>
    <w:rsid w:val="00940EB9"/>
    <w:rsid w:val="0094333A"/>
    <w:rsid w:val="009437E9"/>
    <w:rsid w:val="00947CCB"/>
    <w:rsid w:val="00957FD0"/>
    <w:rsid w:val="00962933"/>
    <w:rsid w:val="009635FE"/>
    <w:rsid w:val="0096449B"/>
    <w:rsid w:val="0096546F"/>
    <w:rsid w:val="009722C0"/>
    <w:rsid w:val="009751BB"/>
    <w:rsid w:val="009800E3"/>
    <w:rsid w:val="009810A4"/>
    <w:rsid w:val="00981F7C"/>
    <w:rsid w:val="009969AE"/>
    <w:rsid w:val="009A25EF"/>
    <w:rsid w:val="009B0713"/>
    <w:rsid w:val="009B374F"/>
    <w:rsid w:val="009B4D63"/>
    <w:rsid w:val="009B625B"/>
    <w:rsid w:val="009C2D51"/>
    <w:rsid w:val="009D4485"/>
    <w:rsid w:val="009D5436"/>
    <w:rsid w:val="009D75B0"/>
    <w:rsid w:val="009E06FE"/>
    <w:rsid w:val="009E2AF5"/>
    <w:rsid w:val="009E4971"/>
    <w:rsid w:val="009E7BE5"/>
    <w:rsid w:val="009F0B45"/>
    <w:rsid w:val="009F7B60"/>
    <w:rsid w:val="00A00FD0"/>
    <w:rsid w:val="00A02858"/>
    <w:rsid w:val="00A149C8"/>
    <w:rsid w:val="00A158F6"/>
    <w:rsid w:val="00A16973"/>
    <w:rsid w:val="00A16D82"/>
    <w:rsid w:val="00A1717C"/>
    <w:rsid w:val="00A24DD0"/>
    <w:rsid w:val="00A25CCB"/>
    <w:rsid w:val="00A31FAA"/>
    <w:rsid w:val="00A3319E"/>
    <w:rsid w:val="00A36D97"/>
    <w:rsid w:val="00A37B40"/>
    <w:rsid w:val="00A37C1A"/>
    <w:rsid w:val="00A463C2"/>
    <w:rsid w:val="00A51959"/>
    <w:rsid w:val="00A51BFA"/>
    <w:rsid w:val="00A56B89"/>
    <w:rsid w:val="00A607C4"/>
    <w:rsid w:val="00A63808"/>
    <w:rsid w:val="00A63ADE"/>
    <w:rsid w:val="00A63C94"/>
    <w:rsid w:val="00A64A15"/>
    <w:rsid w:val="00A66E52"/>
    <w:rsid w:val="00A71730"/>
    <w:rsid w:val="00A72724"/>
    <w:rsid w:val="00A727FD"/>
    <w:rsid w:val="00A74B19"/>
    <w:rsid w:val="00A76A4C"/>
    <w:rsid w:val="00A7770F"/>
    <w:rsid w:val="00A8032A"/>
    <w:rsid w:val="00A9316C"/>
    <w:rsid w:val="00AA0226"/>
    <w:rsid w:val="00AA11C6"/>
    <w:rsid w:val="00AA66DF"/>
    <w:rsid w:val="00AA704F"/>
    <w:rsid w:val="00AB0DA8"/>
    <w:rsid w:val="00AB4183"/>
    <w:rsid w:val="00AB6217"/>
    <w:rsid w:val="00AD1F32"/>
    <w:rsid w:val="00AD6CDE"/>
    <w:rsid w:val="00AE1605"/>
    <w:rsid w:val="00AE1FC1"/>
    <w:rsid w:val="00AE216B"/>
    <w:rsid w:val="00AE4BBB"/>
    <w:rsid w:val="00AE6509"/>
    <w:rsid w:val="00AF20BF"/>
    <w:rsid w:val="00AF523A"/>
    <w:rsid w:val="00AF5F4D"/>
    <w:rsid w:val="00B03C74"/>
    <w:rsid w:val="00B05120"/>
    <w:rsid w:val="00B11700"/>
    <w:rsid w:val="00B11BE9"/>
    <w:rsid w:val="00B156E8"/>
    <w:rsid w:val="00B22DD5"/>
    <w:rsid w:val="00B34635"/>
    <w:rsid w:val="00B34681"/>
    <w:rsid w:val="00B35FF3"/>
    <w:rsid w:val="00B366E3"/>
    <w:rsid w:val="00B40215"/>
    <w:rsid w:val="00B406BE"/>
    <w:rsid w:val="00B40DA6"/>
    <w:rsid w:val="00B40F6A"/>
    <w:rsid w:val="00B41561"/>
    <w:rsid w:val="00B43314"/>
    <w:rsid w:val="00B43FBE"/>
    <w:rsid w:val="00B47DB7"/>
    <w:rsid w:val="00B5007A"/>
    <w:rsid w:val="00B60220"/>
    <w:rsid w:val="00B63EE0"/>
    <w:rsid w:val="00B66AAE"/>
    <w:rsid w:val="00B67084"/>
    <w:rsid w:val="00B743F4"/>
    <w:rsid w:val="00B76324"/>
    <w:rsid w:val="00B7768D"/>
    <w:rsid w:val="00B77876"/>
    <w:rsid w:val="00B815C4"/>
    <w:rsid w:val="00B84A03"/>
    <w:rsid w:val="00B84D68"/>
    <w:rsid w:val="00B86741"/>
    <w:rsid w:val="00B901BE"/>
    <w:rsid w:val="00B931CB"/>
    <w:rsid w:val="00B93E99"/>
    <w:rsid w:val="00B9446C"/>
    <w:rsid w:val="00BA47E0"/>
    <w:rsid w:val="00BC15BD"/>
    <w:rsid w:val="00BC2F74"/>
    <w:rsid w:val="00BC3A75"/>
    <w:rsid w:val="00BC4A31"/>
    <w:rsid w:val="00BC4AB3"/>
    <w:rsid w:val="00BC6199"/>
    <w:rsid w:val="00BD0A13"/>
    <w:rsid w:val="00BD3340"/>
    <w:rsid w:val="00BD6A59"/>
    <w:rsid w:val="00BD71C6"/>
    <w:rsid w:val="00BE22EC"/>
    <w:rsid w:val="00BE283B"/>
    <w:rsid w:val="00BE730D"/>
    <w:rsid w:val="00BF14EB"/>
    <w:rsid w:val="00BF1B50"/>
    <w:rsid w:val="00BF2984"/>
    <w:rsid w:val="00BF31CE"/>
    <w:rsid w:val="00BF3DEF"/>
    <w:rsid w:val="00BF4021"/>
    <w:rsid w:val="00BF7D5C"/>
    <w:rsid w:val="00C035D0"/>
    <w:rsid w:val="00C0386E"/>
    <w:rsid w:val="00C10F43"/>
    <w:rsid w:val="00C14191"/>
    <w:rsid w:val="00C14ACF"/>
    <w:rsid w:val="00C15878"/>
    <w:rsid w:val="00C204F3"/>
    <w:rsid w:val="00C3092B"/>
    <w:rsid w:val="00C31574"/>
    <w:rsid w:val="00C35127"/>
    <w:rsid w:val="00C35566"/>
    <w:rsid w:val="00C375A7"/>
    <w:rsid w:val="00C42D35"/>
    <w:rsid w:val="00C4371C"/>
    <w:rsid w:val="00C44428"/>
    <w:rsid w:val="00C46399"/>
    <w:rsid w:val="00C51DEE"/>
    <w:rsid w:val="00C53F28"/>
    <w:rsid w:val="00C54FFD"/>
    <w:rsid w:val="00C637CC"/>
    <w:rsid w:val="00C6694D"/>
    <w:rsid w:val="00C701D3"/>
    <w:rsid w:val="00C72873"/>
    <w:rsid w:val="00C74316"/>
    <w:rsid w:val="00C81EA3"/>
    <w:rsid w:val="00C820C8"/>
    <w:rsid w:val="00C821D4"/>
    <w:rsid w:val="00C833D6"/>
    <w:rsid w:val="00C841D0"/>
    <w:rsid w:val="00C93F21"/>
    <w:rsid w:val="00C94C52"/>
    <w:rsid w:val="00C94DD2"/>
    <w:rsid w:val="00CA7723"/>
    <w:rsid w:val="00CB0BDF"/>
    <w:rsid w:val="00CB5006"/>
    <w:rsid w:val="00CB650E"/>
    <w:rsid w:val="00CC2D4C"/>
    <w:rsid w:val="00CC3002"/>
    <w:rsid w:val="00CC400F"/>
    <w:rsid w:val="00CC6A0A"/>
    <w:rsid w:val="00CD1C9D"/>
    <w:rsid w:val="00CF4B78"/>
    <w:rsid w:val="00CF53F3"/>
    <w:rsid w:val="00CF5D5D"/>
    <w:rsid w:val="00D011F4"/>
    <w:rsid w:val="00D024AC"/>
    <w:rsid w:val="00D064EB"/>
    <w:rsid w:val="00D06C89"/>
    <w:rsid w:val="00D13907"/>
    <w:rsid w:val="00D14357"/>
    <w:rsid w:val="00D17BC5"/>
    <w:rsid w:val="00D20B52"/>
    <w:rsid w:val="00D20E5B"/>
    <w:rsid w:val="00D2732D"/>
    <w:rsid w:val="00D3205E"/>
    <w:rsid w:val="00D32221"/>
    <w:rsid w:val="00D35434"/>
    <w:rsid w:val="00D37F60"/>
    <w:rsid w:val="00D40CE2"/>
    <w:rsid w:val="00D420B2"/>
    <w:rsid w:val="00D443B5"/>
    <w:rsid w:val="00D47493"/>
    <w:rsid w:val="00D47E70"/>
    <w:rsid w:val="00D57284"/>
    <w:rsid w:val="00D6621E"/>
    <w:rsid w:val="00D70357"/>
    <w:rsid w:val="00D733FE"/>
    <w:rsid w:val="00D749B5"/>
    <w:rsid w:val="00D756A5"/>
    <w:rsid w:val="00D84051"/>
    <w:rsid w:val="00D84610"/>
    <w:rsid w:val="00D84644"/>
    <w:rsid w:val="00D84E4F"/>
    <w:rsid w:val="00D85B87"/>
    <w:rsid w:val="00D85BF9"/>
    <w:rsid w:val="00D903C0"/>
    <w:rsid w:val="00D9417B"/>
    <w:rsid w:val="00D942BF"/>
    <w:rsid w:val="00DA1B59"/>
    <w:rsid w:val="00DB3D0F"/>
    <w:rsid w:val="00DB5732"/>
    <w:rsid w:val="00DC3F62"/>
    <w:rsid w:val="00DC4057"/>
    <w:rsid w:val="00DC4ACA"/>
    <w:rsid w:val="00DC6E88"/>
    <w:rsid w:val="00DD04F1"/>
    <w:rsid w:val="00DD337B"/>
    <w:rsid w:val="00DD33E5"/>
    <w:rsid w:val="00DD6514"/>
    <w:rsid w:val="00DF7174"/>
    <w:rsid w:val="00E04822"/>
    <w:rsid w:val="00E04D07"/>
    <w:rsid w:val="00E07326"/>
    <w:rsid w:val="00E115CB"/>
    <w:rsid w:val="00E12D5D"/>
    <w:rsid w:val="00E1326A"/>
    <w:rsid w:val="00E14124"/>
    <w:rsid w:val="00E14A29"/>
    <w:rsid w:val="00E16B72"/>
    <w:rsid w:val="00E25EE6"/>
    <w:rsid w:val="00E261A2"/>
    <w:rsid w:val="00E26B2E"/>
    <w:rsid w:val="00E30E54"/>
    <w:rsid w:val="00E35BDB"/>
    <w:rsid w:val="00E43805"/>
    <w:rsid w:val="00E46429"/>
    <w:rsid w:val="00E50E40"/>
    <w:rsid w:val="00E55AB7"/>
    <w:rsid w:val="00E55DEE"/>
    <w:rsid w:val="00E6071D"/>
    <w:rsid w:val="00E624EC"/>
    <w:rsid w:val="00E6653B"/>
    <w:rsid w:val="00E7295C"/>
    <w:rsid w:val="00E72D9F"/>
    <w:rsid w:val="00E74EF1"/>
    <w:rsid w:val="00E85AC4"/>
    <w:rsid w:val="00E904A0"/>
    <w:rsid w:val="00E90CAF"/>
    <w:rsid w:val="00E91705"/>
    <w:rsid w:val="00E91E16"/>
    <w:rsid w:val="00EA0254"/>
    <w:rsid w:val="00EA5D0F"/>
    <w:rsid w:val="00EA6BB7"/>
    <w:rsid w:val="00EB16A2"/>
    <w:rsid w:val="00EB1B56"/>
    <w:rsid w:val="00EC07EA"/>
    <w:rsid w:val="00EC0E5B"/>
    <w:rsid w:val="00EC12E0"/>
    <w:rsid w:val="00EC333D"/>
    <w:rsid w:val="00EC67A6"/>
    <w:rsid w:val="00ED1026"/>
    <w:rsid w:val="00ED1263"/>
    <w:rsid w:val="00EE1C9E"/>
    <w:rsid w:val="00EE462E"/>
    <w:rsid w:val="00EE74EB"/>
    <w:rsid w:val="00EF0A10"/>
    <w:rsid w:val="00EF1E1E"/>
    <w:rsid w:val="00EF2FFB"/>
    <w:rsid w:val="00EF461D"/>
    <w:rsid w:val="00EF6CD1"/>
    <w:rsid w:val="00F03CED"/>
    <w:rsid w:val="00F109B3"/>
    <w:rsid w:val="00F20169"/>
    <w:rsid w:val="00F22677"/>
    <w:rsid w:val="00F2379D"/>
    <w:rsid w:val="00F34BDE"/>
    <w:rsid w:val="00F3736A"/>
    <w:rsid w:val="00F40422"/>
    <w:rsid w:val="00F43500"/>
    <w:rsid w:val="00F46BD0"/>
    <w:rsid w:val="00F514E7"/>
    <w:rsid w:val="00F553FF"/>
    <w:rsid w:val="00F6045D"/>
    <w:rsid w:val="00F641F5"/>
    <w:rsid w:val="00F67D13"/>
    <w:rsid w:val="00F70303"/>
    <w:rsid w:val="00F71897"/>
    <w:rsid w:val="00F74D9E"/>
    <w:rsid w:val="00F77CDF"/>
    <w:rsid w:val="00F8132E"/>
    <w:rsid w:val="00F815BD"/>
    <w:rsid w:val="00F81C94"/>
    <w:rsid w:val="00F8299C"/>
    <w:rsid w:val="00F84168"/>
    <w:rsid w:val="00F87ADD"/>
    <w:rsid w:val="00F92FE5"/>
    <w:rsid w:val="00F9483C"/>
    <w:rsid w:val="00F96A1B"/>
    <w:rsid w:val="00FA4B7A"/>
    <w:rsid w:val="00FB4B31"/>
    <w:rsid w:val="00FB4B5A"/>
    <w:rsid w:val="00FB7100"/>
    <w:rsid w:val="00FB7952"/>
    <w:rsid w:val="00FC62B6"/>
    <w:rsid w:val="00FC7330"/>
    <w:rsid w:val="00FE7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F11A8"/>
  <w15:docId w15:val="{BA3A6B22-19CD-4135-8DB8-DD9D56D0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uiPriority="6"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lang w:val="en-US"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1"/>
    <w:qFormat/>
    <w:pPr>
      <w:keepNext/>
      <w:ind w:right="34"/>
      <w:outlineLvl w:val="0"/>
    </w:pPr>
    <w:rPr>
      <w:b/>
      <w:caps/>
      <w:sz w:val="28"/>
      <w:szCs w:val="20"/>
      <w:lang w:val="en-G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pPr>
      <w:keepNext/>
      <w:keepLines/>
      <w:spacing w:before="120" w:after="120"/>
      <w:jc w:val="both"/>
      <w:outlineLvl w:val="1"/>
    </w:pPr>
    <w:rPr>
      <w:b/>
      <w:bCs/>
      <w:iCs/>
      <w:sz w:val="28"/>
      <w:szCs w:val="28"/>
      <w:lang w:val="x-none"/>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qFormat/>
    <w:pPr>
      <w:keepNext/>
      <w:spacing w:before="120" w:after="120" w:line="264" w:lineRule="auto"/>
      <w:outlineLvl w:val="2"/>
    </w:pPr>
    <w:rPr>
      <w:b/>
      <w:bCs/>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6"/>
    <w:qFormat/>
    <w:pPr>
      <w:numPr>
        <w:ilvl w:val="3"/>
        <w:numId w:val="9"/>
      </w:numPr>
      <w:tabs>
        <w:tab w:val="left" w:pos="4003"/>
        <w:tab w:val="left" w:pos="4723"/>
      </w:tabs>
      <w:suppressAutoHyphens/>
      <w:spacing w:before="240" w:line="360" w:lineRule="auto"/>
      <w:jc w:val="both"/>
      <w:outlineLvl w:val="3"/>
    </w:pPr>
    <w:rPr>
      <w:rFonts w:ascii="Times New Roman" w:hAnsi="Times New Roman"/>
      <w:szCs w:val="20"/>
      <w:lang w:val="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pPr>
      <w:keepNext/>
      <w:jc w:val="center"/>
      <w:outlineLvl w:val="4"/>
    </w:pPr>
    <w:rPr>
      <w:b/>
      <w:bCs/>
      <w:sz w:val="32"/>
    </w:rPr>
  </w:style>
  <w:style w:type="paragraph" w:styleId="Heading6">
    <w:name w:val="heading 6"/>
    <w:aliases w:val="Heading 6 (Do Not Use),Heading 6(unused),Legal Level 1.,L1 PIP,Heading 6  Appendix Y &amp; Z,Lev 6,H6 DO NOT USE,Bullet list,PA Appendix,H6,H61,PR14"/>
    <w:basedOn w:val="Normal"/>
    <w:next w:val="Normal"/>
    <w:link w:val="Heading6Char"/>
    <w:qFormat/>
    <w:pPr>
      <w:keepNext/>
      <w:tabs>
        <w:tab w:val="left" w:pos="-720"/>
      </w:tabs>
      <w:suppressAutoHyphens/>
      <w:ind w:left="252" w:right="252"/>
      <w:jc w:val="both"/>
      <w:outlineLvl w:val="5"/>
    </w:pPr>
    <w:rPr>
      <w:b/>
      <w:bCs/>
      <w:sz w:val="24"/>
    </w:rPr>
  </w:style>
  <w:style w:type="paragraph" w:styleId="Heading7">
    <w:name w:val="heading 7"/>
    <w:aliases w:val="Heading 7 (Do Not Use),Heading 7(unused),Legal Level 1.1.,L2 PIP,Lev 7,H7DO NOT USE,PA Appendix Major"/>
    <w:basedOn w:val="Normal"/>
    <w:next w:val="Normal"/>
    <w:link w:val="Heading7Char"/>
    <w:qFormat/>
    <w:pPr>
      <w:numPr>
        <w:ilvl w:val="6"/>
        <w:numId w:val="9"/>
      </w:numPr>
      <w:tabs>
        <w:tab w:val="left" w:pos="2131"/>
        <w:tab w:val="left" w:pos="3283"/>
        <w:tab w:val="left" w:pos="4003"/>
      </w:tabs>
      <w:suppressAutoHyphens/>
      <w:spacing w:before="240" w:line="360" w:lineRule="auto"/>
      <w:outlineLvl w:val="6"/>
    </w:pPr>
    <w:rPr>
      <w:rFonts w:ascii="Times New Roman" w:hAnsi="Times New Roman"/>
      <w:szCs w:val="20"/>
      <w:lang w:val="en-GB"/>
    </w:rPr>
  </w:style>
  <w:style w:type="paragraph" w:styleId="Heading8">
    <w:name w:val="heading 8"/>
    <w:aliases w:val="Heading 8 (Do Not Use),Legal Level 1.1.1.,Lev 8,h8 DO NOT USE,PA Appendix Minor"/>
    <w:basedOn w:val="Normal"/>
    <w:next w:val="Normal"/>
    <w:link w:val="Heading8Char"/>
    <w:qFormat/>
    <w:pPr>
      <w:numPr>
        <w:ilvl w:val="8"/>
        <w:numId w:val="9"/>
      </w:numPr>
      <w:tabs>
        <w:tab w:val="left" w:pos="2131"/>
        <w:tab w:val="left" w:pos="3283"/>
        <w:tab w:val="left" w:pos="4003"/>
      </w:tabs>
      <w:suppressAutoHyphens/>
      <w:spacing w:before="240" w:line="360" w:lineRule="auto"/>
      <w:jc w:val="both"/>
      <w:outlineLvl w:val="7"/>
    </w:pPr>
    <w:rPr>
      <w:rFonts w:ascii="Times New Roman" w:hAnsi="Times New Roman"/>
      <w:szCs w:val="20"/>
      <w:lang w:val="en-GB"/>
    </w:rPr>
  </w:style>
  <w:style w:type="paragraph" w:styleId="Heading9">
    <w:name w:val="heading 9"/>
    <w:aliases w:val="Heading 9 (Do Not Use),Heading 9 (defunct),Legal Level 1.1.1.1.,Lev 9,h9 DO NOT USE,App Heading,Titre 10,App1,Blank 5,appendix,h9"/>
    <w:basedOn w:val="Normal"/>
    <w:next w:val="Normal"/>
    <w:link w:val="Heading9Char"/>
    <w:qFormat/>
    <w:pPr>
      <w:keepNext/>
      <w:tabs>
        <w:tab w:val="left" w:pos="0"/>
      </w:tabs>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link w:val="ListBulletChar"/>
    <w:autoRedefine/>
    <w:uiPriority w:val="99"/>
    <w:qFormat/>
    <w:rsid w:val="00863E58"/>
    <w:pPr>
      <w:numPr>
        <w:numId w:val="18"/>
      </w:numPr>
      <w:tabs>
        <w:tab w:val="clear" w:pos="720"/>
        <w:tab w:val="num" w:pos="0"/>
        <w:tab w:val="left" w:pos="285"/>
        <w:tab w:val="left" w:pos="2381"/>
        <w:tab w:val="left" w:pos="3119"/>
        <w:tab w:val="left" w:pos="3856"/>
        <w:tab w:val="left" w:pos="4593"/>
        <w:tab w:val="left" w:pos="5330"/>
        <w:tab w:val="left" w:pos="6067"/>
      </w:tabs>
      <w:suppressAutoHyphens/>
      <w:spacing w:before="120" w:after="120" w:line="264" w:lineRule="auto"/>
      <w:ind w:left="0" w:firstLine="0"/>
      <w:jc w:val="both"/>
    </w:pPr>
    <w:rPr>
      <w:szCs w:val="22"/>
      <w:lang w:val="en-GB"/>
    </w:rPr>
  </w:style>
  <w:style w:type="paragraph" w:customStyle="1" w:styleId="Bullet1">
    <w:name w:val="Bullet 1"/>
    <w:basedOn w:val="Normal"/>
    <w:qFormat/>
    <w:pPr>
      <w:numPr>
        <w:numId w:val="2"/>
      </w:numPr>
      <w:tabs>
        <w:tab w:val="left" w:pos="567"/>
        <w:tab w:val="left" w:pos="851"/>
        <w:tab w:val="left" w:pos="1134"/>
      </w:tabs>
      <w:jc w:val="both"/>
    </w:pPr>
    <w:rPr>
      <w:sz w:val="20"/>
      <w:szCs w:val="20"/>
      <w:lang w:val="en-GB"/>
    </w:rPr>
  </w:style>
  <w:style w:type="paragraph" w:customStyle="1" w:styleId="Bullet2">
    <w:name w:val="Bullet 2"/>
    <w:basedOn w:val="Normal"/>
    <w:qFormat/>
    <w:pPr>
      <w:numPr>
        <w:ilvl w:val="1"/>
        <w:numId w:val="3"/>
      </w:numPr>
      <w:tabs>
        <w:tab w:val="left" w:pos="567"/>
        <w:tab w:val="left" w:pos="851"/>
        <w:tab w:val="left" w:pos="1134"/>
      </w:tabs>
      <w:jc w:val="both"/>
    </w:pPr>
    <w:rPr>
      <w:sz w:val="20"/>
      <w:szCs w:val="20"/>
      <w:lang w:val="en-GB"/>
    </w:rPr>
  </w:style>
  <w:style w:type="paragraph" w:customStyle="1" w:styleId="Bullet3">
    <w:name w:val="Bullet 3"/>
    <w:basedOn w:val="Normal"/>
    <w:qFormat/>
    <w:pPr>
      <w:numPr>
        <w:numId w:val="4"/>
      </w:numPr>
      <w:tabs>
        <w:tab w:val="clear" w:pos="1211"/>
        <w:tab w:val="left" w:pos="567"/>
        <w:tab w:val="left" w:pos="851"/>
        <w:tab w:val="left" w:pos="1134"/>
      </w:tabs>
      <w:jc w:val="both"/>
    </w:pPr>
    <w:rPr>
      <w:sz w:val="20"/>
      <w:szCs w:val="20"/>
      <w:lang w:val="en-GB"/>
    </w:rPr>
  </w:style>
  <w:style w:type="paragraph" w:customStyle="1" w:styleId="BulletCD">
    <w:name w:val="Bullet CD"/>
    <w:basedOn w:val="NormalCD"/>
    <w:link w:val="BulletCDChar"/>
    <w:uiPriority w:val="99"/>
    <w:pPr>
      <w:numPr>
        <w:numId w:val="13"/>
      </w:numPr>
      <w:tabs>
        <w:tab w:val="clear" w:pos="0"/>
        <w:tab w:val="left" w:pos="972"/>
      </w:tabs>
      <w:spacing w:before="120" w:after="120" w:line="264" w:lineRule="auto"/>
      <w:jc w:val="left"/>
    </w:pPr>
    <w:rPr>
      <w:rFonts w:cs="Arial"/>
      <w:bCs/>
      <w:sz w:val="22"/>
    </w:rPr>
  </w:style>
  <w:style w:type="paragraph" w:customStyle="1" w:styleId="NormalCD">
    <w:name w:val="Normal CD"/>
    <w:basedOn w:val="Normal"/>
    <w:link w:val="NormalCDChar"/>
    <w:pPr>
      <w:tabs>
        <w:tab w:val="left" w:pos="0"/>
        <w:tab w:val="left" w:pos="284"/>
      </w:tabs>
      <w:spacing w:line="360" w:lineRule="auto"/>
      <w:jc w:val="both"/>
    </w:pPr>
    <w:rPr>
      <w:sz w:val="20"/>
      <w:szCs w:val="20"/>
      <w:lang w:val="en-GB"/>
    </w:rPr>
  </w:style>
  <w:style w:type="paragraph" w:customStyle="1" w:styleId="BulletCDdotleader">
    <w:name w:val="Bullet CD+dot leader"/>
    <w:basedOn w:val="BulletCD"/>
    <w:pPr>
      <w:numPr>
        <w:numId w:val="6"/>
      </w:numPr>
      <w:tabs>
        <w:tab w:val="clear" w:pos="360"/>
        <w:tab w:val="num" w:pos="678"/>
        <w:tab w:val="right" w:leader="dot" w:pos="7371"/>
      </w:tabs>
      <w:ind w:left="675" w:hanging="357"/>
    </w:pPr>
    <w:rPr>
      <w:rFonts w:ascii="Helvetica" w:hAnsi="Helvetica"/>
    </w:rPr>
  </w:style>
  <w:style w:type="paragraph" w:customStyle="1" w:styleId="MACH2">
    <w:name w:val="MACH2"/>
    <w:basedOn w:val="Normal"/>
    <w:next w:val="Normal"/>
    <w:pPr>
      <w:numPr>
        <w:ilvl w:val="1"/>
        <w:numId w:val="7"/>
      </w:numPr>
      <w:spacing w:line="360" w:lineRule="auto"/>
      <w:jc w:val="both"/>
      <w:outlineLvl w:val="1"/>
    </w:pPr>
    <w:rPr>
      <w:szCs w:val="20"/>
      <w:lang w:val="en-GB"/>
    </w:rPr>
  </w:style>
  <w:style w:type="paragraph" w:customStyle="1" w:styleId="MACH3">
    <w:name w:val="MACH3"/>
    <w:basedOn w:val="Normal"/>
    <w:next w:val="Normal"/>
    <w:pPr>
      <w:numPr>
        <w:ilvl w:val="2"/>
        <w:numId w:val="7"/>
      </w:numPr>
      <w:spacing w:line="360" w:lineRule="auto"/>
      <w:jc w:val="both"/>
      <w:outlineLvl w:val="2"/>
    </w:pPr>
    <w:rPr>
      <w:szCs w:val="20"/>
      <w:lang w:val="en-GB"/>
    </w:rPr>
  </w:style>
  <w:style w:type="paragraph" w:customStyle="1" w:styleId="MACH4">
    <w:name w:val="MACH4"/>
    <w:basedOn w:val="Normal"/>
    <w:next w:val="Normal"/>
    <w:pPr>
      <w:numPr>
        <w:ilvl w:val="3"/>
        <w:numId w:val="7"/>
      </w:numPr>
      <w:spacing w:line="360" w:lineRule="auto"/>
      <w:jc w:val="both"/>
      <w:outlineLvl w:val="3"/>
    </w:pPr>
    <w:rPr>
      <w:szCs w:val="20"/>
      <w:lang w:val="en-GB"/>
    </w:rPr>
  </w:style>
  <w:style w:type="paragraph" w:customStyle="1" w:styleId="MACH5">
    <w:name w:val="MACH5"/>
    <w:basedOn w:val="Normal"/>
    <w:next w:val="Normal"/>
    <w:pPr>
      <w:numPr>
        <w:ilvl w:val="4"/>
        <w:numId w:val="7"/>
      </w:numPr>
      <w:tabs>
        <w:tab w:val="left" w:pos="2880"/>
      </w:tabs>
      <w:spacing w:line="360" w:lineRule="auto"/>
      <w:jc w:val="both"/>
      <w:outlineLvl w:val="4"/>
    </w:pPr>
    <w:rPr>
      <w:szCs w:val="20"/>
      <w:lang w:val="en-GB"/>
    </w:rPr>
  </w:style>
  <w:style w:type="paragraph" w:customStyle="1" w:styleId="MACH6">
    <w:name w:val="MACH6"/>
    <w:basedOn w:val="Normal"/>
    <w:next w:val="Normal"/>
    <w:pPr>
      <w:numPr>
        <w:ilvl w:val="5"/>
        <w:numId w:val="7"/>
      </w:numPr>
      <w:tabs>
        <w:tab w:val="left" w:pos="3600"/>
      </w:tabs>
      <w:spacing w:line="360" w:lineRule="auto"/>
      <w:jc w:val="both"/>
      <w:outlineLvl w:val="5"/>
    </w:pPr>
    <w:rPr>
      <w:szCs w:val="20"/>
      <w:lang w:val="en-GB"/>
    </w:rPr>
  </w:style>
  <w:style w:type="paragraph" w:customStyle="1" w:styleId="MACH7">
    <w:name w:val="MACH7"/>
    <w:basedOn w:val="Normal"/>
    <w:next w:val="Normal"/>
    <w:pPr>
      <w:numPr>
        <w:ilvl w:val="6"/>
        <w:numId w:val="7"/>
      </w:numPr>
      <w:tabs>
        <w:tab w:val="left" w:pos="4320"/>
      </w:tabs>
      <w:spacing w:line="360" w:lineRule="auto"/>
      <w:jc w:val="both"/>
      <w:outlineLvl w:val="6"/>
    </w:pPr>
    <w:rPr>
      <w:szCs w:val="20"/>
      <w:lang w:val="en-GB"/>
    </w:rPr>
  </w:style>
  <w:style w:type="paragraph" w:customStyle="1" w:styleId="MACH8">
    <w:name w:val="MACH8"/>
    <w:basedOn w:val="Normal"/>
    <w:next w:val="Normal"/>
    <w:pPr>
      <w:numPr>
        <w:ilvl w:val="7"/>
        <w:numId w:val="7"/>
      </w:numPr>
      <w:tabs>
        <w:tab w:val="left" w:pos="5040"/>
      </w:tabs>
      <w:spacing w:line="360" w:lineRule="auto"/>
      <w:jc w:val="both"/>
      <w:outlineLvl w:val="7"/>
    </w:pPr>
    <w:rPr>
      <w:szCs w:val="20"/>
      <w:lang w:val="en-GB"/>
    </w:rPr>
  </w:style>
  <w:style w:type="paragraph" w:customStyle="1" w:styleId="MACH9">
    <w:name w:val="MACH9"/>
    <w:basedOn w:val="Normal"/>
    <w:next w:val="Normal"/>
    <w:pPr>
      <w:numPr>
        <w:ilvl w:val="8"/>
        <w:numId w:val="7"/>
      </w:numPr>
      <w:spacing w:line="360" w:lineRule="auto"/>
      <w:jc w:val="both"/>
      <w:outlineLvl w:val="8"/>
    </w:pPr>
    <w:rPr>
      <w:szCs w:val="20"/>
      <w:lang w:val="en-GB"/>
    </w:rPr>
  </w:style>
  <w:style w:type="paragraph" w:customStyle="1" w:styleId="Bullet">
    <w:name w:val="Bullet"/>
    <w:basedOn w:val="Normal"/>
    <w:link w:val="BulletChar"/>
    <w:pPr>
      <w:numPr>
        <w:numId w:val="12"/>
      </w:numPr>
      <w:spacing w:after="120" w:line="264" w:lineRule="auto"/>
      <w:ind w:left="613" w:hanging="539"/>
      <w:jc w:val="both"/>
    </w:pPr>
    <w:rPr>
      <w:szCs w:val="20"/>
      <w:lang w:val="en-GB"/>
    </w:rPr>
  </w:style>
  <w:style w:type="paragraph" w:customStyle="1" w:styleId="Heading3CD">
    <w:name w:val="Heading 3 CD"/>
    <w:basedOn w:val="NormalCD"/>
    <w:uiPriority w:val="99"/>
    <w:pPr>
      <w:tabs>
        <w:tab w:val="clear" w:pos="0"/>
        <w:tab w:val="clear" w:pos="284"/>
      </w:tabs>
      <w:spacing w:before="120" w:after="120" w:line="240" w:lineRule="auto"/>
      <w:jc w:val="right"/>
    </w:pPr>
    <w:rPr>
      <w:rFonts w:cs="Arial"/>
      <w:b/>
      <w:spacing w:val="-3"/>
      <w:sz w:val="22"/>
    </w:rPr>
  </w:style>
  <w:style w:type="paragraph" w:customStyle="1" w:styleId="DotleaderCD">
    <w:name w:val="Dot leader CD"/>
    <w:basedOn w:val="NormalCD"/>
    <w:autoRedefine/>
    <w:pPr>
      <w:tabs>
        <w:tab w:val="clear" w:pos="0"/>
        <w:tab w:val="left" w:pos="252"/>
        <w:tab w:val="right" w:leader="dot" w:pos="7371"/>
      </w:tabs>
      <w:spacing w:before="120" w:after="120" w:line="22" w:lineRule="atLeast"/>
      <w:jc w:val="left"/>
    </w:pPr>
    <w:rPr>
      <w:rFonts w:cs="Arial"/>
      <w:sz w:val="22"/>
    </w:rPr>
  </w:style>
  <w:style w:type="paragraph" w:styleId="Header">
    <w:name w:val="header"/>
    <w:basedOn w:val="Normal"/>
    <w:link w:val="HeaderChar"/>
    <w:uiPriority w:val="99"/>
    <w:rsid w:val="006142A6"/>
    <w:pPr>
      <w:tabs>
        <w:tab w:val="left" w:pos="567"/>
        <w:tab w:val="left" w:pos="851"/>
        <w:tab w:val="left" w:pos="1134"/>
        <w:tab w:val="center" w:pos="4153"/>
        <w:tab w:val="right" w:pos="8306"/>
      </w:tabs>
      <w:jc w:val="both"/>
    </w:pPr>
    <w:rPr>
      <w:rFonts w:ascii="CG Times" w:hAnsi="CG Times"/>
      <w:sz w:val="20"/>
      <w:szCs w:val="20"/>
      <w:lang w:val="en-GB"/>
    </w:rPr>
  </w:style>
  <w:style w:type="paragraph" w:customStyle="1" w:styleId="Heading4CD">
    <w:name w:val="Heading 4 CD"/>
    <w:basedOn w:val="NormalCD"/>
    <w:pPr>
      <w:tabs>
        <w:tab w:val="clear" w:pos="0"/>
        <w:tab w:val="clear" w:pos="284"/>
      </w:tabs>
      <w:jc w:val="left"/>
    </w:pPr>
    <w:rPr>
      <w:rFonts w:ascii="Helvetica" w:hAnsi="Helvetica"/>
      <w:b/>
    </w:rPr>
  </w:style>
  <w:style w:type="paragraph" w:styleId="CommentText">
    <w:name w:val="annotation text"/>
    <w:basedOn w:val="Normal"/>
    <w:link w:val="CommentTextChar1"/>
    <w:uiPriority w:val="99"/>
    <w:rPr>
      <w:rFonts w:ascii="CG Times" w:hAnsi="CG Times"/>
      <w:sz w:val="20"/>
      <w:szCs w:val="20"/>
      <w:lang w:val="en-GB"/>
    </w:rPr>
  </w:style>
  <w:style w:type="paragraph" w:styleId="PlainText">
    <w:name w:val="Plain Text"/>
    <w:basedOn w:val="Normal"/>
    <w:link w:val="PlainTextChar"/>
    <w:rPr>
      <w:rFonts w:ascii="Courier New" w:hAnsi="Courier New" w:cs="Courier New"/>
      <w:sz w:val="20"/>
      <w:szCs w:val="20"/>
    </w:rPr>
  </w:style>
  <w:style w:type="paragraph" w:styleId="Footer">
    <w:name w:val="footer"/>
    <w:basedOn w:val="Normal"/>
    <w:link w:val="FooterChar"/>
    <w:uiPriority w:val="99"/>
    <w:pPr>
      <w:tabs>
        <w:tab w:val="center" w:pos="4153"/>
        <w:tab w:val="right" w:pos="8306"/>
      </w:tabs>
    </w:pPr>
  </w:style>
  <w:style w:type="paragraph" w:customStyle="1" w:styleId="Dotleaderindent">
    <w:name w:val="Dot leader indent"/>
    <w:basedOn w:val="DotleaderCD"/>
  </w:style>
  <w:style w:type="character" w:styleId="PageNumber">
    <w:name w:val="page number"/>
    <w:basedOn w:val="DefaultParagraphFont"/>
    <w:rsid w:val="006142A6"/>
  </w:style>
  <w:style w:type="paragraph" w:styleId="BodyText2">
    <w:name w:val="Body Text 2"/>
    <w:basedOn w:val="Normal"/>
    <w:link w:val="BodyText2Char"/>
    <w:rsid w:val="006142A6"/>
    <w:pPr>
      <w:tabs>
        <w:tab w:val="left" w:pos="176"/>
        <w:tab w:val="left" w:pos="459"/>
        <w:tab w:val="left" w:pos="743"/>
        <w:tab w:val="left" w:pos="1985"/>
      </w:tabs>
      <w:suppressAutoHyphens/>
      <w:jc w:val="both"/>
    </w:pPr>
    <w:rPr>
      <w:rFonts w:ascii="CG Times" w:hAnsi="CG Times"/>
      <w:sz w:val="20"/>
      <w:szCs w:val="20"/>
      <w:lang w:val="en-GB"/>
    </w:rPr>
  </w:style>
  <w:style w:type="character" w:customStyle="1" w:styleId="emailstyle15">
    <w:name w:val="emailstyle15"/>
    <w:rPr>
      <w:rFonts w:ascii="Arial" w:hAnsi="Arial" w:cs="Arial"/>
      <w:color w:val="000000"/>
      <w:sz w:val="20"/>
    </w:rPr>
  </w:style>
  <w:style w:type="paragraph" w:styleId="BodyText">
    <w:name w:val="Body Text"/>
    <w:basedOn w:val="Normal"/>
    <w:link w:val="BodyTextChar"/>
    <w:uiPriority w:val="99"/>
    <w:qFormat/>
    <w:rsid w:val="006142A6"/>
    <w:pPr>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pPr>
    <w:rPr>
      <w:spacing w:val="-2"/>
      <w:szCs w:val="20"/>
      <w:lang w:val="x-none"/>
    </w:rPr>
  </w:style>
  <w:style w:type="paragraph" w:styleId="BodyText3">
    <w:name w:val="Body Text 3"/>
    <w:basedOn w:val="Normal"/>
    <w:link w:val="BodyText3Char"/>
    <w:rsid w:val="006142A6"/>
    <w:pPr>
      <w:jc w:val="both"/>
    </w:pPr>
    <w:rPr>
      <w:rFonts w:ascii="Helvetica" w:hAnsi="Helvetica"/>
      <w:b/>
      <w:bCs/>
      <w:sz w:val="20"/>
    </w:rPr>
  </w:style>
  <w:style w:type="paragraph" w:customStyle="1" w:styleId="xl33">
    <w:name w:val="xl33"/>
    <w:basedOn w:val="Normal"/>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styleId="BodyTextIndent">
    <w:name w:val="Body Text Indent"/>
    <w:basedOn w:val="Normal"/>
    <w:link w:val="BodyTextIndentChar"/>
    <w:pPr>
      <w:tabs>
        <w:tab w:val="left" w:pos="972"/>
      </w:tabs>
      <w:suppressAutoHyphens/>
      <w:spacing w:before="120" w:after="120" w:line="264" w:lineRule="auto"/>
      <w:ind w:left="972" w:hanging="547"/>
    </w:pPr>
  </w:style>
  <w:style w:type="paragraph" w:customStyle="1" w:styleId="bulletcd2">
    <w:name w:val="bullet cd 2"/>
    <w:basedOn w:val="Normal"/>
    <w:pPr>
      <w:numPr>
        <w:numId w:val="5"/>
      </w:numPr>
      <w:tabs>
        <w:tab w:val="left" w:pos="-720"/>
        <w:tab w:val="left" w:pos="0"/>
        <w:tab w:val="left" w:pos="426"/>
        <w:tab w:val="left" w:pos="684"/>
        <w:tab w:val="left" w:pos="993"/>
        <w:tab w:val="left" w:pos="1276"/>
        <w:tab w:val="left" w:pos="1560"/>
        <w:tab w:val="left" w:pos="1843"/>
        <w:tab w:val="left" w:pos="2127"/>
        <w:tab w:val="left" w:pos="2836"/>
        <w:tab w:val="left" w:pos="3369"/>
        <w:tab w:val="left" w:pos="4521"/>
        <w:tab w:val="left" w:pos="5673"/>
        <w:tab w:val="left" w:pos="6825"/>
        <w:tab w:val="left" w:pos="7801"/>
        <w:tab w:val="left" w:pos="8985"/>
        <w:tab w:val="left" w:pos="10137"/>
      </w:tabs>
      <w:suppressAutoHyphens/>
    </w:pPr>
    <w:rPr>
      <w:rFonts w:cs="Arial"/>
      <w:bCs/>
      <w:szCs w:val="20"/>
      <w:lang w:val="en-GB"/>
    </w:rPr>
  </w:style>
  <w:style w:type="paragraph" w:styleId="BodyTextIndent2">
    <w:name w:val="Body Text Indent 2"/>
    <w:basedOn w:val="Normal"/>
    <w:link w:val="BodyTextIndent2Char"/>
    <w:pPr>
      <w:spacing w:before="120" w:after="120" w:line="264" w:lineRule="auto"/>
      <w:ind w:left="397"/>
    </w:pPr>
    <w:rPr>
      <w:i/>
      <w:color w:val="FF0000"/>
    </w:rPr>
  </w:style>
  <w:style w:type="paragraph" w:styleId="Title">
    <w:name w:val="Title"/>
    <w:basedOn w:val="Normal"/>
    <w:link w:val="TitleChar"/>
    <w:qFormat/>
    <w:pPr>
      <w:spacing w:after="240"/>
      <w:outlineLvl w:val="0"/>
    </w:pPr>
    <w:rPr>
      <w:rFonts w:cs="Arial"/>
      <w:b/>
      <w:bCs/>
      <w:kern w:val="28"/>
      <w:szCs w:val="32"/>
    </w:rPr>
  </w:style>
  <w:style w:type="paragraph" w:customStyle="1" w:styleId="numberedparas">
    <w:name w:val="numbered paras"/>
    <w:basedOn w:val="Normal"/>
    <w:pPr>
      <w:numPr>
        <w:numId w:val="8"/>
      </w:numPr>
      <w:spacing w:after="240" w:line="264" w:lineRule="auto"/>
      <w:jc w:val="both"/>
    </w:pPr>
    <w:rPr>
      <w:szCs w:val="20"/>
      <w:lang w:val="en-GB"/>
    </w:rPr>
  </w:style>
  <w:style w:type="paragraph" w:styleId="ListBullet2">
    <w:name w:val="List Bullet 2"/>
    <w:basedOn w:val="Normal"/>
    <w:autoRedefine/>
    <w:uiPriority w:val="99"/>
    <w:pPr>
      <w:numPr>
        <w:numId w:val="10"/>
      </w:numPr>
      <w:tabs>
        <w:tab w:val="left" w:pos="864"/>
        <w:tab w:val="left" w:pos="3283"/>
        <w:tab w:val="left" w:pos="4003"/>
        <w:tab w:val="left" w:pos="4723"/>
      </w:tabs>
      <w:suppressAutoHyphens/>
      <w:spacing w:before="240" w:line="360" w:lineRule="auto"/>
      <w:jc w:val="both"/>
    </w:pPr>
    <w:rPr>
      <w:rFonts w:ascii="Times New Roman" w:hAnsi="Times New Roman"/>
      <w:szCs w:val="20"/>
      <w:lang w:val="en-GB"/>
    </w:rPr>
  </w:style>
  <w:style w:type="paragraph" w:styleId="ListBullet5">
    <w:name w:val="List Bullet 5"/>
    <w:basedOn w:val="Normal"/>
    <w:autoRedefine/>
    <w:uiPriority w:val="29"/>
    <w:rsid w:val="006142A6"/>
    <w:pPr>
      <w:widowControl w:val="0"/>
      <w:numPr>
        <w:numId w:val="1"/>
      </w:numPr>
      <w:tabs>
        <w:tab w:val="num" w:pos="1800"/>
      </w:tabs>
      <w:ind w:left="1800"/>
    </w:pPr>
    <w:rPr>
      <w:rFonts w:ascii="Times New Roman" w:hAnsi="Times New Roman"/>
      <w:snapToGrid w:val="0"/>
      <w:sz w:val="24"/>
      <w:szCs w:val="20"/>
      <w:lang w:val="en-GB"/>
    </w:rPr>
  </w:style>
  <w:style w:type="paragraph" w:customStyle="1" w:styleId="bodytext10">
    <w:name w:val="body text 1"/>
    <w:basedOn w:val="Normal"/>
    <w:pPr>
      <w:spacing w:before="240" w:line="288" w:lineRule="auto"/>
    </w:pPr>
    <w:rPr>
      <w:szCs w:val="20"/>
      <w:lang w:val="en-GB"/>
    </w:rPr>
  </w:style>
  <w:style w:type="paragraph" w:customStyle="1" w:styleId="instruction">
    <w:name w:val="instruction"/>
    <w:basedOn w:val="Normal"/>
    <w:pPr>
      <w:spacing w:before="100" w:beforeAutospacing="1" w:after="100" w:afterAutospacing="1"/>
    </w:pPr>
    <w:rPr>
      <w:rFonts w:ascii="Times New Roman" w:eastAsia="Calibri" w:hAnsi="Times New Roman"/>
      <w:sz w:val="24"/>
      <w:lang w:val="en-GB"/>
    </w:rPr>
  </w:style>
  <w:style w:type="paragraph" w:styleId="ListParagraph">
    <w:name w:val="List Paragraph"/>
    <w:basedOn w:val="Normal"/>
    <w:link w:val="ListParagraphChar"/>
    <w:uiPriority w:val="49"/>
    <w:qFormat/>
    <w:pPr>
      <w:numPr>
        <w:numId w:val="11"/>
      </w:numPr>
      <w:spacing w:after="120" w:line="264" w:lineRule="auto"/>
    </w:pPr>
    <w:rPr>
      <w:rFonts w:eastAsia="Calibri" w:cs="Arial"/>
      <w:szCs w:val="22"/>
      <w:lang w:val="en-GB"/>
    </w:rPr>
  </w:style>
  <w:style w:type="character" w:customStyle="1" w:styleId="DeltaViewInsertion">
    <w:name w:val="DeltaView Insertion"/>
    <w:uiPriority w:val="99"/>
    <w:rPr>
      <w:color w:val="0000FF"/>
      <w:spacing w:val="0"/>
      <w:u w:val="double"/>
    </w:rPr>
  </w:style>
  <w:style w:type="paragraph" w:customStyle="1" w:styleId="BodyText11">
    <w:name w:val="Body Text 1"/>
    <w:basedOn w:val="Normal"/>
    <w:link w:val="BodyText1Char"/>
    <w:uiPriority w:val="99"/>
    <w:pPr>
      <w:tabs>
        <w:tab w:val="left" w:pos="2340"/>
        <w:tab w:val="left" w:pos="3060"/>
      </w:tabs>
      <w:spacing w:after="240" w:line="264" w:lineRule="auto"/>
      <w:jc w:val="both"/>
    </w:pPr>
    <w:rPr>
      <w:szCs w:val="20"/>
      <w:lang w:val="en-GB"/>
    </w:rPr>
  </w:style>
  <w:style w:type="paragraph" w:styleId="BalloonText">
    <w:name w:val="Balloon Text"/>
    <w:basedOn w:val="Normal"/>
    <w:link w:val="BalloonTextChar"/>
    <w:uiPriority w:val="99"/>
    <w:semiHidden/>
    <w:unhideWhenUsed/>
    <w:rsid w:val="00F641F5"/>
    <w:rPr>
      <w:rFonts w:ascii="Tahoma" w:hAnsi="Tahoma"/>
      <w:sz w:val="16"/>
      <w:szCs w:val="16"/>
    </w:rPr>
  </w:style>
  <w:style w:type="character" w:customStyle="1" w:styleId="BalloonTextChar">
    <w:name w:val="Balloon Text Char"/>
    <w:link w:val="BalloonText"/>
    <w:uiPriority w:val="99"/>
    <w:semiHidden/>
    <w:rsid w:val="00F641F5"/>
    <w:rPr>
      <w:rFonts w:ascii="Tahoma" w:hAnsi="Tahoma" w:cs="Tahoma"/>
      <w:sz w:val="16"/>
      <w:szCs w:val="16"/>
      <w:lang w:val="en-US"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A1717C"/>
    <w:rPr>
      <w:rFonts w:ascii="Arial" w:hAnsi="Arial" w:cs="Arial"/>
      <w:b/>
      <w:bCs/>
      <w:iCs/>
      <w:sz w:val="28"/>
      <w:szCs w:val="28"/>
      <w:lang w:eastAsia="en-US"/>
    </w:rPr>
  </w:style>
  <w:style w:type="character" w:styleId="Emphasis">
    <w:name w:val="Emphasis"/>
    <w:uiPriority w:val="99"/>
    <w:qFormat/>
    <w:rsid w:val="00A1717C"/>
    <w:rPr>
      <w:i/>
      <w:iCs/>
    </w:rPr>
  </w:style>
  <w:style w:type="table" w:styleId="TableGrid">
    <w:name w:val="Table Grid"/>
    <w:basedOn w:val="TableNormal"/>
    <w:uiPriority w:val="59"/>
    <w:rsid w:val="00A519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list">
    <w:name w:val="bullet list"/>
    <w:basedOn w:val="BulletCD"/>
    <w:qFormat/>
    <w:rsid w:val="000D2E81"/>
    <w:pPr>
      <w:tabs>
        <w:tab w:val="clear" w:pos="360"/>
      </w:tabs>
      <w:jc w:val="both"/>
    </w:pPr>
  </w:style>
  <w:style w:type="character" w:customStyle="1" w:styleId="BodyTextChar">
    <w:name w:val="Body Text Char"/>
    <w:link w:val="BodyText"/>
    <w:uiPriority w:val="99"/>
    <w:rsid w:val="001F7A3E"/>
    <w:rPr>
      <w:rFonts w:ascii="Arial" w:hAnsi="Arial"/>
      <w:spacing w:val="-2"/>
      <w:sz w:val="22"/>
      <w:lang w:val="x-none" w:eastAsia="en-US"/>
    </w:rPr>
  </w:style>
  <w:style w:type="character" w:styleId="FootnoteReference">
    <w:name w:val="footnote reference"/>
    <w:rsid w:val="00081561"/>
    <w:rPr>
      <w:vertAlign w:val="superscript"/>
    </w:rPr>
  </w:style>
  <w:style w:type="paragraph" w:styleId="FootnoteText">
    <w:name w:val="footnote text"/>
    <w:basedOn w:val="Normal"/>
    <w:link w:val="FootnoteTextChar"/>
    <w:rsid w:val="00081561"/>
    <w:pPr>
      <w:tabs>
        <w:tab w:val="left" w:pos="454"/>
        <w:tab w:val="left" w:pos="907"/>
        <w:tab w:val="left" w:pos="1644"/>
        <w:tab w:val="left" w:pos="2381"/>
        <w:tab w:val="left" w:pos="3119"/>
        <w:tab w:val="left" w:pos="3856"/>
        <w:tab w:val="left" w:pos="4593"/>
        <w:tab w:val="left" w:pos="5330"/>
        <w:tab w:val="left" w:pos="6067"/>
      </w:tabs>
      <w:suppressAutoHyphens/>
      <w:spacing w:before="120"/>
      <w:ind w:left="454" w:hanging="454"/>
    </w:pPr>
    <w:rPr>
      <w:rFonts w:ascii="Tahoma" w:hAnsi="Tahoma"/>
      <w:sz w:val="16"/>
      <w:szCs w:val="20"/>
      <w:lang w:val="x-none"/>
    </w:rPr>
  </w:style>
  <w:style w:type="character" w:customStyle="1" w:styleId="FootnoteTextChar">
    <w:name w:val="Footnote Text Char"/>
    <w:link w:val="FootnoteText"/>
    <w:rsid w:val="00081561"/>
    <w:rPr>
      <w:rFonts w:ascii="Tahoma" w:hAnsi="Tahoma" w:cs="Tahoma"/>
      <w:sz w:val="16"/>
      <w:lang w:eastAsia="en-US"/>
    </w:rPr>
  </w:style>
  <w:style w:type="paragraph" w:customStyle="1" w:styleId="text">
    <w:name w:val="text"/>
    <w:basedOn w:val="Normal"/>
    <w:link w:val="textChar"/>
    <w:qFormat/>
    <w:rsid w:val="00816B0F"/>
    <w:pPr>
      <w:tabs>
        <w:tab w:val="left" w:pos="0"/>
        <w:tab w:val="left" w:pos="284"/>
        <w:tab w:val="right" w:leader="dot" w:pos="7371"/>
      </w:tabs>
      <w:spacing w:line="360" w:lineRule="auto"/>
      <w:jc w:val="both"/>
    </w:pPr>
    <w:rPr>
      <w:rFonts w:cs="Arial"/>
      <w:szCs w:val="20"/>
      <w:lang w:val="en-GB"/>
    </w:rPr>
  </w:style>
  <w:style w:type="character" w:customStyle="1" w:styleId="textChar">
    <w:name w:val="text Char"/>
    <w:link w:val="text"/>
    <w:rsid w:val="00816B0F"/>
    <w:rPr>
      <w:rFonts w:ascii="Arial" w:hAnsi="Arial" w:cs="Arial"/>
      <w:sz w:val="22"/>
      <w:lang w:val="en-GB" w:eastAsia="en-US" w:bidi="ar-SA"/>
    </w:rPr>
  </w:style>
  <w:style w:type="paragraph" w:customStyle="1" w:styleId="bullets">
    <w:name w:val="bullets"/>
    <w:basedOn w:val="Normal"/>
    <w:qFormat/>
    <w:rsid w:val="00E1326A"/>
    <w:pPr>
      <w:numPr>
        <w:numId w:val="15"/>
      </w:numPr>
      <w:tabs>
        <w:tab w:val="left" w:pos="0"/>
        <w:tab w:val="left" w:pos="284"/>
        <w:tab w:val="right" w:leader="dot" w:pos="7371"/>
      </w:tabs>
      <w:spacing w:after="120" w:line="264" w:lineRule="auto"/>
      <w:jc w:val="both"/>
    </w:pPr>
    <w:rPr>
      <w:rFonts w:cs="Arial"/>
      <w:szCs w:val="20"/>
      <w:lang w:val="en-GB"/>
    </w:rPr>
  </w:style>
  <w:style w:type="paragraph" w:styleId="ListBullet3">
    <w:name w:val="List Bullet 3"/>
    <w:basedOn w:val="ListBullet2"/>
    <w:uiPriority w:val="29"/>
    <w:unhideWhenUsed/>
    <w:rsid w:val="006142A6"/>
    <w:pPr>
      <w:numPr>
        <w:numId w:val="0"/>
      </w:numPr>
      <w:tabs>
        <w:tab w:val="clear" w:pos="864"/>
        <w:tab w:val="clear" w:pos="3283"/>
        <w:tab w:val="clear" w:pos="4003"/>
        <w:tab w:val="clear" w:pos="4723"/>
        <w:tab w:val="left" w:pos="2381"/>
        <w:tab w:val="left" w:pos="3119"/>
        <w:tab w:val="left" w:pos="3856"/>
        <w:tab w:val="left" w:pos="4593"/>
        <w:tab w:val="left" w:pos="5330"/>
        <w:tab w:val="left" w:pos="6067"/>
      </w:tabs>
      <w:spacing w:line="240" w:lineRule="auto"/>
      <w:ind w:left="2381" w:hanging="737"/>
    </w:pPr>
    <w:rPr>
      <w:rFonts w:ascii="Tahoma" w:eastAsia="Tahoma" w:hAnsi="Tahoma" w:cs="Tahoma"/>
      <w:sz w:val="20"/>
    </w:rPr>
  </w:style>
  <w:style w:type="paragraph" w:styleId="ListBullet4">
    <w:name w:val="List Bullet 4"/>
    <w:basedOn w:val="ListBullet3"/>
    <w:uiPriority w:val="29"/>
    <w:unhideWhenUsed/>
    <w:rsid w:val="006142A6"/>
    <w:pPr>
      <w:tabs>
        <w:tab w:val="clear" w:pos="2381"/>
      </w:tabs>
      <w:ind w:left="3119" w:hanging="738"/>
    </w:pPr>
  </w:style>
  <w:style w:type="paragraph" w:customStyle="1" w:styleId="Schedule0">
    <w:name w:val="Schedule 0"/>
    <w:basedOn w:val="BodyText"/>
    <w:next w:val="BodyText"/>
    <w:uiPriority w:val="49"/>
    <w:rsid w:val="00E74EF1"/>
    <w:pPr>
      <w:numPr>
        <w:numId w:val="16"/>
      </w:numPr>
      <w:tabs>
        <w:tab w:val="clear" w:pos="0"/>
        <w:tab w:val="clear" w:pos="426"/>
        <w:tab w:val="clear" w:pos="3009"/>
        <w:tab w:val="clear" w:pos="3600"/>
        <w:tab w:val="left" w:pos="907"/>
        <w:tab w:val="left" w:pos="1644"/>
        <w:tab w:val="left" w:pos="2381"/>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vanish/>
      <w:color w:val="FF0000"/>
      <w:spacing w:val="0"/>
      <w:sz w:val="20"/>
    </w:rPr>
  </w:style>
  <w:style w:type="paragraph" w:customStyle="1" w:styleId="Schedule1">
    <w:name w:val="Schedule 1"/>
    <w:basedOn w:val="BodyText"/>
    <w:next w:val="BodyText"/>
    <w:link w:val="Schedule1Char"/>
    <w:uiPriority w:val="49"/>
    <w:rsid w:val="00E74EF1"/>
    <w:pPr>
      <w:keepNext/>
      <w:keepLines/>
      <w:numPr>
        <w:ilvl w:val="1"/>
        <w:numId w:val="16"/>
      </w:numPr>
      <w:tabs>
        <w:tab w:val="clear" w:pos="0"/>
        <w:tab w:val="clear" w:pos="426"/>
        <w:tab w:val="clear" w:pos="3009"/>
        <w:tab w:val="clear" w:pos="3600"/>
        <w:tab w:val="left" w:pos="907"/>
        <w:tab w:val="left" w:pos="1644"/>
        <w:tab w:val="left" w:pos="2381"/>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b/>
      <w:bCs/>
      <w:spacing w:val="0"/>
      <w:sz w:val="20"/>
      <w:lang w:val="en-GB"/>
    </w:rPr>
  </w:style>
  <w:style w:type="paragraph" w:customStyle="1" w:styleId="Schedule2">
    <w:name w:val="Schedule 2"/>
    <w:basedOn w:val="BodyText"/>
    <w:next w:val="BodyText"/>
    <w:uiPriority w:val="49"/>
    <w:rsid w:val="00E74EF1"/>
    <w:pPr>
      <w:numPr>
        <w:ilvl w:val="2"/>
        <w:numId w:val="16"/>
      </w:numPr>
      <w:tabs>
        <w:tab w:val="clear" w:pos="0"/>
        <w:tab w:val="clear" w:pos="426"/>
        <w:tab w:val="clear" w:pos="3009"/>
        <w:tab w:val="clear" w:pos="3600"/>
        <w:tab w:val="left" w:pos="907"/>
        <w:tab w:val="left" w:pos="1644"/>
        <w:tab w:val="left" w:pos="2381"/>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spacing w:val="0"/>
      <w:sz w:val="20"/>
    </w:rPr>
  </w:style>
  <w:style w:type="character" w:customStyle="1" w:styleId="Schedule1Char">
    <w:name w:val="Schedule 1 Char"/>
    <w:link w:val="Schedule1"/>
    <w:uiPriority w:val="49"/>
    <w:rsid w:val="00E74EF1"/>
    <w:rPr>
      <w:rFonts w:ascii="Tahoma" w:eastAsia="Tahoma" w:hAnsi="Tahoma" w:cs="Tahoma"/>
      <w:b/>
      <w:bCs/>
      <w:lang w:eastAsia="en-US"/>
    </w:rPr>
  </w:style>
  <w:style w:type="paragraph" w:customStyle="1" w:styleId="Schedule3">
    <w:name w:val="Schedule 3"/>
    <w:basedOn w:val="BodyText"/>
    <w:next w:val="BodyText"/>
    <w:uiPriority w:val="49"/>
    <w:rsid w:val="00E74EF1"/>
    <w:pPr>
      <w:numPr>
        <w:ilvl w:val="3"/>
        <w:numId w:val="16"/>
      </w:numPr>
      <w:tabs>
        <w:tab w:val="clear" w:pos="0"/>
        <w:tab w:val="clear" w:pos="426"/>
        <w:tab w:val="clear" w:pos="3009"/>
        <w:tab w:val="clear" w:pos="3600"/>
        <w:tab w:val="left" w:pos="1644"/>
        <w:tab w:val="left" w:pos="2381"/>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spacing w:val="0"/>
      <w:sz w:val="20"/>
    </w:rPr>
  </w:style>
  <w:style w:type="paragraph" w:customStyle="1" w:styleId="Schedule4">
    <w:name w:val="Schedule 4"/>
    <w:basedOn w:val="BodyText"/>
    <w:next w:val="BodyText"/>
    <w:uiPriority w:val="49"/>
    <w:rsid w:val="00E74EF1"/>
    <w:pPr>
      <w:numPr>
        <w:ilvl w:val="5"/>
        <w:numId w:val="16"/>
      </w:numPr>
      <w:tabs>
        <w:tab w:val="clear" w:pos="0"/>
        <w:tab w:val="clear" w:pos="426"/>
        <w:tab w:val="clear" w:pos="3009"/>
        <w:tab w:val="clear" w:pos="3600"/>
        <w:tab w:val="left" w:pos="2381"/>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spacing w:val="0"/>
      <w:sz w:val="20"/>
    </w:rPr>
  </w:style>
  <w:style w:type="paragraph" w:customStyle="1" w:styleId="Schedule5">
    <w:name w:val="Schedule 5"/>
    <w:basedOn w:val="BodyText"/>
    <w:next w:val="BodyText"/>
    <w:uiPriority w:val="49"/>
    <w:rsid w:val="00E74EF1"/>
    <w:pPr>
      <w:numPr>
        <w:ilvl w:val="6"/>
        <w:numId w:val="16"/>
      </w:numPr>
      <w:tabs>
        <w:tab w:val="clear" w:pos="0"/>
        <w:tab w:val="clear" w:pos="426"/>
        <w:tab w:val="clear" w:pos="3009"/>
        <w:tab w:val="clear" w:pos="3600"/>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spacing w:val="0"/>
      <w:sz w:val="20"/>
    </w:rPr>
  </w:style>
  <w:style w:type="paragraph" w:customStyle="1" w:styleId="Schedule6">
    <w:name w:val="Schedule 6"/>
    <w:basedOn w:val="BodyText"/>
    <w:next w:val="BodyText"/>
    <w:uiPriority w:val="49"/>
    <w:rsid w:val="00E74EF1"/>
    <w:pPr>
      <w:numPr>
        <w:ilvl w:val="7"/>
        <w:numId w:val="16"/>
      </w:numPr>
      <w:tabs>
        <w:tab w:val="clear" w:pos="0"/>
        <w:tab w:val="clear" w:pos="426"/>
        <w:tab w:val="clear" w:pos="3009"/>
        <w:tab w:val="clear" w:pos="3600"/>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spacing w:val="0"/>
      <w:sz w:val="20"/>
    </w:rPr>
  </w:style>
  <w:style w:type="paragraph" w:customStyle="1" w:styleId="Schedule7">
    <w:name w:val="Schedule 7"/>
    <w:basedOn w:val="BodyText"/>
    <w:next w:val="BodyText"/>
    <w:uiPriority w:val="49"/>
    <w:rsid w:val="00E74EF1"/>
    <w:pPr>
      <w:numPr>
        <w:ilvl w:val="8"/>
        <w:numId w:val="16"/>
      </w:numPr>
      <w:tabs>
        <w:tab w:val="clear" w:pos="0"/>
        <w:tab w:val="clear" w:pos="426"/>
        <w:tab w:val="clear" w:pos="3009"/>
        <w:tab w:val="clear" w:pos="3600"/>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spacing w:val="0"/>
      <w:sz w:val="20"/>
    </w:rPr>
  </w:style>
  <w:style w:type="paragraph" w:customStyle="1" w:styleId="ScheduleList">
    <w:name w:val="Schedule List"/>
    <w:basedOn w:val="BodyText"/>
    <w:next w:val="BodyText"/>
    <w:uiPriority w:val="49"/>
    <w:semiHidden/>
    <w:unhideWhenUsed/>
    <w:rsid w:val="00E74EF1"/>
    <w:pPr>
      <w:numPr>
        <w:ilvl w:val="4"/>
        <w:numId w:val="16"/>
      </w:numPr>
      <w:tabs>
        <w:tab w:val="clear" w:pos="0"/>
        <w:tab w:val="clear" w:pos="426"/>
        <w:tab w:val="clear" w:pos="3009"/>
        <w:tab w:val="clear" w:pos="3600"/>
        <w:tab w:val="left" w:pos="907"/>
        <w:tab w:val="left" w:pos="1644"/>
        <w:tab w:val="left" w:pos="2381"/>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vanish/>
      <w:color w:val="FF0000"/>
      <w:spacing w:val="0"/>
      <w:sz w:val="20"/>
    </w:rPr>
  </w:style>
  <w:style w:type="character" w:customStyle="1" w:styleId="ListBulletChar">
    <w:name w:val="List Bullet Char"/>
    <w:link w:val="ListBullet"/>
    <w:uiPriority w:val="99"/>
    <w:rsid w:val="00863E58"/>
    <w:rPr>
      <w:rFonts w:ascii="Arial" w:hAnsi="Arial"/>
      <w:sz w:val="22"/>
      <w:szCs w:val="22"/>
      <w:lang w:eastAsia="en-US"/>
    </w:rPr>
  </w:style>
  <w:style w:type="paragraph" w:customStyle="1" w:styleId="Heading0">
    <w:name w:val="Heading 0"/>
    <w:basedOn w:val="BodyText"/>
    <w:next w:val="BodyText"/>
    <w:rsid w:val="008A2976"/>
    <w:pPr>
      <w:numPr>
        <w:numId w:val="17"/>
      </w:numPr>
      <w:tabs>
        <w:tab w:val="clear" w:pos="0"/>
        <w:tab w:val="clear" w:pos="426"/>
        <w:tab w:val="clear" w:pos="3009"/>
        <w:tab w:val="clear" w:pos="3600"/>
        <w:tab w:val="left" w:pos="907"/>
        <w:tab w:val="left" w:pos="1644"/>
        <w:tab w:val="left" w:pos="2381"/>
        <w:tab w:val="left" w:pos="3119"/>
        <w:tab w:val="left" w:pos="3856"/>
        <w:tab w:val="left" w:pos="4593"/>
        <w:tab w:val="left" w:pos="5330"/>
        <w:tab w:val="left" w:pos="6067"/>
      </w:tabs>
      <w:overflowPunct/>
      <w:autoSpaceDE/>
      <w:autoSpaceDN/>
      <w:adjustRightInd/>
      <w:spacing w:before="240" w:after="0" w:line="240" w:lineRule="auto"/>
      <w:ind w:left="0" w:firstLine="0"/>
      <w:textAlignment w:val="auto"/>
    </w:pPr>
    <w:rPr>
      <w:rFonts w:ascii="Tahoma" w:eastAsia="Tahoma" w:hAnsi="Tahoma" w:cs="Tahoma"/>
      <w:vanish/>
      <w:color w:val="FF0000"/>
      <w:spacing w:val="0"/>
      <w:sz w:val="20"/>
    </w:rPr>
  </w:style>
  <w:style w:type="paragraph" w:customStyle="1" w:styleId="HeadingList">
    <w:name w:val="Heading List"/>
    <w:basedOn w:val="BodyText"/>
    <w:next w:val="BodyText"/>
    <w:semiHidden/>
    <w:unhideWhenUsed/>
    <w:rsid w:val="008A2976"/>
    <w:pPr>
      <w:tabs>
        <w:tab w:val="clear" w:pos="0"/>
        <w:tab w:val="clear" w:pos="426"/>
        <w:tab w:val="clear" w:pos="3009"/>
        <w:tab w:val="clear" w:pos="3600"/>
        <w:tab w:val="left" w:pos="907"/>
        <w:tab w:val="left" w:pos="1644"/>
        <w:tab w:val="left" w:pos="2381"/>
        <w:tab w:val="left" w:pos="3119"/>
        <w:tab w:val="left" w:pos="3856"/>
        <w:tab w:val="left" w:pos="4593"/>
        <w:tab w:val="left" w:pos="5330"/>
        <w:tab w:val="left" w:pos="6067"/>
      </w:tabs>
      <w:overflowPunct/>
      <w:autoSpaceDE/>
      <w:autoSpaceDN/>
      <w:adjustRightInd/>
      <w:spacing w:before="240" w:after="0" w:line="240" w:lineRule="auto"/>
      <w:ind w:left="907" w:hanging="907"/>
      <w:textAlignment w:val="auto"/>
    </w:pPr>
    <w:rPr>
      <w:rFonts w:ascii="Tahoma" w:eastAsia="Tahoma" w:hAnsi="Tahoma" w:cs="Tahoma"/>
      <w:vanish/>
      <w:color w:val="FF0000"/>
      <w:spacing w:val="0"/>
      <w:sz w:val="20"/>
    </w:rPr>
  </w:style>
  <w:style w:type="paragraph" w:customStyle="1" w:styleId="Heading1Plain">
    <w:name w:val="Heading 1 Plain"/>
    <w:basedOn w:val="Heading1"/>
    <w:next w:val="BodyText"/>
    <w:link w:val="Heading1PlainChar"/>
    <w:qFormat/>
    <w:rsid w:val="008A2976"/>
    <w:pPr>
      <w:keepNext w:val="0"/>
      <w:numPr>
        <w:ilvl w:val="1"/>
      </w:numPr>
      <w:tabs>
        <w:tab w:val="left" w:pos="907"/>
        <w:tab w:val="left" w:pos="1644"/>
        <w:tab w:val="left" w:pos="2381"/>
        <w:tab w:val="left" w:pos="3119"/>
        <w:tab w:val="left" w:pos="3856"/>
        <w:tab w:val="left" w:pos="4593"/>
        <w:tab w:val="left" w:pos="5330"/>
        <w:tab w:val="left" w:pos="6067"/>
      </w:tabs>
      <w:suppressAutoHyphens/>
      <w:spacing w:before="240"/>
      <w:ind w:left="907" w:right="0" w:hanging="907"/>
      <w:jc w:val="both"/>
    </w:pPr>
    <w:rPr>
      <w:rFonts w:ascii="Tahoma" w:eastAsia="Tahoma" w:hAnsi="Tahoma" w:cs="Tahoma"/>
      <w:b w:val="0"/>
      <w:bCs/>
      <w:caps w:val="0"/>
      <w:sz w:val="20"/>
    </w:rPr>
  </w:style>
  <w:style w:type="character" w:customStyle="1" w:styleId="Heading1PlainChar">
    <w:name w:val="Heading 1 Plain Char"/>
    <w:link w:val="Heading1Plain"/>
    <w:rsid w:val="008A2976"/>
    <w:rPr>
      <w:rFonts w:ascii="Tahoma" w:eastAsia="Tahoma" w:hAnsi="Tahoma" w:cs="Tahoma"/>
      <w:bCs/>
      <w:lang w:val="en-GB" w:eastAsia="en-US" w:bidi="ar-SA"/>
    </w:rPr>
  </w:style>
  <w:style w:type="character" w:customStyle="1" w:styleId="HeaderChar">
    <w:name w:val="Header Char"/>
    <w:link w:val="Header"/>
    <w:uiPriority w:val="99"/>
    <w:rsid w:val="00143E05"/>
    <w:rPr>
      <w:rFonts w:ascii="CG Times" w:hAnsi="CG Times"/>
      <w:lang w:eastAsia="en-US"/>
    </w:rPr>
  </w:style>
  <w:style w:type="character" w:customStyle="1" w:styleId="FooterChar">
    <w:name w:val="Footer Char"/>
    <w:link w:val="Footer"/>
    <w:uiPriority w:val="99"/>
    <w:rsid w:val="00143E05"/>
    <w:rPr>
      <w:rFonts w:ascii="Arial" w:hAnsi="Arial"/>
      <w:sz w:val="22"/>
      <w:szCs w:val="24"/>
      <w:lang w:val="en-US" w:eastAsia="en-US"/>
    </w:rPr>
  </w:style>
  <w:style w:type="character" w:customStyle="1" w:styleId="BulletCDChar">
    <w:name w:val="Bullet CD Char"/>
    <w:link w:val="BulletCD"/>
    <w:uiPriority w:val="99"/>
    <w:locked/>
    <w:rsid w:val="00143E05"/>
    <w:rPr>
      <w:rFonts w:ascii="Arial" w:hAnsi="Arial" w:cs="Arial"/>
      <w:bCs/>
      <w:sz w:val="22"/>
      <w:lang w:eastAsia="en-US"/>
    </w:rPr>
  </w:style>
  <w:style w:type="character" w:customStyle="1" w:styleId="NormalCDChar">
    <w:name w:val="Normal CD Char"/>
    <w:link w:val="NormalCD"/>
    <w:locked/>
    <w:rsid w:val="00143E05"/>
    <w:rPr>
      <w:rFonts w:ascii="Arial" w:hAnsi="Arial"/>
      <w:lang w:eastAsia="en-US"/>
    </w:rPr>
  </w:style>
  <w:style w:type="paragraph" w:customStyle="1" w:styleId="Background">
    <w:name w:val="Background"/>
    <w:basedOn w:val="Normal"/>
    <w:qFormat/>
    <w:rsid w:val="004A43B7"/>
    <w:pPr>
      <w:numPr>
        <w:numId w:val="21"/>
      </w:numPr>
      <w:spacing w:after="240" w:line="312" w:lineRule="auto"/>
      <w:jc w:val="both"/>
    </w:pPr>
    <w:rPr>
      <w:rFonts w:ascii="Verdana" w:hAnsi="Verdana"/>
      <w:sz w:val="20"/>
      <w:szCs w:val="20"/>
      <w:lang w:val="en-GB" w:eastAsia="en-GB"/>
    </w:rPr>
  </w:style>
  <w:style w:type="paragraph" w:customStyle="1" w:styleId="MarginText">
    <w:name w:val="Margin Text"/>
    <w:basedOn w:val="Normal"/>
    <w:link w:val="MarginTextChar"/>
    <w:rsid w:val="00276B89"/>
    <w:pPr>
      <w:keepNext/>
      <w:adjustRightInd w:val="0"/>
      <w:spacing w:before="240" w:after="120"/>
      <w:ind w:left="142"/>
      <w:jc w:val="both"/>
    </w:pPr>
    <w:rPr>
      <w:rFonts w:eastAsia="STZhongsong"/>
      <w:sz w:val="18"/>
      <w:szCs w:val="18"/>
      <w:lang w:val="en-GB" w:eastAsia="zh-CN"/>
    </w:rPr>
  </w:style>
  <w:style w:type="character" w:customStyle="1" w:styleId="MarginTextChar">
    <w:name w:val="Margin Text Char"/>
    <w:link w:val="MarginText"/>
    <w:rsid w:val="00276B89"/>
    <w:rPr>
      <w:rFonts w:ascii="Arial" w:eastAsia="STZhongsong" w:hAnsi="Arial"/>
      <w:sz w:val="18"/>
      <w:szCs w:val="18"/>
      <w:lang w:eastAsia="zh-CN"/>
    </w:rPr>
  </w:style>
  <w:style w:type="paragraph" w:customStyle="1" w:styleId="GPSTITLES">
    <w:name w:val="GPS TITLES"/>
    <w:basedOn w:val="Normal"/>
    <w:link w:val="GPSTITLESChar"/>
    <w:qFormat/>
    <w:rsid w:val="00276B89"/>
    <w:pPr>
      <w:overflowPunct w:val="0"/>
      <w:autoSpaceDE w:val="0"/>
      <w:autoSpaceDN w:val="0"/>
      <w:adjustRightInd w:val="0"/>
      <w:spacing w:after="240"/>
      <w:jc w:val="center"/>
      <w:textAlignment w:val="baseline"/>
    </w:pPr>
    <w:rPr>
      <w:rFonts w:ascii="Arial Bold" w:hAnsi="Arial Bold" w:cs="Arial"/>
      <w:b/>
      <w:caps/>
      <w:szCs w:val="22"/>
      <w:lang w:val="en-GB"/>
    </w:rPr>
  </w:style>
  <w:style w:type="character" w:customStyle="1" w:styleId="GPSTITLESChar">
    <w:name w:val="GPS TITLES Char"/>
    <w:link w:val="GPSTITLES"/>
    <w:rsid w:val="00276B89"/>
    <w:rPr>
      <w:rFonts w:ascii="Arial Bold" w:hAnsi="Arial Bold" w:cs="Arial"/>
      <w:b/>
      <w:caps/>
      <w:sz w:val="22"/>
      <w:szCs w:val="22"/>
      <w:lang w:eastAsia="en-US"/>
    </w:rPr>
  </w:style>
  <w:style w:type="paragraph" w:customStyle="1" w:styleId="GPSSectionHeading">
    <w:name w:val="GPS Section Heading"/>
    <w:basedOn w:val="Normal"/>
    <w:link w:val="GPSSectionHeadingChar"/>
    <w:qFormat/>
    <w:rsid w:val="00276B89"/>
    <w:pPr>
      <w:numPr>
        <w:numId w:val="22"/>
      </w:numPr>
      <w:spacing w:before="240" w:after="240"/>
      <w:ind w:left="567" w:hanging="567"/>
      <w:outlineLvl w:val="0"/>
    </w:pPr>
    <w:rPr>
      <w:b/>
      <w:caps/>
      <w:color w:val="C00000"/>
      <w:szCs w:val="22"/>
      <w:u w:val="single"/>
      <w:lang w:val="en-GB"/>
    </w:rPr>
  </w:style>
  <w:style w:type="character" w:customStyle="1" w:styleId="GPSSectionHeadingChar">
    <w:name w:val="GPS Section Heading Char"/>
    <w:link w:val="GPSSectionHeading"/>
    <w:rsid w:val="00276B89"/>
    <w:rPr>
      <w:rFonts w:ascii="Arial" w:hAnsi="Arial"/>
      <w:b/>
      <w:caps/>
      <w:color w:val="C00000"/>
      <w:sz w:val="22"/>
      <w:szCs w:val="22"/>
      <w:u w:val="single"/>
      <w:lang w:eastAsia="en-US"/>
    </w:rPr>
  </w:style>
  <w:style w:type="paragraph" w:customStyle="1" w:styleId="CCSStyle1">
    <w:name w:val="CCS Style 1"/>
    <w:basedOn w:val="GPSSectionHeading"/>
    <w:link w:val="CCSStyle1Char"/>
    <w:qFormat/>
    <w:rsid w:val="00276B89"/>
    <w:pPr>
      <w:numPr>
        <w:numId w:val="23"/>
      </w:numPr>
      <w:ind w:left="1080"/>
    </w:pPr>
  </w:style>
  <w:style w:type="character" w:styleId="CommentReference">
    <w:name w:val="annotation reference"/>
    <w:uiPriority w:val="99"/>
    <w:unhideWhenUsed/>
    <w:rsid w:val="00276B89"/>
    <w:rPr>
      <w:sz w:val="16"/>
      <w:szCs w:val="16"/>
    </w:rPr>
  </w:style>
  <w:style w:type="character" w:customStyle="1" w:styleId="CCSStyle1Char">
    <w:name w:val="CCS Style 1 Char"/>
    <w:basedOn w:val="GPSSectionHeadingChar"/>
    <w:link w:val="CCSStyle1"/>
    <w:rsid w:val="00276B89"/>
    <w:rPr>
      <w:rFonts w:ascii="Arial" w:hAnsi="Arial"/>
      <w:b/>
      <w:caps/>
      <w:color w:val="C00000"/>
      <w:sz w:val="22"/>
      <w:szCs w:val="22"/>
      <w:u w:val="single"/>
      <w:lang w:eastAsia="en-US"/>
    </w:rPr>
  </w:style>
  <w:style w:type="numbering" w:customStyle="1" w:styleId="NoList1">
    <w:name w:val="No List1"/>
    <w:next w:val="NoList"/>
    <w:uiPriority w:val="99"/>
    <w:semiHidden/>
    <w:unhideWhenUsed/>
    <w:rsid w:val="00276B89"/>
  </w:style>
  <w:style w:type="paragraph" w:customStyle="1" w:styleId="Body">
    <w:name w:val="Body"/>
    <w:basedOn w:val="Normal"/>
    <w:uiPriority w:val="99"/>
    <w:qFormat/>
    <w:rsid w:val="00276B89"/>
    <w:pPr>
      <w:widowControl w:val="0"/>
      <w:numPr>
        <w:numId w:val="28"/>
      </w:numPr>
      <w:tabs>
        <w:tab w:val="left" w:pos="1843"/>
        <w:tab w:val="left" w:pos="3119"/>
        <w:tab w:val="left" w:pos="4253"/>
      </w:tabs>
      <w:spacing w:after="240" w:line="312" w:lineRule="auto"/>
    </w:pPr>
    <w:rPr>
      <w:snapToGrid w:val="0"/>
      <w:szCs w:val="20"/>
      <w:lang w:val="en-GB"/>
    </w:rPr>
  </w:style>
  <w:style w:type="paragraph" w:customStyle="1" w:styleId="aDefinition">
    <w:name w:val="(a) Definition"/>
    <w:basedOn w:val="Body"/>
    <w:qFormat/>
    <w:rsid w:val="00276B89"/>
    <w:pPr>
      <w:numPr>
        <w:ilvl w:val="1"/>
      </w:numPr>
      <w:tabs>
        <w:tab w:val="clear" w:pos="1843"/>
        <w:tab w:val="clear" w:pos="3119"/>
        <w:tab w:val="clear" w:pos="4253"/>
      </w:tabs>
    </w:pPr>
  </w:style>
  <w:style w:type="paragraph" w:customStyle="1" w:styleId="iDefinition">
    <w:name w:val="(i) Definition"/>
    <w:basedOn w:val="Body"/>
    <w:qFormat/>
    <w:rsid w:val="00276B89"/>
    <w:pPr>
      <w:numPr>
        <w:ilvl w:val="2"/>
      </w:numPr>
      <w:tabs>
        <w:tab w:val="clear" w:pos="1843"/>
        <w:tab w:val="clear" w:pos="3119"/>
        <w:tab w:val="clear" w:pos="4253"/>
      </w:tabs>
    </w:pPr>
  </w:style>
  <w:style w:type="paragraph" w:customStyle="1" w:styleId="Body1">
    <w:name w:val="Body 1"/>
    <w:basedOn w:val="Body"/>
    <w:qFormat/>
    <w:rsid w:val="00276B89"/>
    <w:pPr>
      <w:tabs>
        <w:tab w:val="clear" w:pos="1843"/>
        <w:tab w:val="clear" w:pos="3119"/>
        <w:tab w:val="clear" w:pos="4253"/>
      </w:tabs>
      <w:ind w:left="851"/>
    </w:pPr>
  </w:style>
  <w:style w:type="paragraph" w:customStyle="1" w:styleId="Body2">
    <w:name w:val="Body 2"/>
    <w:basedOn w:val="Body1"/>
    <w:qFormat/>
    <w:rsid w:val="00276B89"/>
  </w:style>
  <w:style w:type="paragraph" w:customStyle="1" w:styleId="Body3">
    <w:name w:val="Body 3"/>
    <w:basedOn w:val="Body2"/>
    <w:qFormat/>
    <w:rsid w:val="00276B89"/>
    <w:pPr>
      <w:ind w:left="1843"/>
    </w:pPr>
  </w:style>
  <w:style w:type="paragraph" w:customStyle="1" w:styleId="Body4">
    <w:name w:val="Body 4"/>
    <w:basedOn w:val="Body3"/>
    <w:qFormat/>
    <w:rsid w:val="00276B89"/>
    <w:pPr>
      <w:ind w:left="3119"/>
    </w:pPr>
  </w:style>
  <w:style w:type="paragraph" w:customStyle="1" w:styleId="Body5">
    <w:name w:val="Body 5"/>
    <w:basedOn w:val="Body3"/>
    <w:qFormat/>
    <w:rsid w:val="00276B89"/>
    <w:pPr>
      <w:ind w:left="3119"/>
    </w:pPr>
  </w:style>
  <w:style w:type="character" w:customStyle="1" w:styleId="CrossReference">
    <w:name w:val="Cross Reference"/>
    <w:basedOn w:val="DefaultParagraphFont"/>
    <w:qFormat/>
    <w:rsid w:val="00276B89"/>
    <w:rPr>
      <w:b/>
    </w:rPr>
  </w:style>
  <w:style w:type="paragraph" w:customStyle="1" w:styleId="Level1">
    <w:name w:val="Level 1"/>
    <w:basedOn w:val="Body1"/>
    <w:qFormat/>
    <w:rsid w:val="00276B89"/>
    <w:pPr>
      <w:numPr>
        <w:numId w:val="27"/>
      </w:numPr>
      <w:outlineLvl w:val="0"/>
    </w:pPr>
  </w:style>
  <w:style w:type="character" w:customStyle="1" w:styleId="Level1asHeadingtext">
    <w:name w:val="Level 1 as Heading (text)"/>
    <w:basedOn w:val="DefaultParagraphFont"/>
    <w:rsid w:val="00276B89"/>
    <w:rPr>
      <w:b/>
    </w:rPr>
  </w:style>
  <w:style w:type="paragraph" w:customStyle="1" w:styleId="Level2">
    <w:name w:val="Level 2"/>
    <w:basedOn w:val="Body2"/>
    <w:qFormat/>
    <w:rsid w:val="00276B89"/>
    <w:pPr>
      <w:numPr>
        <w:ilvl w:val="1"/>
        <w:numId w:val="27"/>
      </w:numPr>
      <w:outlineLvl w:val="1"/>
    </w:pPr>
  </w:style>
  <w:style w:type="character" w:customStyle="1" w:styleId="Level2asHeadingtext">
    <w:name w:val="Level 2 as Heading (text)"/>
    <w:basedOn w:val="DefaultParagraphFont"/>
    <w:rsid w:val="00276B89"/>
    <w:rPr>
      <w:b/>
    </w:rPr>
  </w:style>
  <w:style w:type="paragraph" w:customStyle="1" w:styleId="Level3">
    <w:name w:val="Level 3"/>
    <w:basedOn w:val="Body3"/>
    <w:qFormat/>
    <w:rsid w:val="00276B89"/>
    <w:pPr>
      <w:numPr>
        <w:ilvl w:val="2"/>
        <w:numId w:val="27"/>
      </w:numPr>
      <w:outlineLvl w:val="2"/>
    </w:pPr>
  </w:style>
  <w:style w:type="character" w:customStyle="1" w:styleId="Level3asHeadingtext">
    <w:name w:val="Level 3 as Heading (text)"/>
    <w:basedOn w:val="DefaultParagraphFont"/>
    <w:rsid w:val="00276B89"/>
    <w:rPr>
      <w:b/>
    </w:rPr>
  </w:style>
  <w:style w:type="paragraph" w:customStyle="1" w:styleId="Level4">
    <w:name w:val="Level 4"/>
    <w:basedOn w:val="Body4"/>
    <w:qFormat/>
    <w:rsid w:val="00276B89"/>
    <w:pPr>
      <w:numPr>
        <w:ilvl w:val="3"/>
        <w:numId w:val="27"/>
      </w:numPr>
      <w:outlineLvl w:val="3"/>
    </w:pPr>
  </w:style>
  <w:style w:type="paragraph" w:customStyle="1" w:styleId="Level5">
    <w:name w:val="Level 5"/>
    <w:basedOn w:val="Body5"/>
    <w:qFormat/>
    <w:rsid w:val="00276B89"/>
    <w:pPr>
      <w:numPr>
        <w:ilvl w:val="4"/>
        <w:numId w:val="27"/>
      </w:numPr>
      <w:outlineLvl w:val="4"/>
    </w:pPr>
  </w:style>
  <w:style w:type="paragraph" w:customStyle="1" w:styleId="Parties">
    <w:name w:val="Parties"/>
    <w:basedOn w:val="Body1"/>
    <w:link w:val="PartiesCharChar"/>
    <w:qFormat/>
    <w:rsid w:val="00276B89"/>
    <w:pPr>
      <w:numPr>
        <w:numId w:val="0"/>
      </w:numPr>
      <w:tabs>
        <w:tab w:val="num" w:pos="851"/>
      </w:tabs>
      <w:ind w:left="851" w:hanging="851"/>
    </w:pPr>
  </w:style>
  <w:style w:type="paragraph" w:customStyle="1" w:styleId="Rule1">
    <w:name w:val="Rule 1"/>
    <w:basedOn w:val="Body"/>
    <w:semiHidden/>
    <w:rsid w:val="00276B89"/>
    <w:pPr>
      <w:keepNext/>
      <w:numPr>
        <w:numId w:val="25"/>
      </w:numPr>
      <w:tabs>
        <w:tab w:val="clear" w:pos="1843"/>
        <w:tab w:val="clear" w:pos="3119"/>
        <w:tab w:val="clear" w:pos="4253"/>
      </w:tabs>
    </w:pPr>
    <w:rPr>
      <w:b/>
    </w:rPr>
  </w:style>
  <w:style w:type="paragraph" w:customStyle="1" w:styleId="Rule2">
    <w:name w:val="Rule 2"/>
    <w:basedOn w:val="Body2"/>
    <w:semiHidden/>
    <w:rsid w:val="00276B89"/>
    <w:pPr>
      <w:numPr>
        <w:ilvl w:val="1"/>
        <w:numId w:val="25"/>
      </w:numPr>
    </w:pPr>
  </w:style>
  <w:style w:type="paragraph" w:customStyle="1" w:styleId="Rule3">
    <w:name w:val="Rule 3"/>
    <w:basedOn w:val="Body3"/>
    <w:semiHidden/>
    <w:rsid w:val="00276B89"/>
    <w:pPr>
      <w:numPr>
        <w:ilvl w:val="2"/>
        <w:numId w:val="25"/>
      </w:numPr>
    </w:pPr>
  </w:style>
  <w:style w:type="paragraph" w:customStyle="1" w:styleId="Rule4">
    <w:name w:val="Rule 4"/>
    <w:basedOn w:val="Body4"/>
    <w:semiHidden/>
    <w:rsid w:val="00276B89"/>
    <w:pPr>
      <w:numPr>
        <w:ilvl w:val="3"/>
        <w:numId w:val="25"/>
      </w:numPr>
    </w:pPr>
  </w:style>
  <w:style w:type="paragraph" w:customStyle="1" w:styleId="Rule5">
    <w:name w:val="Rule 5"/>
    <w:basedOn w:val="Body5"/>
    <w:semiHidden/>
    <w:rsid w:val="00276B89"/>
    <w:pPr>
      <w:numPr>
        <w:ilvl w:val="4"/>
        <w:numId w:val="25"/>
      </w:numPr>
    </w:pPr>
  </w:style>
  <w:style w:type="paragraph" w:customStyle="1" w:styleId="Schedule">
    <w:name w:val="Schedule"/>
    <w:basedOn w:val="Normal"/>
    <w:rsid w:val="00276B89"/>
    <w:pPr>
      <w:keepNext/>
      <w:widowControl w:val="0"/>
      <w:numPr>
        <w:numId w:val="26"/>
      </w:numPr>
      <w:spacing w:after="240"/>
      <w:jc w:val="center"/>
    </w:pPr>
    <w:rPr>
      <w:b/>
      <w:caps/>
      <w:snapToGrid w:val="0"/>
      <w:sz w:val="24"/>
      <w:szCs w:val="20"/>
      <w:lang w:val="en-GB"/>
    </w:rPr>
  </w:style>
  <w:style w:type="paragraph" w:customStyle="1" w:styleId="ScheduleTitle">
    <w:name w:val="Schedule Title"/>
    <w:basedOn w:val="Body"/>
    <w:qFormat/>
    <w:rsid w:val="00276B89"/>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276B89"/>
    <w:pPr>
      <w:numPr>
        <w:numId w:val="0"/>
      </w:numPr>
      <w:tabs>
        <w:tab w:val="clear" w:pos="1843"/>
        <w:tab w:val="clear" w:pos="3119"/>
        <w:tab w:val="clear" w:pos="4253"/>
      </w:tabs>
      <w:ind w:left="1843" w:hanging="992"/>
    </w:pPr>
  </w:style>
  <w:style w:type="paragraph" w:customStyle="1" w:styleId="Sideheading">
    <w:name w:val="Sideheading"/>
    <w:basedOn w:val="Body"/>
    <w:qFormat/>
    <w:rsid w:val="00276B89"/>
    <w:pPr>
      <w:tabs>
        <w:tab w:val="clear" w:pos="1843"/>
        <w:tab w:val="clear" w:pos="3119"/>
        <w:tab w:val="clear" w:pos="4253"/>
      </w:tabs>
    </w:pPr>
    <w:rPr>
      <w:b/>
      <w:caps/>
    </w:rPr>
  </w:style>
  <w:style w:type="paragraph" w:customStyle="1" w:styleId="iBankingDefinition">
    <w:name w:val="(i) Banking Definition"/>
    <w:basedOn w:val="aBankingDefinition"/>
    <w:qFormat/>
    <w:rsid w:val="00276B89"/>
    <w:pPr>
      <w:tabs>
        <w:tab w:val="num" w:pos="3119"/>
      </w:tabs>
      <w:ind w:left="3119" w:hanging="1276"/>
    </w:pPr>
  </w:style>
  <w:style w:type="paragraph" w:styleId="TOC1">
    <w:name w:val="toc 1"/>
    <w:basedOn w:val="Body"/>
    <w:next w:val="Normal"/>
    <w:uiPriority w:val="39"/>
    <w:rsid w:val="00276B89"/>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6142A6"/>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rsid w:val="006142A6"/>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276B89"/>
    <w:pPr>
      <w:keepNext/>
      <w:tabs>
        <w:tab w:val="clear" w:pos="1843"/>
        <w:tab w:val="clear" w:pos="3119"/>
        <w:tab w:val="clear" w:pos="4253"/>
      </w:tabs>
      <w:spacing w:after="60"/>
      <w:ind w:right="851"/>
    </w:pPr>
    <w:rPr>
      <w:b/>
      <w:noProof/>
    </w:rPr>
  </w:style>
  <w:style w:type="paragraph" w:styleId="TOC5">
    <w:name w:val="toc 5"/>
    <w:basedOn w:val="TOC1"/>
    <w:next w:val="Normal"/>
    <w:semiHidden/>
    <w:rsid w:val="00276B89"/>
    <w:pPr>
      <w:ind w:firstLine="0"/>
    </w:pPr>
    <w:rPr>
      <w:caps w:val="0"/>
    </w:rPr>
  </w:style>
  <w:style w:type="paragraph" w:styleId="TOC6">
    <w:name w:val="toc 6"/>
    <w:basedOn w:val="Normal"/>
    <w:next w:val="Normal"/>
    <w:semiHidden/>
    <w:rsid w:val="00276B89"/>
    <w:pPr>
      <w:widowControl w:val="0"/>
      <w:tabs>
        <w:tab w:val="right" w:leader="dot" w:pos="9072"/>
      </w:tabs>
      <w:ind w:left="2835" w:right="851" w:hanging="1134"/>
    </w:pPr>
    <w:rPr>
      <w:noProof/>
      <w:snapToGrid w:val="0"/>
      <w:szCs w:val="20"/>
      <w:lang w:val="en-GB"/>
    </w:rPr>
  </w:style>
  <w:style w:type="paragraph" w:customStyle="1" w:styleId="FootnoteTextContinuation">
    <w:name w:val="Footnote Text Continuation"/>
    <w:basedOn w:val="FootnoteText"/>
    <w:rsid w:val="00276B89"/>
    <w:pPr>
      <w:widowControl w:val="0"/>
      <w:tabs>
        <w:tab w:val="clear" w:pos="454"/>
        <w:tab w:val="clear" w:pos="907"/>
        <w:tab w:val="clear" w:pos="1644"/>
        <w:tab w:val="clear" w:pos="2381"/>
        <w:tab w:val="clear" w:pos="3119"/>
        <w:tab w:val="clear" w:pos="3856"/>
        <w:tab w:val="clear" w:pos="4593"/>
        <w:tab w:val="clear" w:pos="5330"/>
        <w:tab w:val="clear" w:pos="6067"/>
        <w:tab w:val="left" w:pos="851"/>
      </w:tabs>
      <w:suppressAutoHyphens w:val="0"/>
      <w:spacing w:before="0" w:after="60"/>
      <w:ind w:left="851" w:firstLine="0"/>
    </w:pPr>
    <w:rPr>
      <w:snapToGrid w:val="0"/>
      <w:lang w:val="en-GB"/>
    </w:rPr>
  </w:style>
  <w:style w:type="paragraph" w:customStyle="1" w:styleId="Part">
    <w:name w:val="Part"/>
    <w:basedOn w:val="Body"/>
    <w:qFormat/>
    <w:rsid w:val="00276B89"/>
    <w:pPr>
      <w:numPr>
        <w:numId w:val="29"/>
      </w:numPr>
      <w:tabs>
        <w:tab w:val="clear" w:pos="1843"/>
        <w:tab w:val="clear" w:pos="3119"/>
        <w:tab w:val="clear" w:pos="4253"/>
      </w:tabs>
    </w:pPr>
    <w:rPr>
      <w:b/>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276B89"/>
    <w:rPr>
      <w:rFonts w:ascii="Arial" w:hAnsi="Arial"/>
      <w:b/>
      <w:caps/>
      <w:sz w:val="28"/>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276B89"/>
    <w:rPr>
      <w:rFonts w:ascii="Arial" w:hAnsi="Arial"/>
      <w:b/>
      <w:bCs/>
      <w:sz w:val="22"/>
      <w:szCs w:val="24"/>
      <w:lang w:val="en-US"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6"/>
    <w:rsid w:val="00276B89"/>
    <w:rPr>
      <w:sz w:val="22"/>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276B89"/>
    <w:rPr>
      <w:rFonts w:ascii="Arial" w:hAnsi="Arial"/>
      <w:b/>
      <w:bCs/>
      <w:sz w:val="32"/>
      <w:szCs w:val="24"/>
      <w:lang w:val="en-US" w:eastAsia="en-US"/>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276B89"/>
    <w:rPr>
      <w:rFonts w:ascii="Arial" w:hAnsi="Arial"/>
      <w:b/>
      <w:bCs/>
      <w:sz w:val="24"/>
      <w:szCs w:val="24"/>
      <w:lang w:val="en-US" w:eastAsia="en-US"/>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276B89"/>
    <w:rPr>
      <w:sz w:val="22"/>
      <w:lang w:eastAsia="en-US"/>
    </w:rPr>
  </w:style>
  <w:style w:type="character" w:customStyle="1" w:styleId="Heading8Char">
    <w:name w:val="Heading 8 Char"/>
    <w:aliases w:val="Heading 8 (Do Not Use) Char,Legal Level 1.1.1. Char,Lev 8 Char,h8 DO NOT USE Char,PA Appendix Minor Char"/>
    <w:basedOn w:val="DefaultParagraphFont"/>
    <w:link w:val="Heading8"/>
    <w:rsid w:val="00276B89"/>
    <w:rPr>
      <w:sz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basedOn w:val="DefaultParagraphFont"/>
    <w:link w:val="Heading9"/>
    <w:rsid w:val="00276B89"/>
    <w:rPr>
      <w:rFonts w:ascii="Arial" w:hAnsi="Arial"/>
      <w:i/>
      <w:iCs/>
      <w:sz w:val="22"/>
      <w:szCs w:val="24"/>
      <w:u w:val="single"/>
      <w:lang w:val="en-US" w:eastAsia="en-US"/>
    </w:rPr>
  </w:style>
  <w:style w:type="paragraph" w:styleId="EndnoteText">
    <w:name w:val="endnote text"/>
    <w:basedOn w:val="Normal"/>
    <w:link w:val="EndnoteTextChar"/>
    <w:semiHidden/>
    <w:rsid w:val="00276B89"/>
    <w:pPr>
      <w:widowControl w:val="0"/>
    </w:pPr>
    <w:rPr>
      <w:snapToGrid w:val="0"/>
      <w:szCs w:val="20"/>
      <w:lang w:val="en-GB"/>
    </w:rPr>
  </w:style>
  <w:style w:type="character" w:customStyle="1" w:styleId="EndnoteTextChar">
    <w:name w:val="Endnote Text Char"/>
    <w:basedOn w:val="DefaultParagraphFont"/>
    <w:link w:val="EndnoteText"/>
    <w:semiHidden/>
    <w:rsid w:val="00276B89"/>
    <w:rPr>
      <w:rFonts w:ascii="Arial" w:hAnsi="Arial"/>
      <w:snapToGrid w:val="0"/>
      <w:sz w:val="22"/>
      <w:lang w:eastAsia="en-US"/>
    </w:rPr>
  </w:style>
  <w:style w:type="character" w:styleId="EndnoteReference">
    <w:name w:val="endnote reference"/>
    <w:semiHidden/>
    <w:rsid w:val="00276B89"/>
    <w:rPr>
      <w:vertAlign w:val="superscript"/>
    </w:rPr>
  </w:style>
  <w:style w:type="character" w:customStyle="1" w:styleId="Document8">
    <w:name w:val="Document 8"/>
    <w:basedOn w:val="DefaultParagraphFont"/>
    <w:rsid w:val="00276B89"/>
  </w:style>
  <w:style w:type="character" w:customStyle="1" w:styleId="Document4">
    <w:name w:val="Document 4"/>
    <w:rsid w:val="00276B89"/>
    <w:rPr>
      <w:b/>
      <w:i/>
      <w:sz w:val="24"/>
    </w:rPr>
  </w:style>
  <w:style w:type="character" w:customStyle="1" w:styleId="Document6">
    <w:name w:val="Document 6"/>
    <w:basedOn w:val="DefaultParagraphFont"/>
    <w:rsid w:val="00276B89"/>
  </w:style>
  <w:style w:type="character" w:customStyle="1" w:styleId="Document5">
    <w:name w:val="Document 5"/>
    <w:basedOn w:val="DefaultParagraphFont"/>
    <w:rsid w:val="00276B89"/>
  </w:style>
  <w:style w:type="character" w:customStyle="1" w:styleId="Document2">
    <w:name w:val="Document 2"/>
    <w:rsid w:val="00276B89"/>
    <w:rPr>
      <w:rFonts w:ascii="Times" w:hAnsi="Times"/>
      <w:noProof w:val="0"/>
      <w:sz w:val="24"/>
      <w:lang w:val="en-US"/>
    </w:rPr>
  </w:style>
  <w:style w:type="character" w:customStyle="1" w:styleId="Document7">
    <w:name w:val="Document 7"/>
    <w:basedOn w:val="DefaultParagraphFont"/>
    <w:rsid w:val="00276B89"/>
  </w:style>
  <w:style w:type="character" w:customStyle="1" w:styleId="Bibliogrphy">
    <w:name w:val="Bibliogrphy"/>
    <w:basedOn w:val="DefaultParagraphFont"/>
    <w:rsid w:val="00276B89"/>
  </w:style>
  <w:style w:type="character" w:customStyle="1" w:styleId="RightPar1">
    <w:name w:val="Right Par 1"/>
    <w:basedOn w:val="DefaultParagraphFont"/>
    <w:rsid w:val="00276B89"/>
  </w:style>
  <w:style w:type="character" w:customStyle="1" w:styleId="RightPar2">
    <w:name w:val="Right Par 2"/>
    <w:basedOn w:val="DefaultParagraphFont"/>
    <w:rsid w:val="00276B89"/>
  </w:style>
  <w:style w:type="character" w:customStyle="1" w:styleId="Document3">
    <w:name w:val="Document 3"/>
    <w:rsid w:val="00276B89"/>
    <w:rPr>
      <w:rFonts w:ascii="Times" w:hAnsi="Times"/>
      <w:noProof w:val="0"/>
      <w:sz w:val="24"/>
      <w:lang w:val="en-US"/>
    </w:rPr>
  </w:style>
  <w:style w:type="character" w:customStyle="1" w:styleId="RightPar3">
    <w:name w:val="Right Par 3"/>
    <w:basedOn w:val="DefaultParagraphFont"/>
    <w:rsid w:val="00276B89"/>
  </w:style>
  <w:style w:type="character" w:customStyle="1" w:styleId="RightPar4">
    <w:name w:val="Right Par 4"/>
    <w:basedOn w:val="DefaultParagraphFont"/>
    <w:rsid w:val="00276B89"/>
  </w:style>
  <w:style w:type="character" w:customStyle="1" w:styleId="RightPar5">
    <w:name w:val="Right Par 5"/>
    <w:basedOn w:val="DefaultParagraphFont"/>
    <w:rsid w:val="00276B89"/>
  </w:style>
  <w:style w:type="character" w:customStyle="1" w:styleId="RightPar6">
    <w:name w:val="Right Par 6"/>
    <w:basedOn w:val="DefaultParagraphFont"/>
    <w:rsid w:val="00276B89"/>
  </w:style>
  <w:style w:type="character" w:customStyle="1" w:styleId="RightPar7">
    <w:name w:val="Right Par 7"/>
    <w:basedOn w:val="DefaultParagraphFont"/>
    <w:rsid w:val="00276B89"/>
  </w:style>
  <w:style w:type="character" w:customStyle="1" w:styleId="RightPar8">
    <w:name w:val="Right Par 8"/>
    <w:basedOn w:val="DefaultParagraphFont"/>
    <w:rsid w:val="00276B89"/>
  </w:style>
  <w:style w:type="paragraph" w:customStyle="1" w:styleId="Document1">
    <w:name w:val="Document 1"/>
    <w:rsid w:val="00276B89"/>
    <w:pPr>
      <w:keepNext/>
      <w:keepLines/>
      <w:widowControl w:val="0"/>
      <w:tabs>
        <w:tab w:val="left" w:pos="-720"/>
      </w:tabs>
      <w:suppressAutoHyphens/>
    </w:pPr>
    <w:rPr>
      <w:rFonts w:ascii="Times" w:hAnsi="Times"/>
      <w:snapToGrid w:val="0"/>
      <w:sz w:val="24"/>
      <w:lang w:val="en-US" w:eastAsia="en-US"/>
    </w:rPr>
  </w:style>
  <w:style w:type="character" w:customStyle="1" w:styleId="TechInit">
    <w:name w:val="Tech Init"/>
    <w:rsid w:val="00276B89"/>
    <w:rPr>
      <w:rFonts w:ascii="Times" w:hAnsi="Times"/>
      <w:noProof w:val="0"/>
      <w:sz w:val="24"/>
      <w:lang w:val="en-US"/>
    </w:rPr>
  </w:style>
  <w:style w:type="character" w:customStyle="1" w:styleId="Technical5">
    <w:name w:val="Technical 5"/>
    <w:basedOn w:val="DefaultParagraphFont"/>
    <w:rsid w:val="00276B89"/>
  </w:style>
  <w:style w:type="character" w:customStyle="1" w:styleId="Technical6">
    <w:name w:val="Technical 6"/>
    <w:basedOn w:val="DefaultParagraphFont"/>
    <w:rsid w:val="00276B89"/>
  </w:style>
  <w:style w:type="character" w:customStyle="1" w:styleId="Technical2">
    <w:name w:val="Technical 2"/>
    <w:rsid w:val="00276B89"/>
    <w:rPr>
      <w:rFonts w:ascii="Times" w:hAnsi="Times"/>
      <w:noProof w:val="0"/>
      <w:sz w:val="24"/>
      <w:lang w:val="en-US"/>
    </w:rPr>
  </w:style>
  <w:style w:type="character" w:customStyle="1" w:styleId="Technical3">
    <w:name w:val="Technical 3"/>
    <w:rsid w:val="00276B89"/>
    <w:rPr>
      <w:rFonts w:ascii="Times" w:hAnsi="Times"/>
      <w:noProof w:val="0"/>
      <w:sz w:val="24"/>
      <w:lang w:val="en-US"/>
    </w:rPr>
  </w:style>
  <w:style w:type="character" w:customStyle="1" w:styleId="Technical4">
    <w:name w:val="Technical 4"/>
    <w:basedOn w:val="DefaultParagraphFont"/>
    <w:rsid w:val="00276B89"/>
  </w:style>
  <w:style w:type="character" w:customStyle="1" w:styleId="Technical1">
    <w:name w:val="Technical 1"/>
    <w:rsid w:val="00276B89"/>
    <w:rPr>
      <w:rFonts w:ascii="Times" w:hAnsi="Times"/>
      <w:noProof w:val="0"/>
      <w:sz w:val="24"/>
      <w:lang w:val="en-US"/>
    </w:rPr>
  </w:style>
  <w:style w:type="character" w:customStyle="1" w:styleId="Technical7">
    <w:name w:val="Technical 7"/>
    <w:basedOn w:val="DefaultParagraphFont"/>
    <w:rsid w:val="00276B89"/>
  </w:style>
  <w:style w:type="character" w:customStyle="1" w:styleId="Technical8">
    <w:name w:val="Technical 8"/>
    <w:basedOn w:val="DefaultParagraphFont"/>
    <w:rsid w:val="00276B89"/>
  </w:style>
  <w:style w:type="character" w:customStyle="1" w:styleId="DocInit">
    <w:name w:val="Doc Init"/>
    <w:basedOn w:val="DefaultParagraphFont"/>
    <w:rsid w:val="00276B89"/>
  </w:style>
  <w:style w:type="character" w:customStyle="1" w:styleId="PropF1">
    <w:name w:val="PropF 1"/>
    <w:basedOn w:val="DefaultParagraphFont"/>
    <w:rsid w:val="00276B89"/>
  </w:style>
  <w:style w:type="character" w:customStyle="1" w:styleId="PropF2">
    <w:name w:val="PropF 2"/>
    <w:basedOn w:val="DefaultParagraphFont"/>
    <w:rsid w:val="00276B89"/>
  </w:style>
  <w:style w:type="character" w:customStyle="1" w:styleId="PropF3">
    <w:name w:val="PropF 3"/>
    <w:basedOn w:val="DefaultParagraphFont"/>
    <w:rsid w:val="00276B89"/>
  </w:style>
  <w:style w:type="character" w:customStyle="1" w:styleId="PropF4">
    <w:name w:val="PropF 4"/>
    <w:basedOn w:val="DefaultParagraphFont"/>
    <w:rsid w:val="00276B89"/>
  </w:style>
  <w:style w:type="character" w:customStyle="1" w:styleId="PropF5">
    <w:name w:val="PropF 5"/>
    <w:basedOn w:val="DefaultParagraphFont"/>
    <w:rsid w:val="00276B89"/>
  </w:style>
  <w:style w:type="character" w:customStyle="1" w:styleId="PropF6">
    <w:name w:val="PropF 6"/>
    <w:basedOn w:val="DefaultParagraphFont"/>
    <w:rsid w:val="00276B89"/>
  </w:style>
  <w:style w:type="character" w:customStyle="1" w:styleId="DocF1">
    <w:name w:val="DocF 1"/>
    <w:basedOn w:val="DefaultParagraphFont"/>
    <w:rsid w:val="00276B89"/>
  </w:style>
  <w:style w:type="character" w:customStyle="1" w:styleId="DocF2">
    <w:name w:val="DocF 2"/>
    <w:basedOn w:val="DefaultParagraphFont"/>
    <w:rsid w:val="00276B89"/>
  </w:style>
  <w:style w:type="character" w:customStyle="1" w:styleId="DocF3">
    <w:name w:val="DocF 3"/>
    <w:basedOn w:val="DefaultParagraphFont"/>
    <w:rsid w:val="00276B89"/>
  </w:style>
  <w:style w:type="character" w:customStyle="1" w:styleId="DocF4">
    <w:name w:val="DocF 4"/>
    <w:basedOn w:val="DefaultParagraphFont"/>
    <w:rsid w:val="00276B89"/>
  </w:style>
  <w:style w:type="character" w:customStyle="1" w:styleId="DocF5">
    <w:name w:val="DocF 5"/>
    <w:basedOn w:val="DefaultParagraphFont"/>
    <w:rsid w:val="00276B89"/>
  </w:style>
  <w:style w:type="character" w:customStyle="1" w:styleId="DocF6">
    <w:name w:val="DocF 6"/>
    <w:basedOn w:val="DefaultParagraphFont"/>
    <w:rsid w:val="00276B89"/>
  </w:style>
  <w:style w:type="character" w:customStyle="1" w:styleId="DocF7">
    <w:name w:val="DocF 7"/>
    <w:basedOn w:val="DefaultParagraphFont"/>
    <w:rsid w:val="00276B89"/>
  </w:style>
  <w:style w:type="character" w:customStyle="1" w:styleId="DocF8">
    <w:name w:val="DocF 8"/>
    <w:basedOn w:val="DefaultParagraphFont"/>
    <w:rsid w:val="00276B89"/>
  </w:style>
  <w:style w:type="character" w:customStyle="1" w:styleId="DocFBanking1">
    <w:name w:val="DocFBanking 1"/>
    <w:basedOn w:val="DefaultParagraphFont"/>
    <w:rsid w:val="00276B89"/>
  </w:style>
  <w:style w:type="character" w:customStyle="1" w:styleId="DocFBanking2">
    <w:name w:val="DocFBanking 2"/>
    <w:basedOn w:val="DefaultParagraphFont"/>
    <w:rsid w:val="00276B89"/>
  </w:style>
  <w:style w:type="character" w:customStyle="1" w:styleId="DocFBanking3">
    <w:name w:val="DocFBanking 3"/>
    <w:basedOn w:val="DefaultParagraphFont"/>
    <w:rsid w:val="00276B89"/>
  </w:style>
  <w:style w:type="character" w:customStyle="1" w:styleId="DocFBanking4">
    <w:name w:val="DocFBanking 4"/>
    <w:basedOn w:val="DefaultParagraphFont"/>
    <w:rsid w:val="00276B89"/>
  </w:style>
  <w:style w:type="character" w:customStyle="1" w:styleId="DocFBanking5">
    <w:name w:val="DocFBanking 5"/>
    <w:basedOn w:val="DefaultParagraphFont"/>
    <w:rsid w:val="00276B89"/>
  </w:style>
  <w:style w:type="character" w:customStyle="1" w:styleId="BulletList0">
    <w:name w:val="Bullet List"/>
    <w:basedOn w:val="DefaultParagraphFont"/>
    <w:rsid w:val="00276B89"/>
  </w:style>
  <w:style w:type="paragraph" w:styleId="TOC7">
    <w:name w:val="toc 7"/>
    <w:basedOn w:val="Normal"/>
    <w:next w:val="Normal"/>
    <w:autoRedefine/>
    <w:semiHidden/>
    <w:rsid w:val="00276B89"/>
    <w:pPr>
      <w:widowControl w:val="0"/>
      <w:suppressAutoHyphens/>
      <w:ind w:left="720" w:hanging="720"/>
    </w:pPr>
    <w:rPr>
      <w:snapToGrid w:val="0"/>
      <w:szCs w:val="20"/>
    </w:rPr>
  </w:style>
  <w:style w:type="paragraph" w:styleId="TOC8">
    <w:name w:val="toc 8"/>
    <w:basedOn w:val="Normal"/>
    <w:next w:val="Normal"/>
    <w:autoRedefine/>
    <w:semiHidden/>
    <w:rsid w:val="00276B89"/>
    <w:pPr>
      <w:widowControl w:val="0"/>
      <w:tabs>
        <w:tab w:val="right" w:pos="9360"/>
      </w:tabs>
      <w:suppressAutoHyphens/>
      <w:ind w:left="720" w:hanging="720"/>
    </w:pPr>
    <w:rPr>
      <w:snapToGrid w:val="0"/>
      <w:szCs w:val="20"/>
    </w:rPr>
  </w:style>
  <w:style w:type="paragraph" w:styleId="TOC9">
    <w:name w:val="toc 9"/>
    <w:basedOn w:val="Normal"/>
    <w:next w:val="Normal"/>
    <w:autoRedefine/>
    <w:rsid w:val="006142A6"/>
    <w:pPr>
      <w:widowControl w:val="0"/>
      <w:tabs>
        <w:tab w:val="right" w:leader="dot" w:pos="9360"/>
      </w:tabs>
      <w:suppressAutoHyphens/>
      <w:ind w:left="720" w:hanging="720"/>
    </w:pPr>
    <w:rPr>
      <w:snapToGrid w:val="0"/>
      <w:szCs w:val="20"/>
    </w:rPr>
  </w:style>
  <w:style w:type="paragraph" w:styleId="Index1">
    <w:name w:val="index 1"/>
    <w:basedOn w:val="Normal"/>
    <w:next w:val="Normal"/>
    <w:autoRedefine/>
    <w:semiHidden/>
    <w:rsid w:val="00276B89"/>
    <w:pPr>
      <w:widowControl w:val="0"/>
      <w:tabs>
        <w:tab w:val="right" w:leader="dot" w:pos="9360"/>
      </w:tabs>
      <w:suppressAutoHyphens/>
      <w:ind w:left="1440" w:right="720" w:hanging="1440"/>
    </w:pPr>
    <w:rPr>
      <w:snapToGrid w:val="0"/>
      <w:szCs w:val="20"/>
    </w:rPr>
  </w:style>
  <w:style w:type="paragraph" w:styleId="Index2">
    <w:name w:val="index 2"/>
    <w:basedOn w:val="Normal"/>
    <w:next w:val="Normal"/>
    <w:autoRedefine/>
    <w:semiHidden/>
    <w:rsid w:val="00276B89"/>
    <w:pPr>
      <w:widowControl w:val="0"/>
      <w:tabs>
        <w:tab w:val="right" w:leader="dot" w:pos="9360"/>
      </w:tabs>
      <w:suppressAutoHyphens/>
      <w:ind w:left="1440" w:right="720" w:hanging="720"/>
    </w:pPr>
    <w:rPr>
      <w:snapToGrid w:val="0"/>
      <w:szCs w:val="20"/>
    </w:rPr>
  </w:style>
  <w:style w:type="paragraph" w:styleId="TOAHeading">
    <w:name w:val="toa heading"/>
    <w:basedOn w:val="Normal"/>
    <w:next w:val="Normal"/>
    <w:semiHidden/>
    <w:rsid w:val="00276B89"/>
    <w:pPr>
      <w:widowControl w:val="0"/>
      <w:tabs>
        <w:tab w:val="right" w:pos="9360"/>
      </w:tabs>
      <w:suppressAutoHyphens/>
    </w:pPr>
    <w:rPr>
      <w:snapToGrid w:val="0"/>
      <w:szCs w:val="20"/>
    </w:rPr>
  </w:style>
  <w:style w:type="paragraph" w:styleId="Caption">
    <w:name w:val="caption"/>
    <w:basedOn w:val="Normal"/>
    <w:next w:val="Normal"/>
    <w:qFormat/>
    <w:rsid w:val="00276B89"/>
    <w:pPr>
      <w:widowControl w:val="0"/>
    </w:pPr>
    <w:rPr>
      <w:snapToGrid w:val="0"/>
      <w:szCs w:val="20"/>
      <w:lang w:val="en-GB"/>
    </w:rPr>
  </w:style>
  <w:style w:type="character" w:customStyle="1" w:styleId="EquationCaption">
    <w:name w:val="_Equation Caption"/>
    <w:rsid w:val="00276B89"/>
  </w:style>
  <w:style w:type="character" w:customStyle="1" w:styleId="BodyTextIndentChar">
    <w:name w:val="Body Text Indent Char"/>
    <w:basedOn w:val="DefaultParagraphFont"/>
    <w:link w:val="BodyTextIndent"/>
    <w:rsid w:val="00276B89"/>
    <w:rPr>
      <w:rFonts w:ascii="Arial" w:hAnsi="Arial"/>
      <w:sz w:val="22"/>
      <w:szCs w:val="24"/>
      <w:lang w:val="en-US" w:eastAsia="en-US"/>
    </w:rPr>
  </w:style>
  <w:style w:type="character" w:customStyle="1" w:styleId="CommentTextChar">
    <w:name w:val="Comment Text Char"/>
    <w:basedOn w:val="DefaultParagraphFont"/>
    <w:uiPriority w:val="99"/>
    <w:rsid w:val="00276B89"/>
    <w:rPr>
      <w:rFonts w:ascii="Arial" w:hAnsi="Arial"/>
      <w:snapToGrid w:val="0"/>
      <w:lang w:eastAsia="en-US"/>
    </w:rPr>
  </w:style>
  <w:style w:type="character" w:customStyle="1" w:styleId="TitleChar">
    <w:name w:val="Title Char"/>
    <w:basedOn w:val="DefaultParagraphFont"/>
    <w:link w:val="Title"/>
    <w:rsid w:val="00276B89"/>
    <w:rPr>
      <w:rFonts w:ascii="Arial" w:hAnsi="Arial" w:cs="Arial"/>
      <w:b/>
      <w:bCs/>
      <w:kern w:val="28"/>
      <w:sz w:val="22"/>
      <w:szCs w:val="32"/>
      <w:lang w:val="en-US" w:eastAsia="en-US"/>
    </w:rPr>
  </w:style>
  <w:style w:type="paragraph" w:customStyle="1" w:styleId="Frontsheet">
    <w:name w:val="Frontsheet"/>
    <w:basedOn w:val="Normal"/>
    <w:rsid w:val="00276B89"/>
    <w:pPr>
      <w:tabs>
        <w:tab w:val="left" w:pos="864"/>
        <w:tab w:val="left" w:pos="2131"/>
        <w:tab w:val="left" w:pos="3283"/>
        <w:tab w:val="left" w:pos="4003"/>
        <w:tab w:val="left" w:pos="4723"/>
      </w:tabs>
      <w:suppressAutoHyphens/>
      <w:overflowPunct w:val="0"/>
      <w:autoSpaceDE w:val="0"/>
      <w:autoSpaceDN w:val="0"/>
      <w:adjustRightInd w:val="0"/>
      <w:jc w:val="center"/>
      <w:textAlignment w:val="baseline"/>
    </w:pPr>
    <w:rPr>
      <w:rFonts w:ascii="Times New Roman" w:hAnsi="Times New Roman"/>
      <w:szCs w:val="20"/>
      <w:lang w:val="en-GB"/>
    </w:rPr>
  </w:style>
  <w:style w:type="character" w:customStyle="1" w:styleId="BodyText2Char">
    <w:name w:val="Body Text 2 Char"/>
    <w:basedOn w:val="DefaultParagraphFont"/>
    <w:link w:val="BodyText2"/>
    <w:rsid w:val="00276B89"/>
    <w:rPr>
      <w:rFonts w:ascii="CG Times" w:hAnsi="CG Times"/>
      <w:lang w:eastAsia="en-US"/>
    </w:rPr>
  </w:style>
  <w:style w:type="paragraph" w:styleId="CommentSubject">
    <w:name w:val="annotation subject"/>
    <w:basedOn w:val="CommentText"/>
    <w:next w:val="CommentText"/>
    <w:link w:val="CommentSubjectChar"/>
    <w:semiHidden/>
    <w:rsid w:val="00276B89"/>
    <w:pPr>
      <w:widowControl w:val="0"/>
    </w:pPr>
    <w:rPr>
      <w:rFonts w:ascii="Arial" w:hAnsi="Arial"/>
      <w:b/>
      <w:bCs/>
      <w:snapToGrid w:val="0"/>
    </w:rPr>
  </w:style>
  <w:style w:type="character" w:customStyle="1" w:styleId="CommentTextChar1">
    <w:name w:val="Comment Text Char1"/>
    <w:basedOn w:val="DefaultParagraphFont"/>
    <w:link w:val="CommentText"/>
    <w:uiPriority w:val="99"/>
    <w:rsid w:val="00276B89"/>
    <w:rPr>
      <w:rFonts w:ascii="CG Times" w:hAnsi="CG Times"/>
      <w:lang w:eastAsia="en-US"/>
    </w:rPr>
  </w:style>
  <w:style w:type="character" w:customStyle="1" w:styleId="CommentSubjectChar">
    <w:name w:val="Comment Subject Char"/>
    <w:basedOn w:val="CommentTextChar1"/>
    <w:link w:val="CommentSubject"/>
    <w:semiHidden/>
    <w:rsid w:val="00276B89"/>
    <w:rPr>
      <w:rFonts w:ascii="Arial" w:hAnsi="Arial"/>
      <w:b/>
      <w:bCs/>
      <w:snapToGrid w:val="0"/>
      <w:lang w:eastAsia="en-US"/>
    </w:rPr>
  </w:style>
  <w:style w:type="paragraph" w:customStyle="1" w:styleId="NGJLevel1">
    <w:name w:val="NGJ Level 1"/>
    <w:basedOn w:val="Normal"/>
    <w:uiPriority w:val="99"/>
    <w:rsid w:val="00276B89"/>
    <w:pPr>
      <w:spacing w:after="320" w:line="300" w:lineRule="auto"/>
      <w:ind w:left="720" w:hanging="720"/>
      <w:jc w:val="both"/>
    </w:pPr>
    <w:rPr>
      <w:rFonts w:ascii="Times New Roman" w:eastAsia="SimSun" w:hAnsi="Times New Roman"/>
      <w:szCs w:val="22"/>
      <w:lang w:val="en-GB" w:eastAsia="zh-CN"/>
    </w:rPr>
  </w:style>
  <w:style w:type="paragraph" w:customStyle="1" w:styleId="NGJLevel3">
    <w:name w:val="NGJ Level 3"/>
    <w:basedOn w:val="Normal"/>
    <w:uiPriority w:val="99"/>
    <w:rsid w:val="00276B89"/>
    <w:pPr>
      <w:numPr>
        <w:ilvl w:val="2"/>
        <w:numId w:val="30"/>
      </w:numPr>
      <w:spacing w:after="320" w:line="300" w:lineRule="auto"/>
      <w:jc w:val="both"/>
    </w:pPr>
    <w:rPr>
      <w:rFonts w:ascii="Times New Roman" w:eastAsia="SimSun" w:hAnsi="Times New Roman"/>
      <w:szCs w:val="22"/>
      <w:lang w:val="en-GB" w:eastAsia="zh-CN"/>
    </w:rPr>
  </w:style>
  <w:style w:type="paragraph" w:styleId="NormalWeb">
    <w:name w:val="Normal (Web)"/>
    <w:basedOn w:val="Normal"/>
    <w:uiPriority w:val="99"/>
    <w:unhideWhenUsed/>
    <w:rsid w:val="00276B89"/>
    <w:pPr>
      <w:spacing w:before="100" w:beforeAutospacing="1" w:after="100" w:afterAutospacing="1"/>
    </w:pPr>
    <w:rPr>
      <w:rFonts w:ascii="Times New Roman" w:hAnsi="Times New Roman"/>
      <w:sz w:val="24"/>
      <w:lang w:val="en-GB" w:eastAsia="zh-CN"/>
    </w:rPr>
  </w:style>
  <w:style w:type="character" w:customStyle="1" w:styleId="searchword">
    <w:name w:val="searchword"/>
    <w:basedOn w:val="DefaultParagraphFont"/>
    <w:rsid w:val="00276B89"/>
  </w:style>
  <w:style w:type="character" w:customStyle="1" w:styleId="BodyTextIndent2Char">
    <w:name w:val="Body Text Indent 2 Char"/>
    <w:basedOn w:val="DefaultParagraphFont"/>
    <w:link w:val="BodyTextIndent2"/>
    <w:rsid w:val="00276B89"/>
    <w:rPr>
      <w:rFonts w:ascii="Arial" w:hAnsi="Arial"/>
      <w:i/>
      <w:color w:val="FF0000"/>
      <w:sz w:val="22"/>
      <w:szCs w:val="24"/>
      <w:lang w:val="en-US" w:eastAsia="en-US"/>
    </w:rPr>
  </w:style>
  <w:style w:type="character" w:customStyle="1" w:styleId="BodyText3Char">
    <w:name w:val="Body Text 3 Char"/>
    <w:basedOn w:val="DefaultParagraphFont"/>
    <w:link w:val="BodyText3"/>
    <w:rsid w:val="00276B89"/>
    <w:rPr>
      <w:rFonts w:ascii="Helvetica" w:hAnsi="Helvetica"/>
      <w:b/>
      <w:bCs/>
      <w:szCs w:val="24"/>
      <w:lang w:val="en-US" w:eastAsia="en-US"/>
    </w:rPr>
  </w:style>
  <w:style w:type="character" w:customStyle="1" w:styleId="PlainTextChar">
    <w:name w:val="Plain Text Char"/>
    <w:basedOn w:val="DefaultParagraphFont"/>
    <w:link w:val="PlainText"/>
    <w:rsid w:val="00276B89"/>
    <w:rPr>
      <w:rFonts w:ascii="Courier New" w:hAnsi="Courier New" w:cs="Courier New"/>
      <w:lang w:val="en-US" w:eastAsia="en-US"/>
    </w:rPr>
  </w:style>
  <w:style w:type="character" w:styleId="SubtleReference">
    <w:name w:val="Subtle Reference"/>
    <w:qFormat/>
    <w:rsid w:val="00276B89"/>
    <w:rPr>
      <w:smallCaps/>
      <w:color w:val="C0504D"/>
      <w:u w:val="single"/>
    </w:rPr>
  </w:style>
  <w:style w:type="paragraph" w:customStyle="1" w:styleId="ListParagraph1">
    <w:name w:val="List Paragraph1"/>
    <w:basedOn w:val="Normal"/>
    <w:qFormat/>
    <w:rsid w:val="00276B89"/>
    <w:pPr>
      <w:spacing w:after="120" w:line="264" w:lineRule="auto"/>
      <w:ind w:left="1440" w:hanging="360"/>
    </w:pPr>
    <w:rPr>
      <w:rFonts w:eastAsia="Calibri" w:cs="Arial"/>
      <w:szCs w:val="22"/>
      <w:lang w:val="en-GB"/>
    </w:rPr>
  </w:style>
  <w:style w:type="character" w:customStyle="1" w:styleId="NormalIndentChar">
    <w:name w:val="Normal Indent Char"/>
    <w:link w:val="NormalIndent"/>
    <w:locked/>
    <w:rsid w:val="00276B89"/>
    <w:rPr>
      <w:rFonts w:ascii="Arial" w:hAnsi="Arial" w:cs="Arial"/>
      <w:sz w:val="22"/>
      <w:szCs w:val="24"/>
      <w:lang w:val="en-US" w:eastAsia="en-US"/>
    </w:rPr>
  </w:style>
  <w:style w:type="paragraph" w:styleId="NormalIndent">
    <w:name w:val="Normal Indent"/>
    <w:basedOn w:val="Normal"/>
    <w:link w:val="NormalIndentChar"/>
    <w:unhideWhenUsed/>
    <w:rsid w:val="006142A6"/>
    <w:pPr>
      <w:ind w:left="720"/>
    </w:pPr>
    <w:rPr>
      <w:rFonts w:cs="Arial"/>
    </w:rPr>
  </w:style>
  <w:style w:type="character" w:customStyle="1" w:styleId="BodyText1Char">
    <w:name w:val="Body Text 1 Char"/>
    <w:link w:val="BodyText11"/>
    <w:uiPriority w:val="99"/>
    <w:locked/>
    <w:rsid w:val="00276B89"/>
    <w:rPr>
      <w:rFonts w:ascii="Arial" w:hAnsi="Arial"/>
      <w:sz w:val="22"/>
      <w:lang w:eastAsia="en-US"/>
    </w:rPr>
  </w:style>
  <w:style w:type="paragraph" w:customStyle="1" w:styleId="Report">
    <w:name w:val="Report"/>
    <w:basedOn w:val="Normal"/>
    <w:rsid w:val="00276B89"/>
    <w:pPr>
      <w:tabs>
        <w:tab w:val="left" w:pos="-1440"/>
        <w:tab w:val="left" w:pos="-1008"/>
        <w:tab w:val="left" w:pos="-576"/>
        <w:tab w:val="left" w:pos="-144"/>
        <w:tab w:val="left" w:pos="720"/>
        <w:tab w:val="left" w:pos="1152"/>
        <w:tab w:val="left" w:pos="2016"/>
      </w:tabs>
      <w:suppressAutoHyphens/>
      <w:spacing w:line="360" w:lineRule="auto"/>
      <w:jc w:val="both"/>
    </w:pPr>
    <w:rPr>
      <w:rFonts w:ascii="Sabon MT" w:hAnsi="Sabon MT" w:cs="Arial"/>
      <w:spacing w:val="-3"/>
      <w:szCs w:val="20"/>
      <w:lang w:val="en-GB" w:eastAsia="en-GB"/>
    </w:rPr>
  </w:style>
  <w:style w:type="paragraph" w:customStyle="1" w:styleId="Heading11">
    <w:name w:val="Heading 11"/>
    <w:basedOn w:val="Normal"/>
    <w:uiPriority w:val="99"/>
    <w:rsid w:val="00276B89"/>
    <w:pPr>
      <w:numPr>
        <w:numId w:val="31"/>
      </w:numPr>
      <w:tabs>
        <w:tab w:val="left" w:pos="993"/>
      </w:tabs>
      <w:spacing w:after="240" w:line="276" w:lineRule="auto"/>
    </w:pPr>
    <w:rPr>
      <w:rFonts w:cs="Arial"/>
      <w:b/>
      <w:szCs w:val="22"/>
    </w:rPr>
  </w:style>
  <w:style w:type="paragraph" w:customStyle="1" w:styleId="BodyText1">
    <w:name w:val="Body Text1"/>
    <w:basedOn w:val="Normal"/>
    <w:uiPriority w:val="99"/>
    <w:rsid w:val="00276B89"/>
    <w:pPr>
      <w:numPr>
        <w:ilvl w:val="1"/>
        <w:numId w:val="31"/>
      </w:numPr>
      <w:tabs>
        <w:tab w:val="left" w:pos="993"/>
      </w:tabs>
      <w:spacing w:after="240" w:line="276" w:lineRule="auto"/>
    </w:pPr>
    <w:rPr>
      <w:spacing w:val="-3"/>
    </w:rPr>
  </w:style>
  <w:style w:type="paragraph" w:customStyle="1" w:styleId="AppendixHeading4">
    <w:name w:val="Appendix Heading 4"/>
    <w:basedOn w:val="Normal"/>
    <w:uiPriority w:val="99"/>
    <w:rsid w:val="00276B89"/>
    <w:pPr>
      <w:keepNext/>
      <w:numPr>
        <w:numId w:val="24"/>
      </w:numPr>
      <w:tabs>
        <w:tab w:val="num" w:pos="357"/>
        <w:tab w:val="num" w:pos="2160"/>
        <w:tab w:val="num" w:pos="2596"/>
        <w:tab w:val="num" w:pos="2922"/>
      </w:tabs>
      <w:spacing w:before="120" w:after="120" w:line="264" w:lineRule="auto"/>
      <w:ind w:left="1134" w:hanging="567"/>
      <w:jc w:val="both"/>
      <w:outlineLvl w:val="2"/>
    </w:pPr>
    <w:rPr>
      <w:rFonts w:cs="Arial"/>
      <w:bCs/>
      <w:iCs/>
      <w:kern w:val="32"/>
      <w:szCs w:val="26"/>
      <w:lang w:val="en-GB"/>
    </w:rPr>
  </w:style>
  <w:style w:type="paragraph" w:customStyle="1" w:styleId="AppendixHeading5">
    <w:name w:val="Appendix Heading 5"/>
    <w:basedOn w:val="AppendixHeading4"/>
    <w:uiPriority w:val="99"/>
    <w:rsid w:val="00276B89"/>
    <w:pPr>
      <w:numPr>
        <w:numId w:val="32"/>
      </w:numPr>
      <w:tabs>
        <w:tab w:val="clear" w:pos="643"/>
        <w:tab w:val="clear" w:pos="2922"/>
        <w:tab w:val="num" w:pos="258"/>
        <w:tab w:val="num" w:pos="851"/>
        <w:tab w:val="num" w:pos="3600"/>
        <w:tab w:val="num" w:pos="3642"/>
      </w:tabs>
      <w:ind w:left="3642" w:firstLine="0"/>
    </w:pPr>
  </w:style>
  <w:style w:type="paragraph" w:customStyle="1" w:styleId="xl34">
    <w:name w:val="xl34"/>
    <w:basedOn w:val="Normal"/>
    <w:uiPriority w:val="99"/>
    <w:rsid w:val="00276B89"/>
    <w:pPr>
      <w:pBdr>
        <w:right w:val="single" w:sz="4" w:space="0" w:color="auto"/>
      </w:pBdr>
      <w:spacing w:before="100" w:beforeAutospacing="1" w:after="100" w:afterAutospacing="1"/>
    </w:pPr>
    <w:rPr>
      <w:rFonts w:ascii="Times New Roman" w:eastAsia="Arial Unicode MS" w:hAnsi="Times New Roman"/>
      <w:sz w:val="24"/>
      <w:lang w:val="en-GB"/>
    </w:rPr>
  </w:style>
  <w:style w:type="paragraph" w:customStyle="1" w:styleId="bulletcddotleader0">
    <w:name w:val="bulletcddotleader"/>
    <w:basedOn w:val="Normal"/>
    <w:rsid w:val="00276B89"/>
    <w:pPr>
      <w:spacing w:before="100" w:beforeAutospacing="1" w:after="100" w:afterAutospacing="1"/>
    </w:pPr>
    <w:rPr>
      <w:rFonts w:ascii="Times New Roman" w:eastAsia="SimSun" w:hAnsi="Times New Roman"/>
      <w:sz w:val="24"/>
      <w:lang w:val="en-GB" w:eastAsia="zh-CN"/>
    </w:rPr>
  </w:style>
  <w:style w:type="paragraph" w:customStyle="1" w:styleId="bullet0">
    <w:name w:val="bullet"/>
    <w:basedOn w:val="Normal"/>
    <w:rsid w:val="00276B89"/>
    <w:pPr>
      <w:spacing w:before="100" w:beforeAutospacing="1" w:after="100" w:afterAutospacing="1"/>
    </w:pPr>
    <w:rPr>
      <w:rFonts w:ascii="Times New Roman" w:eastAsia="SimSun" w:hAnsi="Times New Roman"/>
      <w:sz w:val="24"/>
      <w:lang w:val="en-GB" w:eastAsia="zh-CN"/>
    </w:rPr>
  </w:style>
  <w:style w:type="paragraph" w:customStyle="1" w:styleId="KBody">
    <w:name w:val="K Body"/>
    <w:uiPriority w:val="99"/>
    <w:rsid w:val="00276B89"/>
    <w:pPr>
      <w:spacing w:after="320" w:line="300" w:lineRule="auto"/>
      <w:jc w:val="both"/>
    </w:pPr>
    <w:rPr>
      <w:sz w:val="22"/>
      <w:szCs w:val="24"/>
      <w:lang w:eastAsia="en-US"/>
    </w:rPr>
  </w:style>
  <w:style w:type="character" w:customStyle="1" w:styleId="DeltaViewDeletion">
    <w:name w:val="DeltaView Deletion"/>
    <w:uiPriority w:val="99"/>
    <w:rsid w:val="00276B89"/>
    <w:rPr>
      <w:strike/>
      <w:color w:val="FF0000"/>
      <w:spacing w:val="0"/>
    </w:rPr>
  </w:style>
  <w:style w:type="paragraph" w:styleId="Revision">
    <w:name w:val="Revision"/>
    <w:hidden/>
    <w:uiPriority w:val="99"/>
    <w:semiHidden/>
    <w:rsid w:val="00276B89"/>
    <w:rPr>
      <w:rFonts w:ascii="Arial" w:hAnsi="Arial"/>
      <w:snapToGrid w:val="0"/>
      <w:sz w:val="22"/>
      <w:lang w:eastAsia="en-US"/>
    </w:rPr>
  </w:style>
  <w:style w:type="character" w:customStyle="1" w:styleId="ListParagraphChar">
    <w:name w:val="List Paragraph Char"/>
    <w:link w:val="ListParagraph"/>
    <w:uiPriority w:val="49"/>
    <w:locked/>
    <w:rsid w:val="00276B89"/>
    <w:rPr>
      <w:rFonts w:ascii="Arial" w:eastAsia="Calibri" w:hAnsi="Arial" w:cs="Arial"/>
      <w:sz w:val="22"/>
      <w:szCs w:val="22"/>
      <w:lang w:eastAsia="en-US"/>
    </w:rPr>
  </w:style>
  <w:style w:type="paragraph" w:customStyle="1" w:styleId="GPsDefinition">
    <w:name w:val="GPs Definition"/>
    <w:basedOn w:val="Normal"/>
    <w:qFormat/>
    <w:rsid w:val="00276B89"/>
    <w:pPr>
      <w:numPr>
        <w:numId w:val="41"/>
      </w:numPr>
      <w:tabs>
        <w:tab w:val="left" w:pos="175"/>
      </w:tabs>
      <w:overflowPunct w:val="0"/>
      <w:autoSpaceDE w:val="0"/>
      <w:autoSpaceDN w:val="0"/>
      <w:adjustRightInd w:val="0"/>
      <w:spacing w:after="120"/>
      <w:jc w:val="both"/>
      <w:textAlignment w:val="baseline"/>
    </w:pPr>
    <w:rPr>
      <w:rFonts w:ascii="Calibri" w:hAnsi="Calibri" w:cs="Arial"/>
      <w:szCs w:val="22"/>
      <w:lang w:val="en-GB"/>
    </w:rPr>
  </w:style>
  <w:style w:type="paragraph" w:customStyle="1" w:styleId="GPSDefinitionL2">
    <w:name w:val="GPS Definition L2"/>
    <w:basedOn w:val="GPsDefinition"/>
    <w:link w:val="GPSDefinitionL2Char"/>
    <w:qFormat/>
    <w:rsid w:val="00276B89"/>
    <w:pPr>
      <w:numPr>
        <w:ilvl w:val="1"/>
      </w:numPr>
      <w:ind w:hanging="544"/>
    </w:pPr>
  </w:style>
  <w:style w:type="paragraph" w:customStyle="1" w:styleId="GPSDefinitionL3">
    <w:name w:val="GPS Definition L3"/>
    <w:basedOn w:val="GPSDefinitionL2"/>
    <w:link w:val="GPSDefinitionL3Char"/>
    <w:qFormat/>
    <w:rsid w:val="00276B89"/>
    <w:pPr>
      <w:numPr>
        <w:ilvl w:val="2"/>
      </w:numPr>
    </w:pPr>
  </w:style>
  <w:style w:type="paragraph" w:customStyle="1" w:styleId="GPSDefinitionL4">
    <w:name w:val="GPS Definition L4"/>
    <w:basedOn w:val="GPSDefinitionL3"/>
    <w:qFormat/>
    <w:rsid w:val="00276B89"/>
    <w:pPr>
      <w:numPr>
        <w:ilvl w:val="3"/>
      </w:numPr>
      <w:tabs>
        <w:tab w:val="num" w:pos="360"/>
        <w:tab w:val="num" w:pos="1440"/>
        <w:tab w:val="num" w:pos="2880"/>
        <w:tab w:val="num" w:pos="3119"/>
      </w:tabs>
      <w:ind w:left="3119" w:hanging="1276"/>
    </w:pPr>
  </w:style>
  <w:style w:type="character" w:customStyle="1" w:styleId="GPSDefinitionL2Char">
    <w:name w:val="GPS Definition L2 Char"/>
    <w:link w:val="GPSDefinitionL2"/>
    <w:locked/>
    <w:rsid w:val="00276B89"/>
    <w:rPr>
      <w:rFonts w:ascii="Calibri" w:hAnsi="Calibri" w:cs="Arial"/>
      <w:sz w:val="22"/>
      <w:szCs w:val="22"/>
      <w:lang w:eastAsia="en-US"/>
    </w:rPr>
  </w:style>
  <w:style w:type="character" w:customStyle="1" w:styleId="GPSDefinitionL3Char">
    <w:name w:val="GPS Definition L3 Char"/>
    <w:link w:val="GPSDefinitionL3"/>
    <w:locked/>
    <w:rsid w:val="00276B89"/>
    <w:rPr>
      <w:rFonts w:ascii="Calibri" w:hAnsi="Calibri" w:cs="Arial"/>
      <w:sz w:val="22"/>
      <w:szCs w:val="22"/>
      <w:lang w:eastAsia="en-US"/>
    </w:rPr>
  </w:style>
  <w:style w:type="character" w:styleId="Hyperlink">
    <w:name w:val="Hyperlink"/>
    <w:basedOn w:val="DefaultParagraphFont"/>
    <w:uiPriority w:val="99"/>
    <w:unhideWhenUsed/>
    <w:rsid w:val="00795D1A"/>
    <w:rPr>
      <w:color w:val="0000FF" w:themeColor="hyperlink"/>
      <w:u w:val="single"/>
    </w:rPr>
  </w:style>
  <w:style w:type="paragraph" w:styleId="ListNumber">
    <w:name w:val="List Number"/>
    <w:basedOn w:val="Normal"/>
    <w:uiPriority w:val="9"/>
    <w:qFormat/>
    <w:rsid w:val="00081958"/>
    <w:pPr>
      <w:spacing w:line="264" w:lineRule="auto"/>
      <w:jc w:val="both"/>
    </w:pPr>
    <w:rPr>
      <w:szCs w:val="20"/>
      <w:lang w:val="en-GB"/>
    </w:rPr>
  </w:style>
  <w:style w:type="paragraph" w:customStyle="1" w:styleId="xl24">
    <w:name w:val="xl24"/>
    <w:basedOn w:val="Normal"/>
    <w:rsid w:val="000819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25">
    <w:name w:val="xl25"/>
    <w:basedOn w:val="Normal"/>
    <w:rsid w:val="00081958"/>
    <w:pP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26">
    <w:name w:val="xl26"/>
    <w:basedOn w:val="Normal"/>
    <w:rsid w:val="0008195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27">
    <w:name w:val="xl27"/>
    <w:basedOn w:val="Normal"/>
    <w:rsid w:val="000819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eastAsia="Arial Unicode MS" w:cs="Arial"/>
      <w:lang w:val="en-GB"/>
    </w:rPr>
  </w:style>
  <w:style w:type="paragraph" w:customStyle="1" w:styleId="xl28">
    <w:name w:val="xl28"/>
    <w:basedOn w:val="Normal"/>
    <w:rsid w:val="000819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eastAsia="Arial Unicode MS" w:cs="Arial"/>
      <w:lang w:val="en-GB"/>
    </w:rPr>
  </w:style>
  <w:style w:type="paragraph" w:customStyle="1" w:styleId="xl29">
    <w:name w:val="xl29"/>
    <w:basedOn w:val="Normal"/>
    <w:rsid w:val="000819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0">
    <w:name w:val="xl30"/>
    <w:basedOn w:val="Normal"/>
    <w:rsid w:val="00081958"/>
    <w:pPr>
      <w:spacing w:before="100" w:beforeAutospacing="1" w:after="100" w:afterAutospacing="1"/>
      <w:jc w:val="center"/>
      <w:textAlignment w:val="center"/>
    </w:pPr>
    <w:rPr>
      <w:rFonts w:eastAsia="Arial Unicode MS" w:cs="Arial"/>
      <w:lang w:val="en-GB"/>
    </w:rPr>
  </w:style>
  <w:style w:type="paragraph" w:customStyle="1" w:styleId="xl31">
    <w:name w:val="xl31"/>
    <w:basedOn w:val="Normal"/>
    <w:rsid w:val="0008195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2">
    <w:name w:val="xl32"/>
    <w:basedOn w:val="Normal"/>
    <w:rsid w:val="00081958"/>
    <w:pPr>
      <w:pBdr>
        <w:top w:val="single" w:sz="4" w:space="0" w:color="auto"/>
        <w:left w:val="single" w:sz="4" w:space="0" w:color="auto"/>
        <w:bottom w:val="single" w:sz="4" w:space="0" w:color="auto"/>
        <w:right w:val="single" w:sz="4" w:space="0" w:color="auto"/>
      </w:pBdr>
      <w:shd w:val="clear" w:color="auto" w:fill="FF8080"/>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5">
    <w:name w:val="xl35"/>
    <w:basedOn w:val="Normal"/>
    <w:rsid w:val="00081958"/>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08195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081958"/>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8">
    <w:name w:val="xl38"/>
    <w:basedOn w:val="Normal"/>
    <w:rsid w:val="00081958"/>
    <w:pP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39">
    <w:name w:val="xl39"/>
    <w:basedOn w:val="Normal"/>
    <w:rsid w:val="00081958"/>
    <w:pP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40">
    <w:name w:val="xl40"/>
    <w:basedOn w:val="Normal"/>
    <w:rsid w:val="000819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41">
    <w:name w:val="xl41"/>
    <w:basedOn w:val="Normal"/>
    <w:rsid w:val="000819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42">
    <w:name w:val="xl42"/>
    <w:basedOn w:val="Normal"/>
    <w:rsid w:val="00081958"/>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43">
    <w:name w:val="xl43"/>
    <w:basedOn w:val="Normal"/>
    <w:rsid w:val="000819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44">
    <w:name w:val="xl44"/>
    <w:basedOn w:val="Normal"/>
    <w:rsid w:val="00081958"/>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Arial Unicode MS" w:cs="Arial"/>
      <w:lang w:val="en-GB"/>
    </w:rPr>
  </w:style>
  <w:style w:type="paragraph" w:customStyle="1" w:styleId="xl45">
    <w:name w:val="xl45"/>
    <w:basedOn w:val="Normal"/>
    <w:rsid w:val="00081958"/>
    <w:pPr>
      <w:pBdr>
        <w:top w:val="double" w:sz="6" w:space="0" w:color="808080"/>
        <w:left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46">
    <w:name w:val="xl46"/>
    <w:basedOn w:val="Normal"/>
    <w:rsid w:val="00081958"/>
    <w:pPr>
      <w:pBdr>
        <w:top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47">
    <w:name w:val="xl47"/>
    <w:basedOn w:val="Normal"/>
    <w:rsid w:val="00081958"/>
    <w:pPr>
      <w:pBdr>
        <w:top w:val="double" w:sz="6" w:space="0" w:color="808080"/>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48">
    <w:name w:val="xl48"/>
    <w:basedOn w:val="Normal"/>
    <w:rsid w:val="00081958"/>
    <w:pPr>
      <w:pBdr>
        <w:top w:val="double" w:sz="6" w:space="0" w:color="808080"/>
      </w:pBdr>
      <w:spacing w:before="100" w:beforeAutospacing="1" w:after="100" w:afterAutospacing="1"/>
    </w:pPr>
    <w:rPr>
      <w:rFonts w:ascii="Arial Unicode MS" w:eastAsia="Arial Unicode MS" w:hAnsi="Arial Unicode MS" w:cs="Arial Unicode MS"/>
      <w:lang w:val="en-GB"/>
    </w:rPr>
  </w:style>
  <w:style w:type="paragraph" w:customStyle="1" w:styleId="xl49">
    <w:name w:val="xl49"/>
    <w:basedOn w:val="Normal"/>
    <w:rsid w:val="00081958"/>
    <w:pPr>
      <w:pBdr>
        <w:top w:val="double" w:sz="6" w:space="0" w:color="808080"/>
        <w:right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50">
    <w:name w:val="xl50"/>
    <w:basedOn w:val="Normal"/>
    <w:rsid w:val="00081958"/>
    <w:pPr>
      <w:pBdr>
        <w:left w:val="double" w:sz="6" w:space="0" w:color="808080"/>
      </w:pBdr>
      <w:spacing w:before="100" w:beforeAutospacing="1" w:after="100" w:afterAutospacing="1"/>
      <w:textAlignment w:val="center"/>
    </w:pPr>
    <w:rPr>
      <w:rFonts w:eastAsia="Arial Unicode MS" w:cs="Arial"/>
      <w:b/>
      <w:bCs/>
      <w:lang w:val="en-GB"/>
    </w:rPr>
  </w:style>
  <w:style w:type="paragraph" w:customStyle="1" w:styleId="xl51">
    <w:name w:val="xl51"/>
    <w:basedOn w:val="Normal"/>
    <w:rsid w:val="00081958"/>
    <w:pPr>
      <w:spacing w:before="100" w:beforeAutospacing="1" w:after="100" w:afterAutospacing="1"/>
    </w:pPr>
    <w:rPr>
      <w:rFonts w:eastAsia="Arial Unicode MS" w:cs="Arial"/>
      <w:b/>
      <w:bCs/>
      <w:lang w:val="en-GB"/>
    </w:rPr>
  </w:style>
  <w:style w:type="paragraph" w:customStyle="1" w:styleId="xl52">
    <w:name w:val="xl52"/>
    <w:basedOn w:val="Normal"/>
    <w:rsid w:val="00081958"/>
    <w:pPr>
      <w:pBdr>
        <w:right w:val="double" w:sz="6" w:space="0" w:color="808080"/>
      </w:pBdr>
      <w:spacing w:before="100" w:beforeAutospacing="1" w:after="100" w:afterAutospacing="1"/>
      <w:textAlignment w:val="center"/>
    </w:pPr>
    <w:rPr>
      <w:rFonts w:eastAsia="Arial Unicode MS" w:cs="Arial"/>
      <w:b/>
      <w:bCs/>
      <w:lang w:val="en-GB"/>
    </w:rPr>
  </w:style>
  <w:style w:type="paragraph" w:customStyle="1" w:styleId="xl53">
    <w:name w:val="xl53"/>
    <w:basedOn w:val="Normal"/>
    <w:rsid w:val="00081958"/>
    <w:pPr>
      <w:pBdr>
        <w:left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54">
    <w:name w:val="xl54"/>
    <w:basedOn w:val="Normal"/>
    <w:rsid w:val="00081958"/>
    <w:pPr>
      <w:pBdr>
        <w:right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55">
    <w:name w:val="xl55"/>
    <w:basedOn w:val="Normal"/>
    <w:rsid w:val="00081958"/>
    <w:pPr>
      <w:pBdr>
        <w:right w:val="double" w:sz="6" w:space="0" w:color="808080"/>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56">
    <w:name w:val="xl56"/>
    <w:basedOn w:val="Normal"/>
    <w:rsid w:val="00081958"/>
    <w:pPr>
      <w:pBdr>
        <w:left w:val="double" w:sz="6" w:space="0" w:color="808080"/>
        <w:bottom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57">
    <w:name w:val="xl57"/>
    <w:basedOn w:val="Normal"/>
    <w:rsid w:val="00081958"/>
    <w:pPr>
      <w:pBdr>
        <w:bottom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58">
    <w:name w:val="xl58"/>
    <w:basedOn w:val="Normal"/>
    <w:rsid w:val="00081958"/>
    <w:pPr>
      <w:pBdr>
        <w:bottom w:val="double" w:sz="6" w:space="0" w:color="808080"/>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59">
    <w:name w:val="xl59"/>
    <w:basedOn w:val="Normal"/>
    <w:rsid w:val="00081958"/>
    <w:pPr>
      <w:pBdr>
        <w:bottom w:val="double" w:sz="6" w:space="0" w:color="808080"/>
        <w:right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60">
    <w:name w:val="xl60"/>
    <w:basedOn w:val="Normal"/>
    <w:rsid w:val="00081958"/>
    <w:pPr>
      <w:pBdr>
        <w:top w:val="single" w:sz="4" w:space="0" w:color="auto"/>
        <w:left w:val="single" w:sz="4" w:space="0" w:color="auto"/>
        <w:bottom w:val="single" w:sz="4" w:space="0" w:color="auto"/>
        <w:right w:val="single" w:sz="4" w:space="0" w:color="auto"/>
      </w:pBdr>
      <w:shd w:val="clear" w:color="auto" w:fill="FF8080"/>
      <w:spacing w:before="100" w:beforeAutospacing="1" w:after="100" w:afterAutospacing="1"/>
      <w:jc w:val="center"/>
      <w:textAlignment w:val="center"/>
    </w:pPr>
    <w:rPr>
      <w:rFonts w:eastAsia="Arial Unicode MS" w:cs="Arial"/>
      <w:lang w:val="en-GB"/>
    </w:rPr>
  </w:style>
  <w:style w:type="paragraph" w:customStyle="1" w:styleId="xl61">
    <w:name w:val="xl61"/>
    <w:basedOn w:val="Normal"/>
    <w:rsid w:val="00081958"/>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2">
    <w:name w:val="xl62"/>
    <w:basedOn w:val="Normal"/>
    <w:rsid w:val="00081958"/>
    <w:pPr>
      <w:pBdr>
        <w:left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3">
    <w:name w:val="xl63"/>
    <w:basedOn w:val="Normal"/>
    <w:rsid w:val="00081958"/>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4">
    <w:name w:val="xl64"/>
    <w:basedOn w:val="Normal"/>
    <w:rsid w:val="00081958"/>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5">
    <w:name w:val="xl65"/>
    <w:basedOn w:val="Normal"/>
    <w:rsid w:val="000819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6">
    <w:name w:val="xl66"/>
    <w:basedOn w:val="Normal"/>
    <w:rsid w:val="00081958"/>
    <w:pPr>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7">
    <w:name w:val="xl67"/>
    <w:basedOn w:val="Normal"/>
    <w:rsid w:val="00081958"/>
    <w:pPr>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8">
    <w:name w:val="xl68"/>
    <w:basedOn w:val="Normal"/>
    <w:rsid w:val="0008195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9">
    <w:name w:val="xl69"/>
    <w:basedOn w:val="Normal"/>
    <w:rsid w:val="00081958"/>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0">
    <w:name w:val="xl70"/>
    <w:basedOn w:val="Normal"/>
    <w:rsid w:val="00081958"/>
    <w:pPr>
      <w:pBdr>
        <w:left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1">
    <w:name w:val="xl71"/>
    <w:basedOn w:val="Normal"/>
    <w:rsid w:val="00081958"/>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2">
    <w:name w:val="xl72"/>
    <w:basedOn w:val="Normal"/>
    <w:rsid w:val="00081958"/>
    <w:pPr>
      <w:pBdr>
        <w:top w:val="single" w:sz="4" w:space="0" w:color="auto"/>
        <w:left w:val="single" w:sz="4" w:space="0" w:color="auto"/>
        <w:right w:val="single" w:sz="4" w:space="0" w:color="auto"/>
      </w:pBdr>
      <w:shd w:val="clear" w:color="auto" w:fill="FFCC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3">
    <w:name w:val="xl73"/>
    <w:basedOn w:val="Normal"/>
    <w:rsid w:val="00081958"/>
    <w:pPr>
      <w:pBdr>
        <w:left w:val="single" w:sz="4" w:space="0" w:color="auto"/>
        <w:right w:val="single" w:sz="4" w:space="0" w:color="auto"/>
      </w:pBdr>
      <w:shd w:val="clear" w:color="auto" w:fill="FFCC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4">
    <w:name w:val="xl74"/>
    <w:basedOn w:val="Normal"/>
    <w:rsid w:val="00081958"/>
    <w:pPr>
      <w:pBdr>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5">
    <w:name w:val="xl75"/>
    <w:basedOn w:val="Normal"/>
    <w:rsid w:val="00081958"/>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76">
    <w:name w:val="xl76"/>
    <w:basedOn w:val="Normal"/>
    <w:rsid w:val="0008195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77">
    <w:name w:val="xl77"/>
    <w:basedOn w:val="Normal"/>
    <w:rsid w:val="00081958"/>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8">
    <w:name w:val="xl78"/>
    <w:basedOn w:val="Normal"/>
    <w:rsid w:val="00081958"/>
    <w:pPr>
      <w:pBdr>
        <w:left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9">
    <w:name w:val="xl79"/>
    <w:basedOn w:val="Normal"/>
    <w:rsid w:val="00081958"/>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80">
    <w:name w:val="xl80"/>
    <w:basedOn w:val="Normal"/>
    <w:rsid w:val="00081958"/>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81">
    <w:name w:val="xl81"/>
    <w:basedOn w:val="Normal"/>
    <w:rsid w:val="00081958"/>
    <w:pPr>
      <w:pBdr>
        <w:left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82">
    <w:name w:val="xl82"/>
    <w:basedOn w:val="Normal"/>
    <w:rsid w:val="00081958"/>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83">
    <w:name w:val="xl83"/>
    <w:basedOn w:val="Normal"/>
    <w:rsid w:val="00081958"/>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84">
    <w:name w:val="xl84"/>
    <w:basedOn w:val="Normal"/>
    <w:rsid w:val="00081958"/>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85">
    <w:name w:val="xl85"/>
    <w:basedOn w:val="Normal"/>
    <w:rsid w:val="00081958"/>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86">
    <w:name w:val="xl86"/>
    <w:basedOn w:val="Normal"/>
    <w:rsid w:val="00081958"/>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87">
    <w:name w:val="xl87"/>
    <w:basedOn w:val="Normal"/>
    <w:rsid w:val="00081958"/>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88">
    <w:name w:val="xl88"/>
    <w:basedOn w:val="Normal"/>
    <w:rsid w:val="00081958"/>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89">
    <w:name w:val="xl89"/>
    <w:basedOn w:val="Normal"/>
    <w:rsid w:val="0008195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90">
    <w:name w:val="xl90"/>
    <w:basedOn w:val="Normal"/>
    <w:rsid w:val="0008195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91">
    <w:name w:val="xl91"/>
    <w:basedOn w:val="Normal"/>
    <w:rsid w:val="000819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92">
    <w:name w:val="xl92"/>
    <w:basedOn w:val="Normal"/>
    <w:rsid w:val="00081958"/>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93">
    <w:name w:val="xl93"/>
    <w:basedOn w:val="Normal"/>
    <w:rsid w:val="000819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94">
    <w:name w:val="xl94"/>
    <w:basedOn w:val="Normal"/>
    <w:rsid w:val="0008195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95">
    <w:name w:val="xl95"/>
    <w:basedOn w:val="Normal"/>
    <w:rsid w:val="00081958"/>
    <w:pPr>
      <w:pBdr>
        <w:top w:val="single" w:sz="4" w:space="0" w:color="auto"/>
        <w:left w:val="single" w:sz="4" w:space="0" w:color="auto"/>
        <w:bottom w:val="single" w:sz="4" w:space="0" w:color="808080"/>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Heading">
    <w:name w:val="Heading"/>
    <w:basedOn w:val="Heading3"/>
    <w:rsid w:val="00081958"/>
    <w:pPr>
      <w:spacing w:before="0" w:after="360" w:line="240" w:lineRule="auto"/>
      <w:jc w:val="both"/>
    </w:pPr>
    <w:rPr>
      <w:szCs w:val="20"/>
      <w:lang w:val="en-GB"/>
    </w:rPr>
  </w:style>
  <w:style w:type="character" w:customStyle="1" w:styleId="DeltaViewFormatChange">
    <w:name w:val="DeltaView Format Change"/>
    <w:rsid w:val="00081958"/>
    <w:rPr>
      <w:color w:val="808000"/>
      <w:spacing w:val="0"/>
    </w:rPr>
  </w:style>
  <w:style w:type="paragraph" w:styleId="BlockText">
    <w:name w:val="Block Text"/>
    <w:basedOn w:val="Normal"/>
    <w:rsid w:val="00081958"/>
    <w:pPr>
      <w:widowControl w:val="0"/>
      <w:autoSpaceDE w:val="0"/>
      <w:autoSpaceDN w:val="0"/>
      <w:adjustRightInd w:val="0"/>
      <w:spacing w:before="120" w:after="120" w:line="360" w:lineRule="auto"/>
      <w:ind w:left="9" w:right="255"/>
      <w:jc w:val="both"/>
    </w:pPr>
    <w:rPr>
      <w:rFonts w:cs="Arial"/>
      <w:szCs w:val="20"/>
      <w:lang w:val="en-GB"/>
    </w:rPr>
  </w:style>
  <w:style w:type="paragraph" w:customStyle="1" w:styleId="GPSL1Guidance">
    <w:name w:val="GPS L1 Guidance"/>
    <w:basedOn w:val="Normal"/>
    <w:link w:val="GPSL1GuidanceChar"/>
    <w:qFormat/>
    <w:rsid w:val="00081958"/>
    <w:pPr>
      <w:overflowPunct w:val="0"/>
      <w:autoSpaceDE w:val="0"/>
      <w:autoSpaceDN w:val="0"/>
      <w:adjustRightInd w:val="0"/>
      <w:spacing w:before="240" w:after="120"/>
      <w:ind w:left="567"/>
      <w:jc w:val="both"/>
      <w:textAlignment w:val="baseline"/>
    </w:pPr>
    <w:rPr>
      <w:rFonts w:cs="Arial"/>
      <w:b/>
      <w:i/>
      <w:szCs w:val="22"/>
      <w:lang w:val="en-GB"/>
    </w:rPr>
  </w:style>
  <w:style w:type="character" w:customStyle="1" w:styleId="GPSL1GuidanceChar">
    <w:name w:val="GPS L1 Guidance Char"/>
    <w:link w:val="GPSL1Guidance"/>
    <w:rsid w:val="00081958"/>
    <w:rPr>
      <w:rFonts w:ascii="Arial" w:hAnsi="Arial" w:cs="Arial"/>
      <w:b/>
      <w:i/>
      <w:sz w:val="22"/>
      <w:szCs w:val="22"/>
      <w:lang w:eastAsia="en-US"/>
    </w:rPr>
  </w:style>
  <w:style w:type="paragraph" w:customStyle="1" w:styleId="GPSmacrorestart">
    <w:name w:val="GPS macro restart"/>
    <w:basedOn w:val="Normal"/>
    <w:qFormat/>
    <w:rsid w:val="00081958"/>
    <w:pPr>
      <w:overflowPunct w:val="0"/>
      <w:autoSpaceDE w:val="0"/>
      <w:autoSpaceDN w:val="0"/>
      <w:adjustRightInd w:val="0"/>
      <w:jc w:val="both"/>
      <w:textAlignment w:val="baseline"/>
    </w:pPr>
    <w:rPr>
      <w:rFonts w:cs="Arial"/>
      <w:color w:val="FFFFFF"/>
      <w:sz w:val="16"/>
      <w:szCs w:val="16"/>
      <w:lang w:val="en-GB"/>
    </w:rPr>
  </w:style>
  <w:style w:type="paragraph" w:styleId="TOCHeading">
    <w:name w:val="TOC Heading"/>
    <w:basedOn w:val="Heading1"/>
    <w:next w:val="Normal"/>
    <w:uiPriority w:val="39"/>
    <w:unhideWhenUsed/>
    <w:qFormat/>
    <w:rsid w:val="00081958"/>
    <w:pPr>
      <w:keepLines/>
      <w:spacing w:before="240" w:line="259" w:lineRule="auto"/>
      <w:ind w:right="0"/>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GPSL1CLAUSEHEADING">
    <w:name w:val="GPS L1 CLAUSE HEADING"/>
    <w:basedOn w:val="Normal"/>
    <w:next w:val="Normal"/>
    <w:link w:val="GPSL1CLAUSEHEADINGChar"/>
    <w:qFormat/>
    <w:rsid w:val="00164F82"/>
    <w:pPr>
      <w:numPr>
        <w:ilvl w:val="3"/>
        <w:numId w:val="51"/>
      </w:numPr>
      <w:tabs>
        <w:tab w:val="left" w:pos="0"/>
      </w:tabs>
      <w:adjustRightInd w:val="0"/>
      <w:spacing w:before="240" w:after="240"/>
      <w:ind w:left="567" w:hanging="567"/>
      <w:jc w:val="both"/>
      <w:outlineLvl w:val="1"/>
    </w:pPr>
    <w:rPr>
      <w:rFonts w:ascii="Arial Bold" w:eastAsia="STZhongsong" w:hAnsi="Arial Bold" w:cs="Arial"/>
      <w:b/>
      <w:caps/>
      <w:szCs w:val="22"/>
      <w:lang w:val="en-GB" w:eastAsia="zh-CN"/>
    </w:rPr>
  </w:style>
  <w:style w:type="character" w:customStyle="1" w:styleId="GPSL1CLAUSEHEADINGChar">
    <w:name w:val="GPS L1 CLAUSE HEADING Char"/>
    <w:link w:val="GPSL1CLAUSEHEADING"/>
    <w:rsid w:val="00081958"/>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164F82"/>
    <w:pPr>
      <w:numPr>
        <w:ilvl w:val="1"/>
        <w:numId w:val="51"/>
      </w:numPr>
      <w:tabs>
        <w:tab w:val="left" w:pos="1134"/>
      </w:tabs>
      <w:adjustRightInd w:val="0"/>
      <w:spacing w:before="120" w:after="120"/>
      <w:ind w:left="1134" w:hanging="567"/>
      <w:jc w:val="both"/>
    </w:pPr>
    <w:rPr>
      <w:rFonts w:ascii="Calibri" w:hAnsi="Calibri" w:cs="Arial"/>
      <w:szCs w:val="22"/>
      <w:lang w:val="en-GB" w:eastAsia="zh-CN"/>
    </w:rPr>
  </w:style>
  <w:style w:type="paragraph" w:customStyle="1" w:styleId="GPSL3numberedclause">
    <w:name w:val="GPS L3 numbered clause"/>
    <w:basedOn w:val="GPSL2numberedclause"/>
    <w:link w:val="GPSL3numberedclauseChar"/>
    <w:qFormat/>
    <w:rsid w:val="00164F82"/>
    <w:pPr>
      <w:numPr>
        <w:ilvl w:val="2"/>
      </w:numPr>
      <w:tabs>
        <w:tab w:val="left" w:pos="2127"/>
      </w:tabs>
      <w:ind w:left="2127" w:hanging="993"/>
    </w:pPr>
  </w:style>
  <w:style w:type="paragraph" w:customStyle="1" w:styleId="GPSL4numberedclause">
    <w:name w:val="GPS L4 numbered clause"/>
    <w:basedOn w:val="GPSL3numberedclause"/>
    <w:link w:val="GPSL4numberedclauseChar"/>
    <w:qFormat/>
    <w:rsid w:val="00081958"/>
    <w:pPr>
      <w:numPr>
        <w:ilvl w:val="0"/>
        <w:numId w:val="0"/>
      </w:numPr>
      <w:tabs>
        <w:tab w:val="clear" w:pos="2127"/>
      </w:tabs>
      <w:ind w:left="2835" w:hanging="708"/>
    </w:pPr>
    <w:rPr>
      <w:szCs w:val="20"/>
    </w:rPr>
  </w:style>
  <w:style w:type="paragraph" w:customStyle="1" w:styleId="GPSL5numberedclause">
    <w:name w:val="GPS L5 numbered clause"/>
    <w:basedOn w:val="GPSL4numberedclause"/>
    <w:link w:val="GPSL5numberedclauseChar"/>
    <w:qFormat/>
    <w:rsid w:val="00081958"/>
    <w:pPr>
      <w:numPr>
        <w:ilvl w:val="4"/>
      </w:numPr>
      <w:tabs>
        <w:tab w:val="left" w:pos="3402"/>
      </w:tabs>
      <w:ind w:left="3402" w:hanging="567"/>
    </w:pPr>
  </w:style>
  <w:style w:type="paragraph" w:customStyle="1" w:styleId="GPSL6numbered">
    <w:name w:val="GPS L6 numbered"/>
    <w:basedOn w:val="GPSL5numberedclause"/>
    <w:qFormat/>
    <w:rsid w:val="00081958"/>
    <w:pPr>
      <w:numPr>
        <w:ilvl w:val="5"/>
      </w:numPr>
      <w:tabs>
        <w:tab w:val="left" w:pos="4253"/>
      </w:tabs>
      <w:ind w:left="4253" w:hanging="709"/>
    </w:pPr>
  </w:style>
  <w:style w:type="character" w:customStyle="1" w:styleId="EndnoteTextChar1">
    <w:name w:val="Endnote Text Char1"/>
    <w:basedOn w:val="DefaultParagraphFont"/>
    <w:uiPriority w:val="99"/>
    <w:semiHidden/>
    <w:rsid w:val="00081958"/>
    <w:rPr>
      <w:rFonts w:ascii="Verdana" w:hAnsi="Verdana"/>
      <w:lang w:eastAsia="en-GB"/>
    </w:rPr>
  </w:style>
  <w:style w:type="character" w:customStyle="1" w:styleId="BodyText3Char1">
    <w:name w:val="Body Text 3 Char1"/>
    <w:basedOn w:val="DefaultParagraphFont"/>
    <w:uiPriority w:val="99"/>
    <w:semiHidden/>
    <w:rsid w:val="00081958"/>
    <w:rPr>
      <w:rFonts w:ascii="Verdana" w:hAnsi="Verdana"/>
      <w:sz w:val="16"/>
      <w:szCs w:val="16"/>
      <w:lang w:eastAsia="en-GB"/>
    </w:rPr>
  </w:style>
  <w:style w:type="paragraph" w:customStyle="1" w:styleId="TxBrp15">
    <w:name w:val="TxBr_p15"/>
    <w:basedOn w:val="Normal"/>
    <w:rsid w:val="00081958"/>
    <w:pPr>
      <w:widowControl w:val="0"/>
      <w:tabs>
        <w:tab w:val="left" w:pos="204"/>
      </w:tabs>
      <w:spacing w:line="289" w:lineRule="atLeast"/>
      <w:jc w:val="both"/>
    </w:pPr>
    <w:rPr>
      <w:snapToGrid w:val="0"/>
      <w:sz w:val="24"/>
      <w:szCs w:val="20"/>
      <w:lang w:val="en-GB"/>
    </w:rPr>
  </w:style>
  <w:style w:type="character" w:customStyle="1" w:styleId="GPSL2numberedclauseChar1">
    <w:name w:val="GPS L2 numbered clause Char1"/>
    <w:link w:val="GPSL2numberedclause"/>
    <w:rsid w:val="00081958"/>
    <w:rPr>
      <w:rFonts w:ascii="Calibri" w:hAnsi="Calibri" w:cs="Arial"/>
      <w:sz w:val="22"/>
      <w:szCs w:val="22"/>
      <w:lang w:eastAsia="zh-CN"/>
    </w:rPr>
  </w:style>
  <w:style w:type="character" w:customStyle="1" w:styleId="GPSL3numberedclauseChar">
    <w:name w:val="GPS L3 numbered clause Char"/>
    <w:link w:val="GPSL3numberedclause"/>
    <w:rsid w:val="00081958"/>
    <w:rPr>
      <w:rFonts w:ascii="Calibri" w:hAnsi="Calibri" w:cs="Arial"/>
      <w:sz w:val="22"/>
      <w:szCs w:val="22"/>
      <w:lang w:eastAsia="zh-CN"/>
    </w:rPr>
  </w:style>
  <w:style w:type="character" w:customStyle="1" w:styleId="GPSL4numberedclauseChar">
    <w:name w:val="GPS L4 numbered clause Char"/>
    <w:link w:val="GPSL4numberedclause"/>
    <w:rsid w:val="00081958"/>
    <w:rPr>
      <w:rFonts w:ascii="Calibri" w:hAnsi="Calibri" w:cs="Arial"/>
      <w:sz w:val="22"/>
      <w:lang w:eastAsia="zh-CN"/>
    </w:rPr>
  </w:style>
  <w:style w:type="character" w:customStyle="1" w:styleId="GPSL5numberedclauseChar">
    <w:name w:val="GPS L5 numbered clause Char"/>
    <w:link w:val="GPSL5numberedclause"/>
    <w:rsid w:val="00081958"/>
    <w:rPr>
      <w:rFonts w:ascii="Calibri" w:hAnsi="Calibri" w:cs="Arial"/>
      <w:sz w:val="22"/>
      <w:lang w:eastAsia="zh-CN"/>
    </w:rPr>
  </w:style>
  <w:style w:type="paragraph" w:customStyle="1" w:styleId="GPSL3Indent">
    <w:name w:val="GPS L3 Indent"/>
    <w:basedOn w:val="Normal"/>
    <w:rsid w:val="00081958"/>
    <w:pPr>
      <w:tabs>
        <w:tab w:val="left" w:pos="2127"/>
      </w:tabs>
      <w:adjustRightInd w:val="0"/>
      <w:spacing w:before="120" w:after="120"/>
      <w:ind w:left="2127"/>
      <w:jc w:val="both"/>
    </w:pPr>
    <w:rPr>
      <w:rFonts w:cs="Arial"/>
      <w:szCs w:val="22"/>
      <w:lang w:eastAsia="zh-CN"/>
    </w:rPr>
  </w:style>
  <w:style w:type="paragraph" w:customStyle="1" w:styleId="GPSL2Indent">
    <w:name w:val="GPS L2 Indent"/>
    <w:basedOn w:val="GPSL2numberedclause"/>
    <w:link w:val="GPSL2IndentChar"/>
    <w:qFormat/>
    <w:rsid w:val="00081958"/>
    <w:pPr>
      <w:numPr>
        <w:ilvl w:val="0"/>
        <w:numId w:val="0"/>
      </w:numPr>
      <w:tabs>
        <w:tab w:val="clear" w:pos="1134"/>
        <w:tab w:val="left" w:pos="709"/>
        <w:tab w:val="left" w:pos="2127"/>
      </w:tabs>
      <w:ind w:left="709"/>
    </w:pPr>
  </w:style>
  <w:style w:type="character" w:customStyle="1" w:styleId="GPSL2IndentChar">
    <w:name w:val="GPS L2 Indent Char"/>
    <w:link w:val="GPSL2Indent"/>
    <w:rsid w:val="00081958"/>
    <w:rPr>
      <w:rFonts w:ascii="Calibri" w:hAnsi="Calibri" w:cs="Arial"/>
      <w:sz w:val="22"/>
      <w:szCs w:val="22"/>
      <w:lang w:eastAsia="zh-CN"/>
    </w:rPr>
  </w:style>
  <w:style w:type="paragraph" w:customStyle="1" w:styleId="GPSDefinitionTerm">
    <w:name w:val="GPS Definition Term"/>
    <w:basedOn w:val="Normal"/>
    <w:qFormat/>
    <w:rsid w:val="00081958"/>
    <w:pPr>
      <w:overflowPunct w:val="0"/>
      <w:autoSpaceDE w:val="0"/>
      <w:autoSpaceDN w:val="0"/>
      <w:adjustRightInd w:val="0"/>
      <w:spacing w:after="120"/>
      <w:ind w:left="-108"/>
      <w:textAlignment w:val="baseline"/>
    </w:pPr>
    <w:rPr>
      <w:rFonts w:cs="Arial"/>
      <w:b/>
      <w:szCs w:val="22"/>
      <w:lang w:val="en-GB"/>
    </w:rPr>
  </w:style>
  <w:style w:type="paragraph" w:customStyle="1" w:styleId="GPSSchAnnexname">
    <w:name w:val="GPS Sch Annex name"/>
    <w:basedOn w:val="Normal"/>
    <w:link w:val="GPSSchAnnexnameChar"/>
    <w:qFormat/>
    <w:rsid w:val="00081958"/>
    <w:pPr>
      <w:keepNext/>
      <w:adjustRightInd w:val="0"/>
      <w:spacing w:after="240"/>
      <w:jc w:val="center"/>
      <w:outlineLvl w:val="1"/>
    </w:pPr>
    <w:rPr>
      <w:rFonts w:ascii="Arial Bold" w:eastAsia="STZhongsong" w:hAnsi="Arial Bold"/>
      <w:b/>
      <w:caps/>
      <w:szCs w:val="22"/>
      <w:lang w:val="en-GB" w:eastAsia="zh-CN"/>
    </w:rPr>
  </w:style>
  <w:style w:type="paragraph" w:customStyle="1" w:styleId="GPSL1SCHEDULEHeading">
    <w:name w:val="GPS L1 SCHEDULE Heading"/>
    <w:basedOn w:val="GPSL1CLAUSEHEADING"/>
    <w:link w:val="GPSL1SCHEDULEHeadingChar"/>
    <w:qFormat/>
    <w:rsid w:val="00081958"/>
    <w:pPr>
      <w:numPr>
        <w:ilvl w:val="0"/>
        <w:numId w:val="0"/>
      </w:numPr>
      <w:tabs>
        <w:tab w:val="num" w:pos="851"/>
      </w:tabs>
      <w:ind w:left="851" w:hanging="851"/>
      <w:outlineLvl w:val="9"/>
    </w:pPr>
  </w:style>
  <w:style w:type="character" w:customStyle="1" w:styleId="GPSSchAnnexnameChar">
    <w:name w:val="GPS Sch Annex name Char"/>
    <w:link w:val="GPSSchAnnexname"/>
    <w:rsid w:val="00081958"/>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081958"/>
    <w:pPr>
      <w:outlineLvl w:val="9"/>
    </w:pPr>
  </w:style>
  <w:style w:type="character" w:customStyle="1" w:styleId="GPSL1SCHEDULEHeadingChar">
    <w:name w:val="GPS L1 SCHEDULE Heading Char"/>
    <w:link w:val="GPSL1SCHEDULEHeading"/>
    <w:rsid w:val="00081958"/>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081958"/>
    <w:pPr>
      <w:ind w:left="2977" w:firstLine="0"/>
    </w:pPr>
  </w:style>
  <w:style w:type="character" w:customStyle="1" w:styleId="GPSSchPartChar">
    <w:name w:val="GPS Sch Part Char"/>
    <w:link w:val="GPSSchPart"/>
    <w:rsid w:val="00081958"/>
    <w:rPr>
      <w:rFonts w:ascii="Arial Bold" w:eastAsia="STZhongsong" w:hAnsi="Arial Bold"/>
      <w:b/>
      <w:caps/>
      <w:sz w:val="22"/>
      <w:szCs w:val="22"/>
      <w:lang w:eastAsia="zh-CN"/>
    </w:rPr>
  </w:style>
  <w:style w:type="character" w:customStyle="1" w:styleId="GPSL4indentChar">
    <w:name w:val="GPS L4 indent Char"/>
    <w:link w:val="GPSL4indent"/>
    <w:rsid w:val="00081958"/>
    <w:rPr>
      <w:rFonts w:ascii="Calibri" w:hAnsi="Calibri" w:cs="Arial"/>
      <w:sz w:val="22"/>
      <w:lang w:eastAsia="zh-CN"/>
    </w:rPr>
  </w:style>
  <w:style w:type="paragraph" w:customStyle="1" w:styleId="Guidancenoteparagraphtext">
    <w:name w:val="Guidance note paragraph text"/>
    <w:basedOn w:val="MarginText"/>
    <w:link w:val="GuidancenoteparagraphtextChar"/>
    <w:qFormat/>
    <w:rsid w:val="0008195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081958"/>
    <w:rPr>
      <w:rFonts w:ascii="Arial" w:eastAsia="STZhongsong" w:hAnsi="Arial"/>
      <w:b/>
      <w:i/>
      <w:color w:val="000000"/>
      <w:szCs w:val="24"/>
      <w:lang w:eastAsia="zh-CN"/>
    </w:rPr>
  </w:style>
  <w:style w:type="paragraph" w:styleId="BodyTextIndent3">
    <w:name w:val="Body Text Indent 3"/>
    <w:basedOn w:val="HouseStyleBase"/>
    <w:link w:val="BodyTextIndent3Char"/>
    <w:rsid w:val="00081958"/>
    <w:pPr>
      <w:ind w:left="1800"/>
    </w:pPr>
  </w:style>
  <w:style w:type="character" w:customStyle="1" w:styleId="BodyTextIndent3Char">
    <w:name w:val="Body Text Indent 3 Char"/>
    <w:basedOn w:val="DefaultParagraphFont"/>
    <w:link w:val="BodyTextIndent3"/>
    <w:rsid w:val="00081958"/>
    <w:rPr>
      <w:rFonts w:ascii="Arial" w:eastAsia="STZhongsong" w:hAnsi="Arial"/>
      <w:sz w:val="22"/>
      <w:lang w:eastAsia="zh-CN"/>
    </w:rPr>
  </w:style>
  <w:style w:type="paragraph" w:customStyle="1" w:styleId="BodyTextIndent4">
    <w:name w:val="Body Text Indent 4"/>
    <w:basedOn w:val="HouseStyleBase"/>
    <w:rsid w:val="00081958"/>
    <w:pPr>
      <w:ind w:left="2880"/>
    </w:pPr>
  </w:style>
  <w:style w:type="paragraph" w:customStyle="1" w:styleId="BodyTextIndent5">
    <w:name w:val="Body Text Indent 5"/>
    <w:basedOn w:val="HouseStyleBase"/>
    <w:rsid w:val="00081958"/>
    <w:pPr>
      <w:ind w:left="3600"/>
    </w:pPr>
  </w:style>
  <w:style w:type="paragraph" w:customStyle="1" w:styleId="BodyTextIndent6">
    <w:name w:val="Body Text Indent 6"/>
    <w:basedOn w:val="HouseStyleBase"/>
    <w:rsid w:val="00081958"/>
    <w:pPr>
      <w:ind w:left="4320"/>
    </w:pPr>
  </w:style>
  <w:style w:type="paragraph" w:customStyle="1" w:styleId="BodyTextIndent7">
    <w:name w:val="Body Text Indent 7"/>
    <w:basedOn w:val="HouseStyleBase"/>
    <w:rsid w:val="00081958"/>
    <w:pPr>
      <w:ind w:left="5040"/>
    </w:pPr>
  </w:style>
  <w:style w:type="paragraph" w:customStyle="1" w:styleId="BodyTextIndent8">
    <w:name w:val="Body Text Indent 8"/>
    <w:basedOn w:val="BodyTextIndent7"/>
    <w:rsid w:val="00081958"/>
    <w:pPr>
      <w:ind w:left="5760"/>
    </w:pPr>
  </w:style>
  <w:style w:type="paragraph" w:customStyle="1" w:styleId="SchHead">
    <w:name w:val="SchHead"/>
    <w:basedOn w:val="HouseStyleBaseCentred"/>
    <w:next w:val="SchPart"/>
    <w:rsid w:val="00081958"/>
    <w:pPr>
      <w:numPr>
        <w:numId w:val="55"/>
      </w:numPr>
      <w:tabs>
        <w:tab w:val="clear" w:pos="0"/>
      </w:tabs>
    </w:pPr>
  </w:style>
  <w:style w:type="paragraph" w:customStyle="1" w:styleId="ListBullet1">
    <w:name w:val="List Bullet 1"/>
    <w:basedOn w:val="HouseStyleBase"/>
    <w:rsid w:val="00081958"/>
    <w:pPr>
      <w:tabs>
        <w:tab w:val="num" w:pos="851"/>
      </w:tabs>
      <w:ind w:left="851" w:hanging="851"/>
    </w:pPr>
  </w:style>
  <w:style w:type="paragraph" w:customStyle="1" w:styleId="body0">
    <w:name w:val="body"/>
    <w:basedOn w:val="Normal"/>
    <w:link w:val="bodyChar"/>
    <w:rsid w:val="00081958"/>
    <w:rPr>
      <w:rFonts w:eastAsia="SimSun"/>
      <w:lang w:val="en-GB" w:eastAsia="zh-CN"/>
    </w:rPr>
  </w:style>
  <w:style w:type="paragraph" w:customStyle="1" w:styleId="bodystrong">
    <w:name w:val="body strong"/>
    <w:basedOn w:val="body0"/>
    <w:link w:val="bodystrongChar"/>
    <w:rsid w:val="00081958"/>
    <w:rPr>
      <w:b/>
    </w:rPr>
  </w:style>
  <w:style w:type="paragraph" w:customStyle="1" w:styleId="bodystronger">
    <w:name w:val="body stronger"/>
    <w:basedOn w:val="bodystrong"/>
    <w:link w:val="bodystrongerChar"/>
    <w:rsid w:val="00081958"/>
    <w:rPr>
      <w:caps/>
      <w:szCs w:val="22"/>
    </w:rPr>
  </w:style>
  <w:style w:type="character" w:customStyle="1" w:styleId="bodyChar">
    <w:name w:val="body Char"/>
    <w:link w:val="body0"/>
    <w:rsid w:val="00081958"/>
    <w:rPr>
      <w:rFonts w:ascii="Arial" w:eastAsia="SimSun" w:hAnsi="Arial"/>
      <w:sz w:val="22"/>
      <w:szCs w:val="24"/>
      <w:lang w:eastAsia="zh-CN"/>
    </w:rPr>
  </w:style>
  <w:style w:type="character" w:customStyle="1" w:styleId="bodystrongChar">
    <w:name w:val="body strong Char"/>
    <w:link w:val="bodystrong"/>
    <w:rsid w:val="00081958"/>
    <w:rPr>
      <w:rFonts w:ascii="Arial" w:eastAsia="SimSun" w:hAnsi="Arial"/>
      <w:b/>
      <w:sz w:val="22"/>
      <w:szCs w:val="24"/>
      <w:lang w:eastAsia="zh-CN"/>
    </w:rPr>
  </w:style>
  <w:style w:type="paragraph" w:customStyle="1" w:styleId="bodystrongcentred">
    <w:name w:val="body strong centred"/>
    <w:basedOn w:val="bodystrong"/>
    <w:rsid w:val="00081958"/>
    <w:pPr>
      <w:jc w:val="center"/>
    </w:pPr>
    <w:rPr>
      <w:szCs w:val="22"/>
    </w:rPr>
  </w:style>
  <w:style w:type="paragraph" w:customStyle="1" w:styleId="bodycondstrongcentredspaced">
    <w:name w:val="body cond strong centred spaced"/>
    <w:basedOn w:val="bodycondstrongcentred"/>
    <w:rsid w:val="00081958"/>
    <w:pPr>
      <w:spacing w:after="40"/>
    </w:pPr>
  </w:style>
  <w:style w:type="paragraph" w:customStyle="1" w:styleId="bodycond">
    <w:name w:val="body cond"/>
    <w:basedOn w:val="body0"/>
    <w:link w:val="bodycondChar"/>
    <w:rsid w:val="00081958"/>
    <w:rPr>
      <w:spacing w:val="-3"/>
      <w:szCs w:val="22"/>
    </w:rPr>
  </w:style>
  <w:style w:type="paragraph" w:customStyle="1" w:styleId="bodycondstrong">
    <w:name w:val="body cond strong"/>
    <w:basedOn w:val="bodycond"/>
    <w:link w:val="bodycondstrongChar"/>
    <w:rsid w:val="00081958"/>
    <w:rPr>
      <w:b/>
    </w:rPr>
  </w:style>
  <w:style w:type="paragraph" w:customStyle="1" w:styleId="bodycondstrongcentred">
    <w:name w:val="body cond strong centred"/>
    <w:basedOn w:val="bodycondstrong"/>
    <w:link w:val="bodycondstrongcentredChar"/>
    <w:rsid w:val="00081958"/>
    <w:pPr>
      <w:jc w:val="center"/>
    </w:pPr>
  </w:style>
  <w:style w:type="paragraph" w:customStyle="1" w:styleId="bodycondstrongercentred">
    <w:name w:val="body cond stronger centred"/>
    <w:basedOn w:val="bodycondstrongcentred"/>
    <w:link w:val="bodycondstrongercentredChar"/>
    <w:rsid w:val="00081958"/>
    <w:rPr>
      <w:caps/>
    </w:rPr>
  </w:style>
  <w:style w:type="paragraph" w:customStyle="1" w:styleId="bodycondcentred">
    <w:name w:val="body cond centred"/>
    <w:basedOn w:val="bodycond"/>
    <w:rsid w:val="00081958"/>
    <w:pPr>
      <w:jc w:val="center"/>
    </w:pPr>
  </w:style>
  <w:style w:type="character" w:customStyle="1" w:styleId="bodycondChar">
    <w:name w:val="body cond Char"/>
    <w:link w:val="bodycond"/>
    <w:rsid w:val="00081958"/>
    <w:rPr>
      <w:rFonts w:ascii="Arial" w:eastAsia="SimSun" w:hAnsi="Arial"/>
      <w:spacing w:val="-3"/>
      <w:sz w:val="22"/>
      <w:szCs w:val="22"/>
      <w:lang w:eastAsia="zh-CN"/>
    </w:rPr>
  </w:style>
  <w:style w:type="character" w:customStyle="1" w:styleId="bodycondstrongChar">
    <w:name w:val="body cond strong Char"/>
    <w:link w:val="bodycondstrong"/>
    <w:rsid w:val="00081958"/>
    <w:rPr>
      <w:rFonts w:ascii="Arial" w:eastAsia="SimSun" w:hAnsi="Arial"/>
      <w:b/>
      <w:spacing w:val="-3"/>
      <w:sz w:val="22"/>
      <w:szCs w:val="22"/>
      <w:lang w:eastAsia="zh-CN"/>
    </w:rPr>
  </w:style>
  <w:style w:type="character" w:customStyle="1" w:styleId="bodycondstrongcentredChar">
    <w:name w:val="body cond strong centred Char"/>
    <w:link w:val="bodycondstrongcentred"/>
    <w:rsid w:val="00081958"/>
    <w:rPr>
      <w:rFonts w:ascii="Arial" w:eastAsia="SimSun" w:hAnsi="Arial"/>
      <w:b/>
      <w:spacing w:val="-3"/>
      <w:sz w:val="22"/>
      <w:szCs w:val="22"/>
      <w:lang w:eastAsia="zh-CN"/>
    </w:rPr>
  </w:style>
  <w:style w:type="character" w:customStyle="1" w:styleId="bodycondstrongercentredChar">
    <w:name w:val="body cond stronger centred Char"/>
    <w:link w:val="bodycondstrongercentred"/>
    <w:rsid w:val="00081958"/>
    <w:rPr>
      <w:rFonts w:ascii="Arial" w:eastAsia="SimSun" w:hAnsi="Arial"/>
      <w:b/>
      <w:caps/>
      <w:spacing w:val="-3"/>
      <w:sz w:val="22"/>
      <w:szCs w:val="22"/>
      <w:lang w:eastAsia="zh-CN"/>
    </w:rPr>
  </w:style>
  <w:style w:type="paragraph" w:customStyle="1" w:styleId="bodyspaced">
    <w:name w:val="body spaced"/>
    <w:basedOn w:val="body0"/>
    <w:rsid w:val="00081958"/>
    <w:pPr>
      <w:spacing w:after="240"/>
    </w:pPr>
  </w:style>
  <w:style w:type="character" w:customStyle="1" w:styleId="bodystrongerChar">
    <w:name w:val="body stronger Char"/>
    <w:link w:val="bodystronger"/>
    <w:rsid w:val="00081958"/>
    <w:rPr>
      <w:rFonts w:ascii="Arial" w:eastAsia="SimSun" w:hAnsi="Arial"/>
      <w:b/>
      <w:caps/>
      <w:sz w:val="22"/>
      <w:szCs w:val="22"/>
      <w:lang w:eastAsia="zh-CN"/>
    </w:rPr>
  </w:style>
  <w:style w:type="paragraph" w:customStyle="1" w:styleId="bodypartyhead">
    <w:name w:val="body party head"/>
    <w:basedOn w:val="bodystronger"/>
    <w:next w:val="bodyparty"/>
    <w:link w:val="bodypartyheadChar"/>
    <w:rsid w:val="00081958"/>
    <w:pPr>
      <w:spacing w:after="240"/>
      <w:ind w:left="720" w:hanging="720"/>
    </w:pPr>
  </w:style>
  <w:style w:type="paragraph" w:customStyle="1" w:styleId="bodyparty">
    <w:name w:val="body party"/>
    <w:basedOn w:val="body0"/>
    <w:rsid w:val="00081958"/>
    <w:pPr>
      <w:spacing w:after="240"/>
      <w:ind w:left="720"/>
      <w:contextualSpacing/>
    </w:pPr>
  </w:style>
  <w:style w:type="table" w:customStyle="1" w:styleId="TableGrid1">
    <w:name w:val="Table Grid1"/>
    <w:basedOn w:val="TableNormal"/>
    <w:next w:val="TableGrid"/>
    <w:uiPriority w:val="59"/>
    <w:rsid w:val="00081958"/>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081958"/>
    <w:pPr>
      <w:adjustRightInd w:val="0"/>
      <w:spacing w:after="240"/>
      <w:jc w:val="both"/>
    </w:pPr>
    <w:rPr>
      <w:rFonts w:ascii="Arial" w:eastAsia="STZhongsong" w:hAnsi="Arial"/>
      <w:sz w:val="22"/>
      <w:lang w:eastAsia="zh-CN"/>
    </w:rPr>
  </w:style>
  <w:style w:type="numbering" w:styleId="111111">
    <w:name w:val="Outline List 2"/>
    <w:basedOn w:val="NoList"/>
    <w:rsid w:val="00081958"/>
    <w:pPr>
      <w:numPr>
        <w:numId w:val="52"/>
      </w:numPr>
    </w:pPr>
  </w:style>
  <w:style w:type="paragraph" w:customStyle="1" w:styleId="BODYDOCTITLE">
    <w:name w:val="BODY DOC TITLE"/>
    <w:basedOn w:val="bodycondstrongercentred"/>
    <w:rsid w:val="00081958"/>
  </w:style>
  <w:style w:type="character" w:customStyle="1" w:styleId="bodypartyheadChar">
    <w:name w:val="body party head Char"/>
    <w:link w:val="bodypartyhead"/>
    <w:rsid w:val="00081958"/>
    <w:rPr>
      <w:rFonts w:ascii="Arial" w:eastAsia="SimSun" w:hAnsi="Arial"/>
      <w:b/>
      <w:caps/>
      <w:sz w:val="22"/>
      <w:szCs w:val="22"/>
      <w:lang w:eastAsia="zh-CN"/>
    </w:rPr>
  </w:style>
  <w:style w:type="paragraph" w:customStyle="1" w:styleId="AppHead">
    <w:name w:val="AppHead"/>
    <w:basedOn w:val="HouseStyleBaseCentred"/>
    <w:rsid w:val="00164F82"/>
    <w:pPr>
      <w:numPr>
        <w:numId w:val="54"/>
      </w:numPr>
      <w:ind w:left="0"/>
    </w:pPr>
  </w:style>
  <w:style w:type="paragraph" w:customStyle="1" w:styleId="RecitalNumbering">
    <w:name w:val="Recital Numbering"/>
    <w:basedOn w:val="HouseStyleBase"/>
    <w:rsid w:val="00164F82"/>
    <w:pPr>
      <w:numPr>
        <w:numId w:val="56"/>
      </w:numPr>
      <w:tabs>
        <w:tab w:val="num" w:pos="360"/>
        <w:tab w:val="num" w:pos="851"/>
      </w:tabs>
      <w:ind w:left="851" w:hanging="851"/>
      <w:outlineLvl w:val="0"/>
    </w:pPr>
  </w:style>
  <w:style w:type="paragraph" w:customStyle="1" w:styleId="DefinitionNumbering1">
    <w:name w:val="Definition Numbering 1"/>
    <w:basedOn w:val="HouseStyleBase"/>
    <w:rsid w:val="00081958"/>
    <w:pPr>
      <w:tabs>
        <w:tab w:val="num" w:pos="851"/>
      </w:tabs>
      <w:ind w:left="851" w:hanging="851"/>
      <w:outlineLvl w:val="0"/>
    </w:pPr>
  </w:style>
  <w:style w:type="paragraph" w:customStyle="1" w:styleId="DefinitionNumbering2">
    <w:name w:val="Definition Numbering 2"/>
    <w:basedOn w:val="HouseStyleBase"/>
    <w:rsid w:val="00081958"/>
    <w:pPr>
      <w:tabs>
        <w:tab w:val="num" w:pos="851"/>
      </w:tabs>
      <w:ind w:left="851" w:hanging="851"/>
      <w:outlineLvl w:val="1"/>
    </w:pPr>
  </w:style>
  <w:style w:type="paragraph" w:customStyle="1" w:styleId="DefinitionNumbering3">
    <w:name w:val="Definition Numbering 3"/>
    <w:basedOn w:val="HouseStyleBase"/>
    <w:rsid w:val="00081958"/>
    <w:pPr>
      <w:tabs>
        <w:tab w:val="num" w:pos="851"/>
      </w:tabs>
      <w:ind w:left="851" w:hanging="851"/>
      <w:outlineLvl w:val="2"/>
    </w:pPr>
  </w:style>
  <w:style w:type="paragraph" w:customStyle="1" w:styleId="DefinitionNumbering4">
    <w:name w:val="Definition Numbering 4"/>
    <w:basedOn w:val="HouseStyleBase"/>
    <w:rsid w:val="00081958"/>
    <w:pPr>
      <w:tabs>
        <w:tab w:val="num" w:pos="851"/>
      </w:tabs>
      <w:ind w:left="851" w:hanging="851"/>
      <w:outlineLvl w:val="3"/>
    </w:pPr>
  </w:style>
  <w:style w:type="paragraph" w:customStyle="1" w:styleId="DefinitionNumbering5">
    <w:name w:val="Definition Numbering 5"/>
    <w:basedOn w:val="HouseStyleBase"/>
    <w:rsid w:val="00081958"/>
    <w:pPr>
      <w:tabs>
        <w:tab w:val="num" w:pos="851"/>
      </w:tabs>
      <w:ind w:left="851" w:hanging="851"/>
      <w:outlineLvl w:val="4"/>
    </w:pPr>
  </w:style>
  <w:style w:type="paragraph" w:customStyle="1" w:styleId="DefinitionNumbering6">
    <w:name w:val="Definition Numbering 6"/>
    <w:basedOn w:val="HouseStyleBase"/>
    <w:rsid w:val="00081958"/>
    <w:pPr>
      <w:tabs>
        <w:tab w:val="num" w:pos="851"/>
      </w:tabs>
      <w:ind w:left="851" w:hanging="851"/>
      <w:outlineLvl w:val="5"/>
    </w:pPr>
  </w:style>
  <w:style w:type="paragraph" w:customStyle="1" w:styleId="DefinitionNumbering7">
    <w:name w:val="Definition Numbering 7"/>
    <w:basedOn w:val="HouseStyleBase"/>
    <w:rsid w:val="00081958"/>
    <w:pPr>
      <w:tabs>
        <w:tab w:val="num" w:pos="851"/>
      </w:tabs>
      <w:ind w:left="851" w:hanging="851"/>
      <w:outlineLvl w:val="6"/>
    </w:pPr>
  </w:style>
  <w:style w:type="paragraph" w:customStyle="1" w:styleId="DefinitionNumbering8">
    <w:name w:val="Definition Numbering 8"/>
    <w:basedOn w:val="HouseStyleBase"/>
    <w:rsid w:val="00081958"/>
    <w:pPr>
      <w:outlineLvl w:val="7"/>
    </w:pPr>
  </w:style>
  <w:style w:type="paragraph" w:customStyle="1" w:styleId="DefinitionNumbering9">
    <w:name w:val="Definition Numbering 9"/>
    <w:basedOn w:val="HouseStyleBase"/>
    <w:rsid w:val="00081958"/>
    <w:pPr>
      <w:outlineLvl w:val="8"/>
    </w:pPr>
  </w:style>
  <w:style w:type="paragraph" w:customStyle="1" w:styleId="SchPart">
    <w:name w:val="SchPart"/>
    <w:basedOn w:val="HouseStyleBaseCentred"/>
    <w:next w:val="MarginText"/>
    <w:rsid w:val="00081958"/>
    <w:pPr>
      <w:numPr>
        <w:ilvl w:val="1"/>
        <w:numId w:val="55"/>
      </w:numPr>
      <w:tabs>
        <w:tab w:val="clear" w:pos="0"/>
      </w:tabs>
    </w:pPr>
  </w:style>
  <w:style w:type="paragraph" w:customStyle="1" w:styleId="ListBullet6">
    <w:name w:val="List Bullet 6"/>
    <w:basedOn w:val="HouseStyleBase"/>
    <w:rsid w:val="00081958"/>
    <w:pPr>
      <w:tabs>
        <w:tab w:val="num" w:pos="3240"/>
      </w:tabs>
      <w:ind w:left="2736" w:hanging="936"/>
    </w:pPr>
  </w:style>
  <w:style w:type="paragraph" w:customStyle="1" w:styleId="ListBullet7">
    <w:name w:val="List Bullet 7"/>
    <w:basedOn w:val="HouseStyleBase"/>
    <w:rsid w:val="00081958"/>
    <w:pPr>
      <w:tabs>
        <w:tab w:val="num" w:pos="3600"/>
      </w:tabs>
      <w:ind w:left="3240" w:hanging="1080"/>
    </w:pPr>
  </w:style>
  <w:style w:type="paragraph" w:customStyle="1" w:styleId="ListBullet8">
    <w:name w:val="List Bullet 8"/>
    <w:basedOn w:val="HouseStyleBase"/>
    <w:rsid w:val="00081958"/>
    <w:pPr>
      <w:tabs>
        <w:tab w:val="num" w:pos="3960"/>
      </w:tabs>
      <w:ind w:left="3744" w:hanging="1224"/>
    </w:pPr>
  </w:style>
  <w:style w:type="paragraph" w:customStyle="1" w:styleId="ListBullet9">
    <w:name w:val="List Bullet 9"/>
    <w:basedOn w:val="HouseStyleBase"/>
    <w:rsid w:val="00081958"/>
    <w:pPr>
      <w:tabs>
        <w:tab w:val="num" w:pos="4320"/>
      </w:tabs>
      <w:ind w:left="4320" w:hanging="1440"/>
    </w:pPr>
  </w:style>
  <w:style w:type="paragraph" w:customStyle="1" w:styleId="ScheduleL1">
    <w:name w:val="Schedule L1"/>
    <w:basedOn w:val="HouseStyleBase"/>
    <w:rsid w:val="00164F82"/>
    <w:pPr>
      <w:numPr>
        <w:numId w:val="53"/>
      </w:numPr>
      <w:tabs>
        <w:tab w:val="clear" w:pos="720"/>
        <w:tab w:val="num" w:pos="360"/>
        <w:tab w:val="num" w:pos="1077"/>
      </w:tabs>
      <w:ind w:left="1077" w:hanging="1077"/>
      <w:outlineLvl w:val="0"/>
    </w:pPr>
  </w:style>
  <w:style w:type="paragraph" w:customStyle="1" w:styleId="ScheduleL2">
    <w:name w:val="Schedule L2"/>
    <w:basedOn w:val="HouseStyleBase"/>
    <w:rsid w:val="00164F82"/>
    <w:pPr>
      <w:numPr>
        <w:ilvl w:val="1"/>
        <w:numId w:val="53"/>
      </w:numPr>
      <w:tabs>
        <w:tab w:val="num" w:pos="360"/>
        <w:tab w:val="num" w:pos="1077"/>
      </w:tabs>
      <w:ind w:left="1077" w:hanging="1077"/>
      <w:outlineLvl w:val="1"/>
    </w:pPr>
  </w:style>
  <w:style w:type="paragraph" w:customStyle="1" w:styleId="ScheduleL3">
    <w:name w:val="Schedule L3"/>
    <w:basedOn w:val="HouseStyleBase"/>
    <w:rsid w:val="00164F82"/>
    <w:pPr>
      <w:numPr>
        <w:ilvl w:val="2"/>
        <w:numId w:val="53"/>
      </w:numPr>
      <w:tabs>
        <w:tab w:val="num" w:pos="360"/>
        <w:tab w:val="num" w:pos="2211"/>
      </w:tabs>
      <w:ind w:left="2211" w:hanging="1134"/>
      <w:outlineLvl w:val="2"/>
    </w:pPr>
  </w:style>
  <w:style w:type="paragraph" w:customStyle="1" w:styleId="ScheduleL4">
    <w:name w:val="Schedule L4"/>
    <w:basedOn w:val="HouseStyleBase"/>
    <w:rsid w:val="00164F82"/>
    <w:pPr>
      <w:numPr>
        <w:ilvl w:val="3"/>
        <w:numId w:val="53"/>
      </w:numPr>
      <w:tabs>
        <w:tab w:val="clear" w:pos="2880"/>
        <w:tab w:val="num" w:pos="360"/>
        <w:tab w:val="num" w:pos="3686"/>
      </w:tabs>
      <w:ind w:left="3686" w:hanging="1475"/>
      <w:outlineLvl w:val="3"/>
    </w:pPr>
  </w:style>
  <w:style w:type="paragraph" w:customStyle="1" w:styleId="ScheduleL5">
    <w:name w:val="Schedule L5"/>
    <w:basedOn w:val="HouseStyleBase"/>
    <w:rsid w:val="00164F82"/>
    <w:pPr>
      <w:numPr>
        <w:ilvl w:val="4"/>
        <w:numId w:val="53"/>
      </w:numPr>
      <w:tabs>
        <w:tab w:val="clear" w:pos="3600"/>
        <w:tab w:val="num" w:pos="360"/>
        <w:tab w:val="num" w:pos="3686"/>
      </w:tabs>
      <w:ind w:left="3686" w:hanging="1475"/>
      <w:outlineLvl w:val="4"/>
    </w:pPr>
  </w:style>
  <w:style w:type="paragraph" w:customStyle="1" w:styleId="ScheduleL6">
    <w:name w:val="Schedule L6"/>
    <w:basedOn w:val="HouseStyleBase"/>
    <w:rsid w:val="00164F82"/>
    <w:pPr>
      <w:numPr>
        <w:ilvl w:val="5"/>
        <w:numId w:val="53"/>
      </w:numPr>
      <w:tabs>
        <w:tab w:val="clear" w:pos="4320"/>
        <w:tab w:val="num" w:pos="360"/>
        <w:tab w:val="num" w:pos="1440"/>
      </w:tabs>
      <w:ind w:left="1152" w:hanging="1152"/>
      <w:outlineLvl w:val="5"/>
    </w:pPr>
  </w:style>
  <w:style w:type="paragraph" w:customStyle="1" w:styleId="ScheduleL7">
    <w:name w:val="Schedule L7"/>
    <w:basedOn w:val="HouseStyleBase"/>
    <w:rsid w:val="00164F82"/>
    <w:pPr>
      <w:numPr>
        <w:ilvl w:val="6"/>
        <w:numId w:val="53"/>
      </w:numPr>
      <w:tabs>
        <w:tab w:val="clear" w:pos="5040"/>
        <w:tab w:val="num" w:pos="360"/>
        <w:tab w:val="num" w:pos="1440"/>
      </w:tabs>
      <w:ind w:left="1296" w:hanging="1296"/>
      <w:outlineLvl w:val="6"/>
    </w:pPr>
  </w:style>
  <w:style w:type="paragraph" w:customStyle="1" w:styleId="ScheduleL8">
    <w:name w:val="Schedule L8"/>
    <w:basedOn w:val="HouseStyleBase"/>
    <w:rsid w:val="00164F82"/>
    <w:pPr>
      <w:numPr>
        <w:ilvl w:val="7"/>
        <w:numId w:val="53"/>
      </w:numPr>
      <w:tabs>
        <w:tab w:val="num" w:pos="360"/>
        <w:tab w:val="num" w:pos="1440"/>
      </w:tabs>
      <w:ind w:left="1440" w:hanging="1440"/>
      <w:outlineLvl w:val="7"/>
    </w:pPr>
  </w:style>
  <w:style w:type="paragraph" w:customStyle="1" w:styleId="ScheduleL9">
    <w:name w:val="Schedule L9"/>
    <w:basedOn w:val="HouseStyleBase"/>
    <w:rsid w:val="00164F82"/>
    <w:pPr>
      <w:numPr>
        <w:ilvl w:val="8"/>
        <w:numId w:val="53"/>
      </w:numPr>
      <w:tabs>
        <w:tab w:val="num" w:pos="360"/>
        <w:tab w:val="num" w:pos="1584"/>
      </w:tabs>
      <w:ind w:left="1584" w:hanging="1584"/>
      <w:outlineLvl w:val="8"/>
    </w:pPr>
  </w:style>
  <w:style w:type="paragraph" w:customStyle="1" w:styleId="HouseStyleBaseCentred">
    <w:name w:val="House Style Base Centred"/>
    <w:rsid w:val="00081958"/>
    <w:pPr>
      <w:adjustRightInd w:val="0"/>
      <w:spacing w:after="240"/>
    </w:pPr>
    <w:rPr>
      <w:rFonts w:ascii="Arial" w:eastAsia="STZhongsong" w:hAnsi="Arial"/>
      <w:sz w:val="22"/>
      <w:lang w:eastAsia="zh-CN"/>
    </w:rPr>
  </w:style>
  <w:style w:type="paragraph" w:customStyle="1" w:styleId="MarginTextHang">
    <w:name w:val="Margin Text Hang"/>
    <w:basedOn w:val="HouseStyleBase"/>
    <w:rsid w:val="00081958"/>
    <w:pPr>
      <w:overflowPunct w:val="0"/>
      <w:autoSpaceDE w:val="0"/>
      <w:autoSpaceDN w:val="0"/>
      <w:ind w:left="720" w:hanging="720"/>
      <w:textAlignment w:val="baseline"/>
    </w:pPr>
  </w:style>
  <w:style w:type="paragraph" w:customStyle="1" w:styleId="SchSection">
    <w:name w:val="SchSection"/>
    <w:basedOn w:val="HouseStyleBaseCentred"/>
    <w:next w:val="MarginText"/>
    <w:rsid w:val="00081958"/>
    <w:pPr>
      <w:numPr>
        <w:ilvl w:val="2"/>
        <w:numId w:val="55"/>
      </w:numPr>
      <w:tabs>
        <w:tab w:val="clear" w:pos="0"/>
      </w:tabs>
    </w:pPr>
  </w:style>
  <w:style w:type="paragraph" w:customStyle="1" w:styleId="Table-followingparagraph">
    <w:name w:val="Table - following paragraph"/>
    <w:basedOn w:val="HouseStyleBase"/>
    <w:next w:val="MarginText"/>
    <w:rsid w:val="00081958"/>
    <w:pPr>
      <w:spacing w:after="0"/>
    </w:pPr>
  </w:style>
  <w:style w:type="paragraph" w:customStyle="1" w:styleId="Table-Text">
    <w:name w:val="Table - Text"/>
    <w:basedOn w:val="HouseStyleBase"/>
    <w:rsid w:val="00081958"/>
    <w:pPr>
      <w:spacing w:before="120" w:after="120"/>
      <w:jc w:val="left"/>
    </w:pPr>
  </w:style>
  <w:style w:type="paragraph" w:customStyle="1" w:styleId="AppPart">
    <w:name w:val="AppPart"/>
    <w:basedOn w:val="HouseStyleBaseCentred"/>
    <w:rsid w:val="00081958"/>
    <w:pPr>
      <w:numPr>
        <w:ilvl w:val="1"/>
        <w:numId w:val="54"/>
      </w:numPr>
    </w:pPr>
  </w:style>
  <w:style w:type="paragraph" w:customStyle="1" w:styleId="RecitalNumbering2">
    <w:name w:val="Recital Numbering 2"/>
    <w:basedOn w:val="HouseStyleBase"/>
    <w:rsid w:val="00164F82"/>
    <w:pPr>
      <w:numPr>
        <w:ilvl w:val="1"/>
        <w:numId w:val="56"/>
      </w:numPr>
      <w:tabs>
        <w:tab w:val="num" w:pos="360"/>
        <w:tab w:val="num" w:pos="851"/>
      </w:tabs>
      <w:overflowPunct w:val="0"/>
      <w:autoSpaceDE w:val="0"/>
      <w:autoSpaceDN w:val="0"/>
      <w:ind w:left="851" w:hanging="851"/>
      <w:textAlignment w:val="baseline"/>
    </w:pPr>
  </w:style>
  <w:style w:type="paragraph" w:customStyle="1" w:styleId="RecitalNumbering3">
    <w:name w:val="Recital Numbering 3"/>
    <w:basedOn w:val="HouseStyleBase"/>
    <w:rsid w:val="00164F82"/>
    <w:pPr>
      <w:numPr>
        <w:ilvl w:val="2"/>
        <w:numId w:val="56"/>
      </w:numPr>
      <w:tabs>
        <w:tab w:val="num" w:pos="360"/>
        <w:tab w:val="num" w:pos="851"/>
        <w:tab w:val="num" w:pos="1800"/>
      </w:tabs>
      <w:overflowPunct w:val="0"/>
      <w:autoSpaceDE w:val="0"/>
      <w:autoSpaceDN w:val="0"/>
      <w:ind w:left="851" w:hanging="851"/>
      <w:textAlignment w:val="baseline"/>
    </w:pPr>
  </w:style>
  <w:style w:type="paragraph" w:styleId="BodyTextFirstIndent">
    <w:name w:val="Body Text First Indent"/>
    <w:basedOn w:val="BodyText"/>
    <w:link w:val="BodyTextFirstIndentChar"/>
    <w:rsid w:val="00081958"/>
    <w:pPr>
      <w:tabs>
        <w:tab w:val="clear" w:pos="0"/>
        <w:tab w:val="clear" w:pos="426"/>
        <w:tab w:val="clear" w:pos="3009"/>
        <w:tab w:val="clear" w:pos="3600"/>
      </w:tabs>
      <w:suppressAutoHyphens w:val="0"/>
      <w:overflowPunct/>
      <w:autoSpaceDE/>
      <w:autoSpaceDN/>
      <w:adjustRightInd/>
      <w:spacing w:before="0" w:line="240" w:lineRule="auto"/>
      <w:ind w:firstLine="210"/>
      <w:jc w:val="left"/>
      <w:textAlignment w:val="auto"/>
    </w:pPr>
    <w:rPr>
      <w:rFonts w:eastAsia="SimSun"/>
      <w:spacing w:val="0"/>
      <w:szCs w:val="24"/>
      <w:lang w:val="en-GB" w:eastAsia="zh-CN"/>
    </w:rPr>
  </w:style>
  <w:style w:type="character" w:customStyle="1" w:styleId="BodyTextFirstIndentChar">
    <w:name w:val="Body Text First Indent Char"/>
    <w:basedOn w:val="BodyTextChar"/>
    <w:link w:val="BodyTextFirstIndent"/>
    <w:rsid w:val="00081958"/>
    <w:rPr>
      <w:rFonts w:ascii="Arial" w:eastAsia="SimSun" w:hAnsi="Arial"/>
      <w:spacing w:val="-2"/>
      <w:sz w:val="22"/>
      <w:szCs w:val="24"/>
      <w:lang w:val="x-none" w:eastAsia="zh-CN"/>
    </w:rPr>
  </w:style>
  <w:style w:type="paragraph" w:styleId="BodyTextFirstIndent2">
    <w:name w:val="Body Text First Indent 2"/>
    <w:basedOn w:val="BodyTextIndent"/>
    <w:link w:val="BodyTextFirstIndent2Char"/>
    <w:rsid w:val="00081958"/>
    <w:pPr>
      <w:tabs>
        <w:tab w:val="clear" w:pos="972"/>
      </w:tabs>
      <w:suppressAutoHyphens w:val="0"/>
      <w:spacing w:before="0" w:line="240" w:lineRule="auto"/>
      <w:ind w:left="283" w:firstLine="210"/>
    </w:pPr>
    <w:rPr>
      <w:rFonts w:eastAsia="SimSun"/>
      <w:lang w:val="en-GB" w:eastAsia="zh-CN"/>
    </w:rPr>
  </w:style>
  <w:style w:type="character" w:customStyle="1" w:styleId="BodyTextFirstIndent2Char">
    <w:name w:val="Body Text First Indent 2 Char"/>
    <w:basedOn w:val="BodyTextIndentChar"/>
    <w:link w:val="BodyTextFirstIndent2"/>
    <w:rsid w:val="00081958"/>
    <w:rPr>
      <w:rFonts w:ascii="Arial" w:eastAsia="SimSun" w:hAnsi="Arial"/>
      <w:sz w:val="22"/>
      <w:szCs w:val="24"/>
      <w:lang w:val="en-US" w:eastAsia="zh-CN"/>
    </w:rPr>
  </w:style>
  <w:style w:type="paragraph" w:styleId="Closing">
    <w:name w:val="Closing"/>
    <w:basedOn w:val="Normal"/>
    <w:link w:val="ClosingChar"/>
    <w:rsid w:val="00081958"/>
    <w:pPr>
      <w:ind w:left="4252"/>
    </w:pPr>
    <w:rPr>
      <w:rFonts w:eastAsia="SimSun"/>
      <w:lang w:val="en-GB" w:eastAsia="zh-CN"/>
    </w:rPr>
  </w:style>
  <w:style w:type="character" w:customStyle="1" w:styleId="ClosingChar">
    <w:name w:val="Closing Char"/>
    <w:basedOn w:val="DefaultParagraphFont"/>
    <w:link w:val="Closing"/>
    <w:rsid w:val="00081958"/>
    <w:rPr>
      <w:rFonts w:ascii="Arial" w:eastAsia="SimSun" w:hAnsi="Arial"/>
      <w:sz w:val="22"/>
      <w:szCs w:val="24"/>
      <w:lang w:eastAsia="zh-CN"/>
    </w:rPr>
  </w:style>
  <w:style w:type="paragraph" w:styleId="Date">
    <w:name w:val="Date"/>
    <w:basedOn w:val="Normal"/>
    <w:next w:val="Normal"/>
    <w:link w:val="DateChar"/>
    <w:rsid w:val="00081958"/>
    <w:rPr>
      <w:rFonts w:eastAsia="SimSun"/>
      <w:lang w:val="en-GB" w:eastAsia="zh-CN"/>
    </w:rPr>
  </w:style>
  <w:style w:type="character" w:customStyle="1" w:styleId="DateChar">
    <w:name w:val="Date Char"/>
    <w:basedOn w:val="DefaultParagraphFont"/>
    <w:link w:val="Date"/>
    <w:rsid w:val="00081958"/>
    <w:rPr>
      <w:rFonts w:ascii="Arial" w:eastAsia="SimSun" w:hAnsi="Arial"/>
      <w:sz w:val="22"/>
      <w:szCs w:val="24"/>
      <w:lang w:eastAsia="zh-CN"/>
    </w:rPr>
  </w:style>
  <w:style w:type="paragraph" w:styleId="DocumentMap">
    <w:name w:val="Document Map"/>
    <w:basedOn w:val="Normal"/>
    <w:link w:val="DocumentMapChar"/>
    <w:semiHidden/>
    <w:rsid w:val="00081958"/>
    <w:pPr>
      <w:shd w:val="clear" w:color="auto" w:fill="000080"/>
    </w:pPr>
    <w:rPr>
      <w:rFonts w:ascii="Tahoma" w:eastAsia="SimSun" w:hAnsi="Tahoma"/>
      <w:sz w:val="20"/>
      <w:szCs w:val="20"/>
      <w:lang w:val="en-GB" w:eastAsia="zh-CN"/>
    </w:rPr>
  </w:style>
  <w:style w:type="character" w:customStyle="1" w:styleId="DocumentMapChar">
    <w:name w:val="Document Map Char"/>
    <w:basedOn w:val="DefaultParagraphFont"/>
    <w:link w:val="DocumentMap"/>
    <w:semiHidden/>
    <w:rsid w:val="00081958"/>
    <w:rPr>
      <w:rFonts w:ascii="Tahoma" w:eastAsia="SimSun" w:hAnsi="Tahoma"/>
      <w:shd w:val="clear" w:color="auto" w:fill="000080"/>
      <w:lang w:eastAsia="zh-CN"/>
    </w:rPr>
  </w:style>
  <w:style w:type="paragraph" w:styleId="E-mailSignature">
    <w:name w:val="E-mail Signature"/>
    <w:basedOn w:val="Normal"/>
    <w:link w:val="E-mailSignatureChar"/>
    <w:rsid w:val="00081958"/>
    <w:rPr>
      <w:rFonts w:eastAsia="SimSun"/>
      <w:lang w:val="en-GB" w:eastAsia="zh-CN"/>
    </w:rPr>
  </w:style>
  <w:style w:type="character" w:customStyle="1" w:styleId="E-mailSignatureChar">
    <w:name w:val="E-mail Signature Char"/>
    <w:basedOn w:val="DefaultParagraphFont"/>
    <w:link w:val="E-mailSignature"/>
    <w:rsid w:val="00081958"/>
    <w:rPr>
      <w:rFonts w:ascii="Arial" w:eastAsia="SimSun" w:hAnsi="Arial"/>
      <w:sz w:val="22"/>
      <w:szCs w:val="24"/>
      <w:lang w:eastAsia="zh-CN"/>
    </w:rPr>
  </w:style>
  <w:style w:type="paragraph" w:styleId="EnvelopeAddress">
    <w:name w:val="envelope address"/>
    <w:basedOn w:val="Normal"/>
    <w:rsid w:val="00081958"/>
    <w:pPr>
      <w:framePr w:w="7920" w:h="1980" w:hRule="exact" w:hSpace="180" w:wrap="auto" w:hAnchor="page" w:xAlign="center" w:yAlign="bottom"/>
      <w:ind w:left="2880"/>
    </w:pPr>
    <w:rPr>
      <w:rFonts w:eastAsia="SimSun" w:cs="Arial"/>
      <w:sz w:val="24"/>
      <w:lang w:val="en-GB" w:eastAsia="zh-CN"/>
    </w:rPr>
  </w:style>
  <w:style w:type="paragraph" w:styleId="EnvelopeReturn">
    <w:name w:val="envelope return"/>
    <w:basedOn w:val="Normal"/>
    <w:rsid w:val="00081958"/>
    <w:rPr>
      <w:rFonts w:eastAsia="SimSun" w:cs="Arial"/>
      <w:sz w:val="20"/>
      <w:szCs w:val="20"/>
      <w:lang w:val="en-GB" w:eastAsia="zh-CN"/>
    </w:rPr>
  </w:style>
  <w:style w:type="character" w:styleId="FollowedHyperlink">
    <w:name w:val="FollowedHyperlink"/>
    <w:rsid w:val="00081958"/>
    <w:rPr>
      <w:color w:val="800080"/>
      <w:u w:val="single"/>
    </w:rPr>
  </w:style>
  <w:style w:type="character" w:styleId="HTMLAcronym">
    <w:name w:val="HTML Acronym"/>
    <w:basedOn w:val="DefaultParagraphFont"/>
    <w:rsid w:val="00081958"/>
  </w:style>
  <w:style w:type="paragraph" w:styleId="HTMLAddress">
    <w:name w:val="HTML Address"/>
    <w:basedOn w:val="Normal"/>
    <w:link w:val="HTMLAddressChar"/>
    <w:rsid w:val="00081958"/>
    <w:rPr>
      <w:rFonts w:eastAsia="SimSun"/>
      <w:i/>
      <w:iCs/>
      <w:lang w:val="en-GB" w:eastAsia="zh-CN"/>
    </w:rPr>
  </w:style>
  <w:style w:type="character" w:customStyle="1" w:styleId="HTMLAddressChar">
    <w:name w:val="HTML Address Char"/>
    <w:basedOn w:val="DefaultParagraphFont"/>
    <w:link w:val="HTMLAddress"/>
    <w:rsid w:val="00081958"/>
    <w:rPr>
      <w:rFonts w:ascii="Arial" w:eastAsia="SimSun" w:hAnsi="Arial"/>
      <w:i/>
      <w:iCs/>
      <w:sz w:val="22"/>
      <w:szCs w:val="24"/>
      <w:lang w:eastAsia="zh-CN"/>
    </w:rPr>
  </w:style>
  <w:style w:type="character" w:styleId="HTMLCite">
    <w:name w:val="HTML Cite"/>
    <w:rsid w:val="00081958"/>
    <w:rPr>
      <w:i/>
      <w:iCs/>
    </w:rPr>
  </w:style>
  <w:style w:type="character" w:styleId="HTMLCode">
    <w:name w:val="HTML Code"/>
    <w:rsid w:val="00081958"/>
    <w:rPr>
      <w:rFonts w:ascii="Courier New" w:hAnsi="Courier New" w:cs="Courier New"/>
      <w:sz w:val="20"/>
      <w:szCs w:val="20"/>
    </w:rPr>
  </w:style>
  <w:style w:type="character" w:styleId="HTMLDefinition">
    <w:name w:val="HTML Definition"/>
    <w:rsid w:val="00081958"/>
    <w:rPr>
      <w:i/>
      <w:iCs/>
    </w:rPr>
  </w:style>
  <w:style w:type="character" w:styleId="HTMLKeyboard">
    <w:name w:val="HTML Keyboard"/>
    <w:rsid w:val="00081958"/>
    <w:rPr>
      <w:rFonts w:ascii="Courier New" w:hAnsi="Courier New" w:cs="Courier New"/>
      <w:sz w:val="20"/>
      <w:szCs w:val="20"/>
    </w:rPr>
  </w:style>
  <w:style w:type="paragraph" w:styleId="HTMLPreformatted">
    <w:name w:val="HTML Preformatted"/>
    <w:basedOn w:val="Normal"/>
    <w:link w:val="HTMLPreformattedChar"/>
    <w:rsid w:val="00081958"/>
    <w:rPr>
      <w:rFonts w:ascii="Courier New" w:eastAsia="SimSun" w:hAnsi="Courier New"/>
      <w:sz w:val="20"/>
      <w:szCs w:val="20"/>
      <w:lang w:val="en-GB" w:eastAsia="zh-CN"/>
    </w:rPr>
  </w:style>
  <w:style w:type="character" w:customStyle="1" w:styleId="HTMLPreformattedChar">
    <w:name w:val="HTML Preformatted Char"/>
    <w:basedOn w:val="DefaultParagraphFont"/>
    <w:link w:val="HTMLPreformatted"/>
    <w:rsid w:val="00081958"/>
    <w:rPr>
      <w:rFonts w:ascii="Courier New" w:eastAsia="SimSun" w:hAnsi="Courier New"/>
      <w:lang w:eastAsia="zh-CN"/>
    </w:rPr>
  </w:style>
  <w:style w:type="character" w:styleId="HTMLSample">
    <w:name w:val="HTML Sample"/>
    <w:rsid w:val="00081958"/>
    <w:rPr>
      <w:rFonts w:ascii="Courier New" w:hAnsi="Courier New" w:cs="Courier New"/>
    </w:rPr>
  </w:style>
  <w:style w:type="character" w:styleId="HTMLTypewriter">
    <w:name w:val="HTML Typewriter"/>
    <w:rsid w:val="00081958"/>
    <w:rPr>
      <w:rFonts w:ascii="Courier New" w:hAnsi="Courier New" w:cs="Courier New"/>
      <w:sz w:val="20"/>
      <w:szCs w:val="20"/>
    </w:rPr>
  </w:style>
  <w:style w:type="character" w:styleId="HTMLVariable">
    <w:name w:val="HTML Variable"/>
    <w:rsid w:val="00081958"/>
    <w:rPr>
      <w:i/>
      <w:iCs/>
    </w:rPr>
  </w:style>
  <w:style w:type="paragraph" w:styleId="Index3">
    <w:name w:val="index 3"/>
    <w:basedOn w:val="Normal"/>
    <w:next w:val="Normal"/>
    <w:autoRedefine/>
    <w:semiHidden/>
    <w:rsid w:val="00081958"/>
    <w:pPr>
      <w:ind w:left="660" w:hanging="220"/>
    </w:pPr>
    <w:rPr>
      <w:rFonts w:eastAsia="SimSun"/>
      <w:lang w:val="en-GB" w:eastAsia="zh-CN"/>
    </w:rPr>
  </w:style>
  <w:style w:type="paragraph" w:styleId="Index4">
    <w:name w:val="index 4"/>
    <w:basedOn w:val="Normal"/>
    <w:next w:val="Normal"/>
    <w:autoRedefine/>
    <w:semiHidden/>
    <w:rsid w:val="00081958"/>
    <w:pPr>
      <w:ind w:left="880" w:hanging="220"/>
    </w:pPr>
    <w:rPr>
      <w:rFonts w:eastAsia="SimSun"/>
      <w:lang w:val="en-GB" w:eastAsia="zh-CN"/>
    </w:rPr>
  </w:style>
  <w:style w:type="paragraph" w:styleId="Index5">
    <w:name w:val="index 5"/>
    <w:basedOn w:val="Normal"/>
    <w:next w:val="Normal"/>
    <w:autoRedefine/>
    <w:semiHidden/>
    <w:rsid w:val="00081958"/>
    <w:pPr>
      <w:ind w:left="1100" w:hanging="220"/>
    </w:pPr>
    <w:rPr>
      <w:rFonts w:eastAsia="SimSun"/>
      <w:lang w:val="en-GB" w:eastAsia="zh-CN"/>
    </w:rPr>
  </w:style>
  <w:style w:type="paragraph" w:styleId="Index6">
    <w:name w:val="index 6"/>
    <w:basedOn w:val="Normal"/>
    <w:next w:val="Normal"/>
    <w:autoRedefine/>
    <w:semiHidden/>
    <w:rsid w:val="00081958"/>
    <w:pPr>
      <w:ind w:left="1320" w:hanging="220"/>
    </w:pPr>
    <w:rPr>
      <w:rFonts w:eastAsia="SimSun"/>
      <w:lang w:val="en-GB" w:eastAsia="zh-CN"/>
    </w:rPr>
  </w:style>
  <w:style w:type="paragraph" w:styleId="Index7">
    <w:name w:val="index 7"/>
    <w:basedOn w:val="Normal"/>
    <w:next w:val="Normal"/>
    <w:autoRedefine/>
    <w:semiHidden/>
    <w:rsid w:val="00081958"/>
    <w:pPr>
      <w:ind w:left="1540" w:hanging="220"/>
    </w:pPr>
    <w:rPr>
      <w:rFonts w:eastAsia="SimSun"/>
      <w:lang w:val="en-GB" w:eastAsia="zh-CN"/>
    </w:rPr>
  </w:style>
  <w:style w:type="paragraph" w:styleId="Index8">
    <w:name w:val="index 8"/>
    <w:basedOn w:val="Normal"/>
    <w:next w:val="Normal"/>
    <w:autoRedefine/>
    <w:semiHidden/>
    <w:rsid w:val="00081958"/>
    <w:pPr>
      <w:ind w:left="1760" w:hanging="220"/>
    </w:pPr>
    <w:rPr>
      <w:rFonts w:eastAsia="SimSun"/>
      <w:lang w:val="en-GB" w:eastAsia="zh-CN"/>
    </w:rPr>
  </w:style>
  <w:style w:type="paragraph" w:styleId="Index9">
    <w:name w:val="index 9"/>
    <w:basedOn w:val="Normal"/>
    <w:next w:val="Normal"/>
    <w:autoRedefine/>
    <w:semiHidden/>
    <w:rsid w:val="00081958"/>
    <w:pPr>
      <w:ind w:left="1980" w:hanging="220"/>
    </w:pPr>
    <w:rPr>
      <w:rFonts w:eastAsia="SimSun"/>
      <w:lang w:val="en-GB" w:eastAsia="zh-CN"/>
    </w:rPr>
  </w:style>
  <w:style w:type="paragraph" w:styleId="IndexHeading">
    <w:name w:val="index heading"/>
    <w:basedOn w:val="Normal"/>
    <w:next w:val="Index1"/>
    <w:semiHidden/>
    <w:rsid w:val="00081958"/>
    <w:rPr>
      <w:rFonts w:eastAsia="SimSun" w:cs="Arial"/>
      <w:b/>
      <w:bCs/>
      <w:lang w:val="en-GB" w:eastAsia="zh-CN"/>
    </w:rPr>
  </w:style>
  <w:style w:type="character" w:styleId="LineNumber">
    <w:name w:val="line number"/>
    <w:basedOn w:val="DefaultParagraphFont"/>
    <w:rsid w:val="00081958"/>
  </w:style>
  <w:style w:type="paragraph" w:styleId="List">
    <w:name w:val="List"/>
    <w:basedOn w:val="Normal"/>
    <w:rsid w:val="00081958"/>
    <w:pPr>
      <w:ind w:left="283" w:hanging="283"/>
    </w:pPr>
    <w:rPr>
      <w:rFonts w:eastAsia="SimSun"/>
      <w:lang w:val="en-GB" w:eastAsia="zh-CN"/>
    </w:rPr>
  </w:style>
  <w:style w:type="paragraph" w:styleId="List2">
    <w:name w:val="List 2"/>
    <w:basedOn w:val="Normal"/>
    <w:rsid w:val="00081958"/>
    <w:pPr>
      <w:ind w:left="566" w:hanging="283"/>
    </w:pPr>
    <w:rPr>
      <w:rFonts w:eastAsia="SimSun"/>
      <w:lang w:val="en-GB" w:eastAsia="zh-CN"/>
    </w:rPr>
  </w:style>
  <w:style w:type="paragraph" w:styleId="List3">
    <w:name w:val="List 3"/>
    <w:basedOn w:val="Normal"/>
    <w:rsid w:val="00081958"/>
    <w:pPr>
      <w:ind w:left="849" w:hanging="283"/>
    </w:pPr>
    <w:rPr>
      <w:rFonts w:eastAsia="SimSun"/>
      <w:lang w:val="en-GB" w:eastAsia="zh-CN"/>
    </w:rPr>
  </w:style>
  <w:style w:type="paragraph" w:styleId="List4">
    <w:name w:val="List 4"/>
    <w:basedOn w:val="Normal"/>
    <w:rsid w:val="00081958"/>
    <w:pPr>
      <w:ind w:left="1132" w:hanging="283"/>
    </w:pPr>
    <w:rPr>
      <w:rFonts w:eastAsia="SimSun"/>
      <w:lang w:val="en-GB" w:eastAsia="zh-CN"/>
    </w:rPr>
  </w:style>
  <w:style w:type="paragraph" w:styleId="List5">
    <w:name w:val="List 5"/>
    <w:basedOn w:val="Normal"/>
    <w:rsid w:val="00081958"/>
    <w:pPr>
      <w:ind w:left="1415" w:hanging="283"/>
    </w:pPr>
    <w:rPr>
      <w:rFonts w:eastAsia="SimSun"/>
      <w:lang w:val="en-GB" w:eastAsia="zh-CN"/>
    </w:rPr>
  </w:style>
  <w:style w:type="paragraph" w:styleId="ListContinue">
    <w:name w:val="List Continue"/>
    <w:basedOn w:val="Normal"/>
    <w:rsid w:val="00081958"/>
    <w:pPr>
      <w:spacing w:after="120"/>
      <w:ind w:left="283"/>
    </w:pPr>
    <w:rPr>
      <w:rFonts w:eastAsia="SimSun"/>
      <w:lang w:val="en-GB" w:eastAsia="zh-CN"/>
    </w:rPr>
  </w:style>
  <w:style w:type="paragraph" w:styleId="ListContinue2">
    <w:name w:val="List Continue 2"/>
    <w:basedOn w:val="Normal"/>
    <w:rsid w:val="00081958"/>
    <w:pPr>
      <w:spacing w:after="120"/>
      <w:ind w:left="566"/>
    </w:pPr>
    <w:rPr>
      <w:rFonts w:eastAsia="SimSun"/>
      <w:lang w:val="en-GB" w:eastAsia="zh-CN"/>
    </w:rPr>
  </w:style>
  <w:style w:type="paragraph" w:styleId="ListContinue3">
    <w:name w:val="List Continue 3"/>
    <w:basedOn w:val="Normal"/>
    <w:rsid w:val="00081958"/>
    <w:pPr>
      <w:spacing w:after="120"/>
      <w:ind w:left="849"/>
    </w:pPr>
    <w:rPr>
      <w:rFonts w:eastAsia="SimSun"/>
      <w:lang w:val="en-GB" w:eastAsia="zh-CN"/>
    </w:rPr>
  </w:style>
  <w:style w:type="paragraph" w:styleId="ListContinue4">
    <w:name w:val="List Continue 4"/>
    <w:basedOn w:val="Normal"/>
    <w:rsid w:val="00081958"/>
    <w:pPr>
      <w:spacing w:after="120"/>
      <w:ind w:left="1132"/>
    </w:pPr>
    <w:rPr>
      <w:rFonts w:eastAsia="SimSun"/>
      <w:lang w:val="en-GB" w:eastAsia="zh-CN"/>
    </w:rPr>
  </w:style>
  <w:style w:type="paragraph" w:styleId="ListContinue5">
    <w:name w:val="List Continue 5"/>
    <w:basedOn w:val="Normal"/>
    <w:rsid w:val="00081958"/>
    <w:pPr>
      <w:spacing w:after="120"/>
      <w:ind w:left="1415"/>
    </w:pPr>
    <w:rPr>
      <w:rFonts w:eastAsia="SimSun"/>
      <w:lang w:val="en-GB" w:eastAsia="zh-CN"/>
    </w:rPr>
  </w:style>
  <w:style w:type="paragraph" w:styleId="ListNumber2">
    <w:name w:val="List Number 2"/>
    <w:basedOn w:val="Normal"/>
    <w:rsid w:val="00081958"/>
    <w:pPr>
      <w:numPr>
        <w:numId w:val="57"/>
      </w:numPr>
    </w:pPr>
    <w:rPr>
      <w:rFonts w:eastAsia="SimSun"/>
      <w:lang w:val="en-GB" w:eastAsia="zh-CN"/>
    </w:rPr>
  </w:style>
  <w:style w:type="paragraph" w:styleId="ListNumber3">
    <w:name w:val="List Number 3"/>
    <w:basedOn w:val="Normal"/>
    <w:rsid w:val="00081958"/>
    <w:pPr>
      <w:numPr>
        <w:numId w:val="58"/>
      </w:numPr>
    </w:pPr>
    <w:rPr>
      <w:rFonts w:eastAsia="SimSun"/>
      <w:lang w:val="en-GB" w:eastAsia="zh-CN"/>
    </w:rPr>
  </w:style>
  <w:style w:type="paragraph" w:styleId="ListNumber4">
    <w:name w:val="List Number 4"/>
    <w:basedOn w:val="Normal"/>
    <w:rsid w:val="00081958"/>
    <w:pPr>
      <w:numPr>
        <w:numId w:val="59"/>
      </w:numPr>
    </w:pPr>
    <w:rPr>
      <w:rFonts w:eastAsia="SimSun"/>
      <w:lang w:val="en-GB" w:eastAsia="zh-CN"/>
    </w:rPr>
  </w:style>
  <w:style w:type="paragraph" w:styleId="ListNumber5">
    <w:name w:val="List Number 5"/>
    <w:basedOn w:val="Normal"/>
    <w:rsid w:val="00081958"/>
    <w:pPr>
      <w:tabs>
        <w:tab w:val="num" w:pos="1492"/>
      </w:tabs>
      <w:ind w:left="1492" w:hanging="360"/>
    </w:pPr>
    <w:rPr>
      <w:rFonts w:eastAsia="SimSun"/>
      <w:lang w:val="en-GB" w:eastAsia="zh-CN"/>
    </w:rPr>
  </w:style>
  <w:style w:type="paragraph" w:styleId="MacroText">
    <w:name w:val="macro"/>
    <w:link w:val="MacroTextChar"/>
    <w:semiHidden/>
    <w:rsid w:val="00081958"/>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character" w:customStyle="1" w:styleId="MacroTextChar">
    <w:name w:val="Macro Text Char"/>
    <w:basedOn w:val="DefaultParagraphFont"/>
    <w:link w:val="MacroText"/>
    <w:semiHidden/>
    <w:rsid w:val="00081958"/>
    <w:rPr>
      <w:rFonts w:ascii="Courier New" w:eastAsia="SimSun" w:hAnsi="Courier New" w:cs="Courier New"/>
      <w:lang w:eastAsia="zh-CN"/>
    </w:rPr>
  </w:style>
  <w:style w:type="paragraph" w:styleId="MessageHeader">
    <w:name w:val="Message Header"/>
    <w:basedOn w:val="Normal"/>
    <w:link w:val="MessageHeaderChar"/>
    <w:rsid w:val="00081958"/>
    <w:pPr>
      <w:pBdr>
        <w:top w:val="single" w:sz="6" w:space="1" w:color="auto"/>
        <w:left w:val="single" w:sz="6" w:space="1" w:color="auto"/>
        <w:bottom w:val="single" w:sz="6" w:space="1" w:color="auto"/>
        <w:right w:val="single" w:sz="6" w:space="1" w:color="auto"/>
      </w:pBdr>
      <w:shd w:val="pct20" w:color="auto" w:fill="auto"/>
      <w:ind w:left="1134" w:hanging="1134"/>
    </w:pPr>
    <w:rPr>
      <w:rFonts w:eastAsia="SimSun"/>
      <w:sz w:val="24"/>
      <w:lang w:val="en-GB" w:eastAsia="zh-CN"/>
    </w:rPr>
  </w:style>
  <w:style w:type="character" w:customStyle="1" w:styleId="MessageHeaderChar">
    <w:name w:val="Message Header Char"/>
    <w:basedOn w:val="DefaultParagraphFont"/>
    <w:link w:val="MessageHeader"/>
    <w:rsid w:val="00081958"/>
    <w:rPr>
      <w:rFonts w:ascii="Arial" w:eastAsia="SimSun" w:hAnsi="Arial"/>
      <w:sz w:val="24"/>
      <w:szCs w:val="24"/>
      <w:shd w:val="pct20" w:color="auto" w:fill="auto"/>
      <w:lang w:eastAsia="zh-CN"/>
    </w:rPr>
  </w:style>
  <w:style w:type="paragraph" w:styleId="NoteHeading">
    <w:name w:val="Note Heading"/>
    <w:basedOn w:val="Normal"/>
    <w:next w:val="Normal"/>
    <w:link w:val="NoteHeadingChar"/>
    <w:rsid w:val="00081958"/>
    <w:rPr>
      <w:rFonts w:eastAsia="SimSun"/>
      <w:lang w:val="en-GB" w:eastAsia="zh-CN"/>
    </w:rPr>
  </w:style>
  <w:style w:type="character" w:customStyle="1" w:styleId="NoteHeadingChar">
    <w:name w:val="Note Heading Char"/>
    <w:basedOn w:val="DefaultParagraphFont"/>
    <w:link w:val="NoteHeading"/>
    <w:rsid w:val="00081958"/>
    <w:rPr>
      <w:rFonts w:ascii="Arial" w:eastAsia="SimSun" w:hAnsi="Arial"/>
      <w:sz w:val="22"/>
      <w:szCs w:val="24"/>
      <w:lang w:eastAsia="zh-CN"/>
    </w:rPr>
  </w:style>
  <w:style w:type="paragraph" w:styleId="Salutation">
    <w:name w:val="Salutation"/>
    <w:basedOn w:val="Normal"/>
    <w:next w:val="Normal"/>
    <w:link w:val="SalutationChar"/>
    <w:rsid w:val="00081958"/>
    <w:rPr>
      <w:rFonts w:eastAsia="SimSun"/>
      <w:lang w:val="en-GB" w:eastAsia="zh-CN"/>
    </w:rPr>
  </w:style>
  <w:style w:type="character" w:customStyle="1" w:styleId="SalutationChar">
    <w:name w:val="Salutation Char"/>
    <w:basedOn w:val="DefaultParagraphFont"/>
    <w:link w:val="Salutation"/>
    <w:rsid w:val="00081958"/>
    <w:rPr>
      <w:rFonts w:ascii="Arial" w:eastAsia="SimSun" w:hAnsi="Arial"/>
      <w:sz w:val="22"/>
      <w:szCs w:val="24"/>
      <w:lang w:eastAsia="zh-CN"/>
    </w:rPr>
  </w:style>
  <w:style w:type="paragraph" w:styleId="Signature">
    <w:name w:val="Signature"/>
    <w:basedOn w:val="Normal"/>
    <w:link w:val="SignatureChar"/>
    <w:rsid w:val="00081958"/>
    <w:pPr>
      <w:ind w:left="4252"/>
    </w:pPr>
    <w:rPr>
      <w:rFonts w:eastAsia="SimSun"/>
      <w:lang w:val="en-GB" w:eastAsia="zh-CN"/>
    </w:rPr>
  </w:style>
  <w:style w:type="character" w:customStyle="1" w:styleId="SignatureChar">
    <w:name w:val="Signature Char"/>
    <w:basedOn w:val="DefaultParagraphFont"/>
    <w:link w:val="Signature"/>
    <w:rsid w:val="00081958"/>
    <w:rPr>
      <w:rFonts w:ascii="Arial" w:eastAsia="SimSun" w:hAnsi="Arial"/>
      <w:sz w:val="22"/>
      <w:szCs w:val="24"/>
      <w:lang w:eastAsia="zh-CN"/>
    </w:rPr>
  </w:style>
  <w:style w:type="character" w:styleId="Strong">
    <w:name w:val="Strong"/>
    <w:qFormat/>
    <w:rsid w:val="00081958"/>
    <w:rPr>
      <w:b/>
      <w:bCs/>
    </w:rPr>
  </w:style>
  <w:style w:type="paragraph" w:styleId="Subtitle">
    <w:name w:val="Subtitle"/>
    <w:basedOn w:val="Normal"/>
    <w:link w:val="SubtitleChar"/>
    <w:qFormat/>
    <w:rsid w:val="00081958"/>
    <w:pPr>
      <w:spacing w:after="60"/>
      <w:jc w:val="center"/>
      <w:outlineLvl w:val="1"/>
    </w:pPr>
    <w:rPr>
      <w:rFonts w:eastAsia="SimSun"/>
      <w:sz w:val="24"/>
      <w:lang w:val="en-GB" w:eastAsia="zh-CN"/>
    </w:rPr>
  </w:style>
  <w:style w:type="character" w:customStyle="1" w:styleId="SubtitleChar">
    <w:name w:val="Subtitle Char"/>
    <w:basedOn w:val="DefaultParagraphFont"/>
    <w:link w:val="Subtitle"/>
    <w:rsid w:val="00081958"/>
    <w:rPr>
      <w:rFonts w:ascii="Arial" w:eastAsia="SimSun" w:hAnsi="Arial"/>
      <w:sz w:val="24"/>
      <w:szCs w:val="24"/>
      <w:lang w:eastAsia="zh-CN"/>
    </w:rPr>
  </w:style>
  <w:style w:type="table" w:styleId="Table3Deffects1">
    <w:name w:val="Table 3D effects 1"/>
    <w:basedOn w:val="TableNormal"/>
    <w:rsid w:val="000819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8195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8195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819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8195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8195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8195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8195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8195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8195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8195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8195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8195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8195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8195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8195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8195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0819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8195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8195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8195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8195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8195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8195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8195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8195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8195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8195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8195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8195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8195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8195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8195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81958"/>
    <w:pPr>
      <w:ind w:left="220" w:hanging="220"/>
    </w:pPr>
    <w:rPr>
      <w:rFonts w:eastAsia="SimSun"/>
      <w:lang w:val="en-GB" w:eastAsia="zh-CN"/>
    </w:rPr>
  </w:style>
  <w:style w:type="paragraph" w:styleId="TableofFigures">
    <w:name w:val="table of figures"/>
    <w:basedOn w:val="Normal"/>
    <w:next w:val="Normal"/>
    <w:semiHidden/>
    <w:rsid w:val="00081958"/>
    <w:rPr>
      <w:rFonts w:eastAsia="SimSun"/>
      <w:lang w:val="en-GB" w:eastAsia="zh-CN"/>
    </w:rPr>
  </w:style>
  <w:style w:type="table" w:styleId="TableProfessional">
    <w:name w:val="Table Professional"/>
    <w:basedOn w:val="TableNormal"/>
    <w:rsid w:val="000819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819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8195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8195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8195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8195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81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8195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8195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8195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081958"/>
    <w:pPr>
      <w:spacing w:before="120" w:after="120"/>
    </w:pPr>
    <w:rPr>
      <w:szCs w:val="22"/>
    </w:rPr>
  </w:style>
  <w:style w:type="character" w:customStyle="1" w:styleId="Paragraph3Char">
    <w:name w:val="Paragraph 3 Char"/>
    <w:link w:val="Paragraph3"/>
    <w:rsid w:val="00081958"/>
    <w:rPr>
      <w:rFonts w:ascii="Arial" w:hAnsi="Arial"/>
      <w:sz w:val="22"/>
      <w:szCs w:val="22"/>
      <w:lang w:val="en-US" w:eastAsia="en-US"/>
    </w:rPr>
  </w:style>
  <w:style w:type="paragraph" w:customStyle="1" w:styleId="Paragraph1">
    <w:name w:val="Paragraph 1"/>
    <w:basedOn w:val="Normal"/>
    <w:rsid w:val="00081958"/>
    <w:pPr>
      <w:spacing w:before="120" w:after="120"/>
    </w:pPr>
    <w:rPr>
      <w:b/>
      <w:lang w:val="en-GB"/>
    </w:rPr>
  </w:style>
  <w:style w:type="paragraph" w:customStyle="1" w:styleId="ScheduleLevel1">
    <w:name w:val="Schedule Level 1"/>
    <w:basedOn w:val="Normal"/>
    <w:rsid w:val="00081958"/>
    <w:pPr>
      <w:numPr>
        <w:numId w:val="61"/>
      </w:numPr>
      <w:spacing w:after="240"/>
      <w:jc w:val="both"/>
    </w:pPr>
    <w:rPr>
      <w:szCs w:val="20"/>
      <w:lang w:val="en-GB"/>
    </w:rPr>
  </w:style>
  <w:style w:type="paragraph" w:customStyle="1" w:styleId="ScheduleLevel2">
    <w:name w:val="Schedule Level 2"/>
    <w:basedOn w:val="ScheduleL2"/>
    <w:rsid w:val="00164F82"/>
  </w:style>
  <w:style w:type="paragraph" w:customStyle="1" w:styleId="ScheduleLevel3">
    <w:name w:val="Schedule Level 3"/>
    <w:basedOn w:val="Normal"/>
    <w:rsid w:val="00081958"/>
    <w:pPr>
      <w:numPr>
        <w:ilvl w:val="2"/>
        <w:numId w:val="61"/>
      </w:numPr>
      <w:spacing w:after="240"/>
      <w:jc w:val="both"/>
    </w:pPr>
    <w:rPr>
      <w:szCs w:val="20"/>
      <w:lang w:val="en-GB"/>
    </w:rPr>
  </w:style>
  <w:style w:type="paragraph" w:customStyle="1" w:styleId="ScheduleLevel4">
    <w:name w:val="Schedule Level 4"/>
    <w:basedOn w:val="Normal"/>
    <w:rsid w:val="00081958"/>
    <w:pPr>
      <w:numPr>
        <w:ilvl w:val="3"/>
        <w:numId w:val="61"/>
      </w:numPr>
      <w:spacing w:after="240"/>
      <w:jc w:val="both"/>
    </w:pPr>
    <w:rPr>
      <w:szCs w:val="20"/>
      <w:lang w:val="en-GB"/>
    </w:rPr>
  </w:style>
  <w:style w:type="paragraph" w:customStyle="1" w:styleId="ScheduleLevel5">
    <w:name w:val="Schedule Level 5"/>
    <w:basedOn w:val="Normal"/>
    <w:rsid w:val="00081958"/>
    <w:pPr>
      <w:numPr>
        <w:ilvl w:val="4"/>
        <w:numId w:val="61"/>
      </w:numPr>
      <w:spacing w:after="240"/>
      <w:jc w:val="both"/>
    </w:pPr>
    <w:rPr>
      <w:szCs w:val="20"/>
      <w:lang w:val="en-GB"/>
    </w:rPr>
  </w:style>
  <w:style w:type="paragraph" w:customStyle="1" w:styleId="ScheduleLevel6">
    <w:name w:val="Schedule Level 6"/>
    <w:basedOn w:val="Normal"/>
    <w:rsid w:val="00081958"/>
    <w:pPr>
      <w:numPr>
        <w:ilvl w:val="5"/>
        <w:numId w:val="61"/>
      </w:numPr>
      <w:spacing w:after="240"/>
      <w:jc w:val="both"/>
    </w:pPr>
    <w:rPr>
      <w:szCs w:val="20"/>
      <w:lang w:val="en-GB"/>
    </w:rPr>
  </w:style>
  <w:style w:type="paragraph" w:customStyle="1" w:styleId="ScheduleLevel7">
    <w:name w:val="Schedule Level 7"/>
    <w:basedOn w:val="Normal"/>
    <w:rsid w:val="00081958"/>
    <w:pPr>
      <w:numPr>
        <w:ilvl w:val="6"/>
        <w:numId w:val="61"/>
      </w:numPr>
      <w:spacing w:after="240"/>
      <w:jc w:val="both"/>
    </w:pPr>
    <w:rPr>
      <w:szCs w:val="20"/>
      <w:lang w:val="en-GB"/>
    </w:rPr>
  </w:style>
  <w:style w:type="paragraph" w:customStyle="1" w:styleId="ScheduleLevel8">
    <w:name w:val="Schedule Level 8"/>
    <w:basedOn w:val="Normal"/>
    <w:rsid w:val="00081958"/>
    <w:pPr>
      <w:numPr>
        <w:ilvl w:val="7"/>
        <w:numId w:val="61"/>
      </w:numPr>
      <w:spacing w:after="240"/>
      <w:jc w:val="both"/>
    </w:pPr>
    <w:rPr>
      <w:szCs w:val="20"/>
      <w:lang w:val="en-GB"/>
    </w:rPr>
  </w:style>
  <w:style w:type="paragraph" w:customStyle="1" w:styleId="ScheduleLevel9">
    <w:name w:val="Schedule Level 9"/>
    <w:basedOn w:val="Normal"/>
    <w:rsid w:val="00081958"/>
    <w:pPr>
      <w:numPr>
        <w:ilvl w:val="8"/>
        <w:numId w:val="61"/>
      </w:numPr>
      <w:spacing w:after="240"/>
      <w:jc w:val="both"/>
    </w:pPr>
    <w:rPr>
      <w:szCs w:val="20"/>
      <w:lang w:val="en-GB"/>
    </w:rPr>
  </w:style>
  <w:style w:type="paragraph" w:customStyle="1" w:styleId="Paragraph4">
    <w:name w:val="Paragraph 4"/>
    <w:basedOn w:val="Normal"/>
    <w:rsid w:val="00081958"/>
    <w:pPr>
      <w:tabs>
        <w:tab w:val="num" w:pos="2700"/>
      </w:tabs>
      <w:spacing w:before="120" w:after="120"/>
      <w:ind w:left="2484" w:hanging="504"/>
    </w:pPr>
    <w:rPr>
      <w:lang w:val="en-GB"/>
    </w:rPr>
  </w:style>
  <w:style w:type="paragraph" w:styleId="NoSpacing">
    <w:name w:val="No Spacing"/>
    <w:link w:val="NoSpacingChar"/>
    <w:uiPriority w:val="1"/>
    <w:qFormat/>
    <w:rsid w:val="00081958"/>
    <w:rPr>
      <w:rFonts w:ascii="Calibri" w:hAnsi="Calibri"/>
      <w:sz w:val="22"/>
      <w:szCs w:val="22"/>
      <w:lang w:val="en-US" w:eastAsia="en-US"/>
    </w:rPr>
  </w:style>
  <w:style w:type="character" w:customStyle="1" w:styleId="NoSpacingChar">
    <w:name w:val="No Spacing Char"/>
    <w:link w:val="NoSpacing"/>
    <w:uiPriority w:val="1"/>
    <w:rsid w:val="00081958"/>
    <w:rPr>
      <w:rFonts w:ascii="Calibri" w:hAnsi="Calibri"/>
      <w:sz w:val="22"/>
      <w:szCs w:val="22"/>
      <w:lang w:val="en-US" w:eastAsia="en-US"/>
    </w:rPr>
  </w:style>
  <w:style w:type="paragraph" w:customStyle="1" w:styleId="StyleHeading120pt">
    <w:name w:val="Style Heading 1 + 20 pt"/>
    <w:basedOn w:val="Heading1"/>
    <w:rsid w:val="00081958"/>
    <w:pPr>
      <w:overflowPunct w:val="0"/>
      <w:autoSpaceDE w:val="0"/>
      <w:autoSpaceDN w:val="0"/>
      <w:adjustRightInd w:val="0"/>
      <w:spacing w:after="440"/>
      <w:ind w:left="431" w:right="0" w:hanging="431"/>
      <w:textAlignment w:val="baseline"/>
    </w:pPr>
    <w:rPr>
      <w:bCs/>
      <w:caps w:val="0"/>
      <w:noProof/>
      <w:color w:val="566BBA"/>
      <w:szCs w:val="12"/>
    </w:rPr>
  </w:style>
  <w:style w:type="character" w:customStyle="1" w:styleId="BBLegal2a">
    <w:name w:val="B&amp;B Legal 2a"/>
    <w:basedOn w:val="DefaultParagraphFont"/>
    <w:rsid w:val="00081958"/>
  </w:style>
  <w:style w:type="paragraph" w:customStyle="1" w:styleId="Paragraph2">
    <w:name w:val="Paragraph 2"/>
    <w:basedOn w:val="Normal"/>
    <w:rsid w:val="00081958"/>
    <w:pPr>
      <w:spacing w:before="120" w:after="120"/>
    </w:pPr>
    <w:rPr>
      <w:b/>
      <w:lang w:val="en-GB"/>
    </w:rPr>
  </w:style>
  <w:style w:type="paragraph" w:customStyle="1" w:styleId="Level6">
    <w:name w:val="Level 6"/>
    <w:basedOn w:val="Normal"/>
    <w:rsid w:val="00081958"/>
    <w:pPr>
      <w:tabs>
        <w:tab w:val="num" w:pos="3600"/>
      </w:tabs>
      <w:spacing w:after="240"/>
      <w:ind w:left="3600" w:hanging="576"/>
      <w:jc w:val="both"/>
    </w:pPr>
    <w:rPr>
      <w:szCs w:val="20"/>
      <w:lang w:val="en-GB"/>
    </w:rPr>
  </w:style>
  <w:style w:type="paragraph" w:customStyle="1" w:styleId="Level7">
    <w:name w:val="Level 7"/>
    <w:basedOn w:val="Normal"/>
    <w:rsid w:val="00081958"/>
    <w:pPr>
      <w:tabs>
        <w:tab w:val="num" w:pos="3960"/>
      </w:tabs>
      <w:spacing w:after="240"/>
      <w:ind w:left="3960" w:hanging="360"/>
      <w:jc w:val="both"/>
    </w:pPr>
    <w:rPr>
      <w:szCs w:val="20"/>
      <w:lang w:val="en-GB"/>
    </w:rPr>
  </w:style>
  <w:style w:type="paragraph" w:customStyle="1" w:styleId="Level8">
    <w:name w:val="Level 8"/>
    <w:basedOn w:val="Normal"/>
    <w:rsid w:val="00081958"/>
    <w:pPr>
      <w:tabs>
        <w:tab w:val="num" w:pos="4320"/>
      </w:tabs>
      <w:spacing w:after="240"/>
      <w:ind w:left="4320" w:hanging="360"/>
      <w:jc w:val="both"/>
    </w:pPr>
    <w:rPr>
      <w:szCs w:val="20"/>
      <w:lang w:val="en-GB"/>
    </w:rPr>
  </w:style>
  <w:style w:type="paragraph" w:customStyle="1" w:styleId="Level9">
    <w:name w:val="Level 9"/>
    <w:basedOn w:val="Normal"/>
    <w:rsid w:val="00081958"/>
    <w:pPr>
      <w:tabs>
        <w:tab w:val="num" w:pos="4752"/>
      </w:tabs>
      <w:spacing w:after="240"/>
      <w:ind w:left="4752" w:hanging="432"/>
      <w:jc w:val="both"/>
    </w:pPr>
    <w:rPr>
      <w:szCs w:val="20"/>
      <w:lang w:val="en-GB"/>
    </w:rPr>
  </w:style>
  <w:style w:type="paragraph" w:customStyle="1" w:styleId="ScheduleHeader">
    <w:name w:val="Schedule Header"/>
    <w:basedOn w:val="Normal"/>
    <w:next w:val="Normal"/>
    <w:rsid w:val="00081958"/>
    <w:pPr>
      <w:spacing w:after="240"/>
      <w:jc w:val="center"/>
    </w:pPr>
    <w:rPr>
      <w:b/>
      <w:caps/>
      <w:szCs w:val="20"/>
      <w:u w:val="single"/>
      <w:lang w:val="en-GB"/>
    </w:rPr>
  </w:style>
  <w:style w:type="paragraph" w:customStyle="1" w:styleId="Level1Heading">
    <w:name w:val="Level 1 Heading"/>
    <w:basedOn w:val="Level1"/>
    <w:next w:val="Level1"/>
    <w:rsid w:val="00081958"/>
    <w:pPr>
      <w:keepNext/>
      <w:widowControl/>
      <w:numPr>
        <w:numId w:val="0"/>
      </w:numPr>
      <w:tabs>
        <w:tab w:val="num" w:pos="360"/>
        <w:tab w:val="num" w:pos="432"/>
      </w:tabs>
      <w:spacing w:line="240" w:lineRule="auto"/>
      <w:ind w:left="431" w:hanging="431"/>
      <w:jc w:val="both"/>
      <w:outlineLvl w:val="9"/>
    </w:pPr>
    <w:rPr>
      <w:b/>
      <w:caps/>
      <w:snapToGrid/>
      <w:u w:val="single"/>
    </w:rPr>
  </w:style>
  <w:style w:type="paragraph" w:customStyle="1" w:styleId="Level2Heading">
    <w:name w:val="Level 2 Heading"/>
    <w:basedOn w:val="Level2"/>
    <w:next w:val="Level2"/>
    <w:rsid w:val="00164F82"/>
    <w:pPr>
      <w:keepNext/>
      <w:widowControl/>
      <w:numPr>
        <w:numId w:val="6"/>
      </w:numPr>
      <w:tabs>
        <w:tab w:val="num" w:pos="1368"/>
      </w:tabs>
      <w:spacing w:line="240" w:lineRule="auto"/>
      <w:ind w:left="1077" w:hanging="646"/>
      <w:jc w:val="both"/>
      <w:outlineLvl w:val="9"/>
    </w:pPr>
    <w:rPr>
      <w:b/>
      <w:snapToGrid/>
      <w:szCs w:val="22"/>
      <w:u w:val="single"/>
    </w:rPr>
  </w:style>
  <w:style w:type="paragraph" w:customStyle="1" w:styleId="Level3Heading">
    <w:name w:val="Level 3 Heading"/>
    <w:basedOn w:val="Level3"/>
    <w:next w:val="Level3"/>
    <w:rsid w:val="00164F82"/>
    <w:pPr>
      <w:keepNext/>
      <w:widowControl/>
      <w:numPr>
        <w:numId w:val="6"/>
      </w:numPr>
      <w:tabs>
        <w:tab w:val="num" w:pos="1944"/>
      </w:tabs>
      <w:spacing w:line="240" w:lineRule="auto"/>
      <w:ind w:left="1939" w:hanging="862"/>
      <w:jc w:val="both"/>
      <w:outlineLvl w:val="9"/>
    </w:pPr>
    <w:rPr>
      <w:snapToGrid/>
      <w:u w:val="single"/>
    </w:rPr>
  </w:style>
  <w:style w:type="paragraph" w:customStyle="1" w:styleId="ScheduleLevel1Heading">
    <w:name w:val="Schedule Level 1 Heading"/>
    <w:basedOn w:val="ScheduleLevel1"/>
    <w:next w:val="ScheduleLevel1"/>
    <w:rsid w:val="00081958"/>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164F82"/>
    <w:pPr>
      <w:numPr>
        <w:ilvl w:val="0"/>
        <w:numId w:val="0"/>
      </w:numPr>
      <w:tabs>
        <w:tab w:val="clear" w:pos="1077"/>
        <w:tab w:val="num" w:pos="1080"/>
        <w:tab w:val="num" w:pos="1440"/>
      </w:tabs>
      <w:ind w:left="1080" w:hanging="648"/>
    </w:pPr>
    <w:rPr>
      <w:rFonts w:cs="Arial"/>
    </w:rPr>
  </w:style>
  <w:style w:type="paragraph" w:customStyle="1" w:styleId="ScheduleLevel3Heading">
    <w:name w:val="Schedule Level 3 Heading"/>
    <w:basedOn w:val="ScheduleLevel3"/>
    <w:next w:val="ScheduleLevel3"/>
    <w:rsid w:val="00081958"/>
    <w:pPr>
      <w:keepNext/>
      <w:numPr>
        <w:ilvl w:val="0"/>
        <w:numId w:val="60"/>
      </w:numPr>
    </w:pPr>
    <w:rPr>
      <w:u w:val="single"/>
    </w:rPr>
  </w:style>
  <w:style w:type="character" w:customStyle="1" w:styleId="Level4Char">
    <w:name w:val="Level 4 Char"/>
    <w:rsid w:val="00081958"/>
    <w:rPr>
      <w:rFonts w:ascii="Arial" w:hAnsi="Arial"/>
      <w:sz w:val="22"/>
      <w:lang w:val="en-GB" w:eastAsia="en-US" w:bidi="ar-SA"/>
    </w:rPr>
  </w:style>
  <w:style w:type="character" w:customStyle="1" w:styleId="Level3Char">
    <w:name w:val="Level 3 Char"/>
    <w:rsid w:val="00081958"/>
    <w:rPr>
      <w:rFonts w:ascii="Arial" w:hAnsi="Arial"/>
      <w:sz w:val="22"/>
      <w:lang w:val="en-GB" w:eastAsia="en-US" w:bidi="ar-SA"/>
    </w:rPr>
  </w:style>
  <w:style w:type="paragraph" w:customStyle="1" w:styleId="Style2">
    <w:name w:val="Style2"/>
    <w:basedOn w:val="Normal"/>
    <w:rsid w:val="00081958"/>
    <w:pPr>
      <w:tabs>
        <w:tab w:val="left" w:pos="720"/>
        <w:tab w:val="left" w:pos="851"/>
        <w:tab w:val="left" w:pos="1418"/>
        <w:tab w:val="left" w:pos="1584"/>
        <w:tab w:val="left" w:pos="2592"/>
        <w:tab w:val="left" w:pos="3744"/>
        <w:tab w:val="left" w:pos="5184"/>
        <w:tab w:val="left" w:pos="6912"/>
      </w:tabs>
      <w:jc w:val="both"/>
    </w:pPr>
    <w:rPr>
      <w:sz w:val="24"/>
      <w:szCs w:val="20"/>
      <w:lang w:val="en-GB"/>
    </w:rPr>
  </w:style>
  <w:style w:type="character" w:customStyle="1" w:styleId="1">
    <w:name w:val="1"/>
    <w:rsid w:val="00081958"/>
    <w:rPr>
      <w:rFonts w:ascii="CG Times" w:hAnsi="CG Times"/>
      <w:sz w:val="24"/>
    </w:rPr>
  </w:style>
  <w:style w:type="paragraph" w:customStyle="1" w:styleId="add">
    <w:name w:val="add"/>
    <w:rsid w:val="00081958"/>
    <w:rPr>
      <w:sz w:val="24"/>
      <w:szCs w:val="24"/>
      <w:lang w:eastAsia="en-US"/>
    </w:rPr>
  </w:style>
  <w:style w:type="paragraph" w:customStyle="1" w:styleId="KLegalHeading3">
    <w:name w:val="KLegal Heading 3"/>
    <w:basedOn w:val="Normal"/>
    <w:next w:val="Normal"/>
    <w:rsid w:val="00164F82"/>
    <w:pPr>
      <w:keepNext/>
      <w:numPr>
        <w:ilvl w:val="2"/>
        <w:numId w:val="62"/>
      </w:numPr>
      <w:overflowPunct w:val="0"/>
      <w:autoSpaceDE w:val="0"/>
      <w:autoSpaceDN w:val="0"/>
      <w:adjustRightInd w:val="0"/>
      <w:spacing w:after="220"/>
      <w:ind w:left="1440" w:hanging="720"/>
      <w:jc w:val="both"/>
      <w:textAlignment w:val="baseline"/>
    </w:pPr>
    <w:rPr>
      <w:b/>
      <w:szCs w:val="20"/>
      <w:lang w:val="en-GB"/>
    </w:rPr>
  </w:style>
  <w:style w:type="paragraph" w:customStyle="1" w:styleId="KLegalHeading4">
    <w:name w:val="KLegal Heading 4"/>
    <w:basedOn w:val="Normal"/>
    <w:next w:val="Normal"/>
    <w:rsid w:val="00164F82"/>
    <w:pPr>
      <w:keepNext/>
      <w:numPr>
        <w:ilvl w:val="3"/>
        <w:numId w:val="62"/>
      </w:numPr>
      <w:overflowPunct w:val="0"/>
      <w:autoSpaceDE w:val="0"/>
      <w:autoSpaceDN w:val="0"/>
      <w:adjustRightInd w:val="0"/>
      <w:spacing w:after="220"/>
      <w:ind w:left="2160" w:hanging="720"/>
      <w:jc w:val="both"/>
      <w:textAlignment w:val="baseline"/>
    </w:pPr>
    <w:rPr>
      <w:b/>
      <w:i/>
      <w:szCs w:val="20"/>
      <w:lang w:val="en-GB"/>
    </w:rPr>
  </w:style>
  <w:style w:type="paragraph" w:customStyle="1" w:styleId="KLegalHeading1">
    <w:name w:val="KLegal Heading 1"/>
    <w:basedOn w:val="Normal"/>
    <w:next w:val="KLegalHeading2"/>
    <w:rsid w:val="00164F82"/>
    <w:pPr>
      <w:keepNext/>
      <w:pageBreakBefore/>
      <w:numPr>
        <w:numId w:val="62"/>
      </w:numPr>
      <w:overflowPunct w:val="0"/>
      <w:autoSpaceDE w:val="0"/>
      <w:autoSpaceDN w:val="0"/>
      <w:adjustRightInd w:val="0"/>
      <w:spacing w:after="440"/>
      <w:ind w:left="851" w:hanging="851"/>
      <w:jc w:val="both"/>
      <w:textAlignment w:val="baseline"/>
      <w:outlineLvl w:val="0"/>
    </w:pPr>
    <w:rPr>
      <w:b/>
      <w:sz w:val="32"/>
      <w:szCs w:val="20"/>
      <w:lang w:val="en-GB"/>
    </w:rPr>
  </w:style>
  <w:style w:type="paragraph" w:customStyle="1" w:styleId="KLegalHeading2">
    <w:name w:val="KLegal Heading 2"/>
    <w:basedOn w:val="Normal"/>
    <w:next w:val="KLegalHeading3"/>
    <w:rsid w:val="00164F82"/>
    <w:pPr>
      <w:keepNext/>
      <w:numPr>
        <w:ilvl w:val="1"/>
        <w:numId w:val="62"/>
      </w:numPr>
      <w:overflowPunct w:val="0"/>
      <w:autoSpaceDE w:val="0"/>
      <w:autoSpaceDN w:val="0"/>
      <w:adjustRightInd w:val="0"/>
      <w:spacing w:after="220"/>
      <w:ind w:left="851" w:hanging="851"/>
      <w:jc w:val="both"/>
      <w:textAlignment w:val="baseline"/>
      <w:outlineLvl w:val="1"/>
    </w:pPr>
    <w:rPr>
      <w:b/>
      <w:sz w:val="28"/>
      <w:szCs w:val="20"/>
      <w:lang w:val="en-GB"/>
    </w:rPr>
  </w:style>
  <w:style w:type="paragraph" w:customStyle="1" w:styleId="01-Level1-BB">
    <w:name w:val="01-Level1-BB"/>
    <w:basedOn w:val="Normal"/>
    <w:next w:val="Normal"/>
    <w:rsid w:val="00081958"/>
    <w:pPr>
      <w:numPr>
        <w:numId w:val="63"/>
      </w:numPr>
      <w:jc w:val="both"/>
    </w:pPr>
    <w:rPr>
      <w:b/>
      <w:szCs w:val="20"/>
      <w:lang w:val="en-GB"/>
    </w:rPr>
  </w:style>
  <w:style w:type="paragraph" w:customStyle="1" w:styleId="01-Level2-BB">
    <w:name w:val="01-Level2-BB"/>
    <w:basedOn w:val="Normal"/>
    <w:next w:val="Normal"/>
    <w:rsid w:val="00081958"/>
    <w:pPr>
      <w:numPr>
        <w:ilvl w:val="1"/>
        <w:numId w:val="63"/>
      </w:numPr>
      <w:jc w:val="both"/>
    </w:pPr>
    <w:rPr>
      <w:szCs w:val="20"/>
      <w:lang w:val="en-GB"/>
    </w:rPr>
  </w:style>
  <w:style w:type="paragraph" w:customStyle="1" w:styleId="01-Level3-BB">
    <w:name w:val="01-Level3-BB"/>
    <w:basedOn w:val="Normal"/>
    <w:next w:val="Normal"/>
    <w:rsid w:val="00081958"/>
    <w:pPr>
      <w:numPr>
        <w:ilvl w:val="2"/>
        <w:numId w:val="63"/>
      </w:numPr>
      <w:jc w:val="both"/>
    </w:pPr>
    <w:rPr>
      <w:szCs w:val="20"/>
      <w:lang w:val="en-GB"/>
    </w:rPr>
  </w:style>
  <w:style w:type="paragraph" w:customStyle="1" w:styleId="01-Level4-BB">
    <w:name w:val="01-Level4-BB"/>
    <w:basedOn w:val="Normal"/>
    <w:next w:val="Normal"/>
    <w:rsid w:val="00081958"/>
    <w:pPr>
      <w:numPr>
        <w:ilvl w:val="3"/>
        <w:numId w:val="63"/>
      </w:numPr>
      <w:jc w:val="both"/>
    </w:pPr>
    <w:rPr>
      <w:szCs w:val="20"/>
      <w:lang w:val="en-GB"/>
    </w:rPr>
  </w:style>
  <w:style w:type="paragraph" w:customStyle="1" w:styleId="01-Level5-BB">
    <w:name w:val="01-Level5-BB"/>
    <w:basedOn w:val="Normal"/>
    <w:next w:val="Normal"/>
    <w:rsid w:val="00081958"/>
    <w:pPr>
      <w:numPr>
        <w:ilvl w:val="4"/>
        <w:numId w:val="63"/>
      </w:numPr>
      <w:jc w:val="both"/>
    </w:pPr>
    <w:rPr>
      <w:szCs w:val="20"/>
      <w:lang w:val="en-GB"/>
    </w:rPr>
  </w:style>
  <w:style w:type="paragraph" w:customStyle="1" w:styleId="00-Normal-BB">
    <w:name w:val="00-Normal-BB"/>
    <w:rsid w:val="00081958"/>
    <w:pPr>
      <w:jc w:val="both"/>
    </w:pPr>
    <w:rPr>
      <w:rFonts w:ascii="Arial" w:hAnsi="Arial"/>
      <w:sz w:val="22"/>
      <w:lang w:eastAsia="en-US"/>
    </w:rPr>
  </w:style>
  <w:style w:type="character" w:customStyle="1" w:styleId="StyleArial11pt">
    <w:name w:val="Style Arial 11 pt"/>
    <w:rsid w:val="00081958"/>
    <w:rPr>
      <w:rFonts w:ascii="Arial" w:hAnsi="Arial"/>
      <w:color w:val="auto"/>
      <w:sz w:val="22"/>
    </w:rPr>
  </w:style>
  <w:style w:type="paragraph" w:customStyle="1" w:styleId="StyleHeading3Arial11ptAutoLeft0cmFirstline0cm">
    <w:name w:val="Style Heading 3 + Arial 11 pt Auto Left:  0 cm First line:  0 cm"/>
    <w:basedOn w:val="Normal"/>
    <w:rsid w:val="00081958"/>
    <w:pPr>
      <w:numPr>
        <w:numId w:val="64"/>
      </w:numPr>
    </w:pPr>
    <w:rPr>
      <w:sz w:val="24"/>
      <w:lang w:val="en-GB"/>
    </w:rPr>
  </w:style>
  <w:style w:type="paragraph" w:customStyle="1" w:styleId="OutlineIndPara">
    <w:name w:val="Outline Ind Para"/>
    <w:basedOn w:val="Normal"/>
    <w:rsid w:val="00081958"/>
    <w:pPr>
      <w:spacing w:after="240"/>
      <w:ind w:left="851"/>
      <w:jc w:val="both"/>
    </w:pPr>
    <w:rPr>
      <w:szCs w:val="20"/>
      <w:lang w:val="en-GB"/>
    </w:rPr>
  </w:style>
  <w:style w:type="paragraph" w:customStyle="1" w:styleId="AppSub">
    <w:name w:val="App Sub"/>
    <w:basedOn w:val="Normal"/>
    <w:next w:val="Normal"/>
    <w:rsid w:val="00081958"/>
    <w:pPr>
      <w:numPr>
        <w:numId w:val="65"/>
      </w:numPr>
      <w:tabs>
        <w:tab w:val="clear" w:pos="1440"/>
      </w:tabs>
      <w:spacing w:after="240"/>
      <w:jc w:val="center"/>
    </w:pPr>
    <w:rPr>
      <w:b/>
      <w:caps/>
      <w:szCs w:val="20"/>
      <w:lang w:val="en-GB"/>
    </w:rPr>
  </w:style>
  <w:style w:type="paragraph" w:customStyle="1" w:styleId="StyleParagraph2JustifiedBefore12pt">
    <w:name w:val="Style Paragraph 2 + Justified Before:  12 pt"/>
    <w:basedOn w:val="Paragraph2"/>
    <w:rsid w:val="00081958"/>
    <w:pPr>
      <w:spacing w:before="240"/>
      <w:ind w:left="782" w:hanging="357"/>
      <w:jc w:val="both"/>
    </w:pPr>
    <w:rPr>
      <w:bCs/>
      <w:szCs w:val="20"/>
    </w:rPr>
  </w:style>
  <w:style w:type="paragraph" w:customStyle="1" w:styleId="HeadA">
    <w:name w:val="Head A"/>
    <w:basedOn w:val="Heading1"/>
    <w:next w:val="Normal"/>
    <w:rsid w:val="00081958"/>
    <w:pPr>
      <w:numPr>
        <w:numId w:val="67"/>
      </w:numPr>
      <w:spacing w:after="120"/>
      <w:ind w:right="0"/>
      <w:jc w:val="both"/>
    </w:pPr>
    <w:rPr>
      <w:bCs/>
      <w:caps w:val="0"/>
      <w:kern w:val="32"/>
      <w:szCs w:val="32"/>
      <w:lang w:eastAsia="en-GB"/>
    </w:rPr>
  </w:style>
  <w:style w:type="paragraph" w:customStyle="1" w:styleId="HeadC">
    <w:name w:val="Head C"/>
    <w:basedOn w:val="Heading3"/>
    <w:next w:val="Normal"/>
    <w:rsid w:val="00081958"/>
    <w:pPr>
      <w:numPr>
        <w:ilvl w:val="2"/>
        <w:numId w:val="67"/>
      </w:numPr>
      <w:tabs>
        <w:tab w:val="left" w:pos="180"/>
      </w:tabs>
      <w:spacing w:before="0" w:line="240" w:lineRule="auto"/>
      <w:jc w:val="both"/>
    </w:pPr>
    <w:rPr>
      <w:b w:val="0"/>
      <w:szCs w:val="26"/>
      <w:lang w:val="en-GB" w:eastAsia="en-GB"/>
    </w:rPr>
  </w:style>
  <w:style w:type="paragraph" w:customStyle="1" w:styleId="HeadB">
    <w:name w:val="Head B"/>
    <w:basedOn w:val="Normal"/>
    <w:rsid w:val="00081958"/>
    <w:pPr>
      <w:numPr>
        <w:ilvl w:val="1"/>
        <w:numId w:val="67"/>
      </w:numPr>
      <w:spacing w:after="60"/>
      <w:jc w:val="both"/>
    </w:pPr>
    <w:rPr>
      <w:rFonts w:ascii="Arial Bold" w:hAnsi="Arial Bold"/>
      <w:b/>
      <w:color w:val="0000FF"/>
      <w:sz w:val="24"/>
      <w:lang w:val="en-GB" w:eastAsia="en-GB"/>
    </w:rPr>
  </w:style>
  <w:style w:type="character" w:customStyle="1" w:styleId="PQQbulletChar">
    <w:name w:val="PQQ bullet Char"/>
    <w:link w:val="PQQbullet"/>
    <w:locked/>
    <w:rsid w:val="00081958"/>
    <w:rPr>
      <w:rFonts w:ascii="Arial" w:hAnsi="Arial" w:cs="Arial"/>
      <w:sz w:val="22"/>
      <w:szCs w:val="22"/>
    </w:rPr>
  </w:style>
  <w:style w:type="paragraph" w:customStyle="1" w:styleId="PQQbullet">
    <w:name w:val="PQQ bullet"/>
    <w:basedOn w:val="Normal"/>
    <w:link w:val="PQQbulletChar"/>
    <w:rsid w:val="00081958"/>
    <w:pPr>
      <w:numPr>
        <w:numId w:val="66"/>
      </w:numPr>
      <w:jc w:val="both"/>
    </w:pPr>
    <w:rPr>
      <w:rFonts w:cs="Arial"/>
      <w:szCs w:val="22"/>
      <w:lang w:val="en-GB" w:eastAsia="en-GB"/>
    </w:rPr>
  </w:style>
  <w:style w:type="character" w:customStyle="1" w:styleId="IndentAChar">
    <w:name w:val="Indent A Char"/>
    <w:link w:val="IndentA"/>
    <w:locked/>
    <w:rsid w:val="00081958"/>
    <w:rPr>
      <w:rFonts w:ascii="Arial" w:hAnsi="Arial" w:cs="Arial"/>
      <w:sz w:val="22"/>
      <w:szCs w:val="24"/>
    </w:rPr>
  </w:style>
  <w:style w:type="paragraph" w:customStyle="1" w:styleId="IndentA">
    <w:name w:val="Indent A"/>
    <w:basedOn w:val="Normal"/>
    <w:link w:val="IndentAChar"/>
    <w:rsid w:val="00081958"/>
    <w:pPr>
      <w:spacing w:before="60" w:after="120"/>
      <w:ind w:left="181"/>
      <w:jc w:val="both"/>
    </w:pPr>
    <w:rPr>
      <w:rFonts w:cs="Arial"/>
      <w:lang w:val="en-GB" w:eastAsia="en-GB"/>
    </w:rPr>
  </w:style>
  <w:style w:type="paragraph" w:customStyle="1" w:styleId="htm01normal">
    <w:name w:val="htm01 normal"/>
    <w:basedOn w:val="Normal"/>
    <w:rsid w:val="00081958"/>
    <w:pPr>
      <w:ind w:left="900"/>
    </w:pPr>
    <w:rPr>
      <w:sz w:val="24"/>
      <w:szCs w:val="20"/>
      <w:lang w:val="en-GB"/>
    </w:rPr>
  </w:style>
  <w:style w:type="paragraph" w:customStyle="1" w:styleId="Style1">
    <w:name w:val="Style1"/>
    <w:basedOn w:val="TOC9"/>
    <w:qFormat/>
    <w:rsid w:val="00081958"/>
    <w:pPr>
      <w:widowControl/>
      <w:tabs>
        <w:tab w:val="clear" w:pos="9360"/>
        <w:tab w:val="right" w:leader="dot" w:pos="9029"/>
      </w:tabs>
      <w:suppressAutoHyphens w:val="0"/>
      <w:adjustRightInd w:val="0"/>
      <w:spacing w:after="120"/>
      <w:ind w:firstLine="0"/>
    </w:pPr>
    <w:rPr>
      <w:rFonts w:eastAsia="STZhongsong"/>
      <w:noProof/>
      <w:snapToGrid/>
      <w:lang w:val="en-GB" w:eastAsia="zh-CN"/>
    </w:rPr>
  </w:style>
  <w:style w:type="paragraph" w:customStyle="1" w:styleId="01-NormInd1-BB">
    <w:name w:val="01-NormInd1-BB"/>
    <w:basedOn w:val="Normal"/>
    <w:rsid w:val="00081958"/>
    <w:pPr>
      <w:spacing w:after="120"/>
      <w:ind w:left="720"/>
      <w:jc w:val="both"/>
    </w:pPr>
    <w:rPr>
      <w:sz w:val="20"/>
      <w:szCs w:val="20"/>
      <w:lang w:val="en-GB"/>
    </w:rPr>
  </w:style>
  <w:style w:type="character" w:customStyle="1" w:styleId="HouseStyleBaseChar">
    <w:name w:val="House Style Base Char"/>
    <w:link w:val="HouseStyleBase"/>
    <w:rsid w:val="00081958"/>
    <w:rPr>
      <w:rFonts w:ascii="Arial" w:eastAsia="STZhongsong" w:hAnsi="Arial"/>
      <w:sz w:val="22"/>
      <w:lang w:eastAsia="zh-CN"/>
    </w:rPr>
  </w:style>
  <w:style w:type="character" w:customStyle="1" w:styleId="CharChar2">
    <w:name w:val="Char Char2"/>
    <w:rsid w:val="00081958"/>
    <w:rPr>
      <w:rFonts w:ascii="Arial" w:hAnsi="Arial"/>
      <w:sz w:val="22"/>
      <w:szCs w:val="24"/>
      <w:lang w:eastAsia="en-US"/>
    </w:rPr>
  </w:style>
  <w:style w:type="paragraph" w:customStyle="1" w:styleId="StyleBodyTextIndent2Linespacingsingle">
    <w:name w:val="Style Body Text Indent 2 + Line spacing:  single"/>
    <w:basedOn w:val="BodyTextIndent2"/>
    <w:rsid w:val="00081958"/>
    <w:pPr>
      <w:overflowPunct w:val="0"/>
      <w:autoSpaceDE w:val="0"/>
      <w:autoSpaceDN w:val="0"/>
      <w:adjustRightInd w:val="0"/>
      <w:spacing w:before="0" w:after="240" w:line="240" w:lineRule="auto"/>
      <w:ind w:left="1440"/>
      <w:jc w:val="both"/>
      <w:textAlignment w:val="baseline"/>
    </w:pPr>
    <w:rPr>
      <w:i w:val="0"/>
      <w:color w:val="auto"/>
      <w:szCs w:val="20"/>
      <w:lang w:val="en-GB"/>
    </w:rPr>
  </w:style>
  <w:style w:type="paragraph" w:customStyle="1" w:styleId="Para">
    <w:name w:val="Para"/>
    <w:autoRedefine/>
    <w:rsid w:val="00081958"/>
    <w:pPr>
      <w:spacing w:after="240"/>
      <w:ind w:left="720" w:hanging="720"/>
      <w:jc w:val="both"/>
    </w:pPr>
    <w:rPr>
      <w:rFonts w:ascii="Arial" w:hAnsi="Arial" w:cs="Arial"/>
      <w:bCs/>
      <w:sz w:val="22"/>
      <w:szCs w:val="24"/>
      <w:lang w:val="en-US" w:eastAsia="en-US"/>
    </w:rPr>
  </w:style>
  <w:style w:type="paragraph" w:customStyle="1" w:styleId="B1">
    <w:name w:val="B1"/>
    <w:basedOn w:val="Normal"/>
    <w:rsid w:val="00081958"/>
    <w:pPr>
      <w:keepNext/>
      <w:numPr>
        <w:numId w:val="68"/>
      </w:numPr>
      <w:spacing w:before="360" w:after="240"/>
      <w:jc w:val="both"/>
      <w:outlineLvl w:val="0"/>
    </w:pPr>
    <w:rPr>
      <w:rFonts w:ascii="Palatino Linotype" w:hAnsi="Palatino Linotype"/>
      <w:b/>
      <w:smallCaps/>
      <w:lang w:val="en-GB"/>
    </w:rPr>
  </w:style>
  <w:style w:type="paragraph" w:customStyle="1" w:styleId="B2">
    <w:name w:val="B2"/>
    <w:basedOn w:val="B1"/>
    <w:rsid w:val="00081958"/>
    <w:pPr>
      <w:numPr>
        <w:ilvl w:val="1"/>
      </w:numPr>
    </w:pPr>
  </w:style>
  <w:style w:type="paragraph" w:customStyle="1" w:styleId="B3">
    <w:name w:val="B3"/>
    <w:basedOn w:val="B2"/>
    <w:rsid w:val="00164F82"/>
    <w:pPr>
      <w:keepNext w:val="0"/>
      <w:numPr>
        <w:ilvl w:val="2"/>
      </w:numPr>
      <w:tabs>
        <w:tab w:val="num" w:pos="2160"/>
      </w:tabs>
      <w:spacing w:before="120" w:after="120"/>
      <w:ind w:left="2160" w:hanging="180"/>
      <w:outlineLvl w:val="2"/>
    </w:pPr>
    <w:rPr>
      <w:b w:val="0"/>
      <w:smallCaps w:val="0"/>
    </w:rPr>
  </w:style>
  <w:style w:type="paragraph" w:customStyle="1" w:styleId="B4">
    <w:name w:val="B4"/>
    <w:basedOn w:val="B3"/>
    <w:rsid w:val="00164F82"/>
    <w:pPr>
      <w:numPr>
        <w:ilvl w:val="3"/>
      </w:numPr>
      <w:tabs>
        <w:tab w:val="num" w:pos="2880"/>
      </w:tabs>
      <w:ind w:left="2880"/>
      <w:outlineLvl w:val="3"/>
    </w:pPr>
  </w:style>
  <w:style w:type="paragraph" w:customStyle="1" w:styleId="B5">
    <w:name w:val="B5"/>
    <w:basedOn w:val="B4"/>
    <w:rsid w:val="00164F82"/>
    <w:pPr>
      <w:numPr>
        <w:ilvl w:val="4"/>
      </w:numPr>
      <w:ind w:left="2880"/>
    </w:pPr>
  </w:style>
  <w:style w:type="paragraph" w:customStyle="1" w:styleId="HotDocsNormal">
    <w:name w:val="HotDocs Normal"/>
    <w:rsid w:val="00081958"/>
    <w:pPr>
      <w:jc w:val="both"/>
    </w:pPr>
    <w:rPr>
      <w:sz w:val="24"/>
      <w:lang w:eastAsia="en-US"/>
    </w:rPr>
  </w:style>
  <w:style w:type="paragraph" w:customStyle="1" w:styleId="A1">
    <w:name w:val="A1"/>
    <w:basedOn w:val="Normal"/>
    <w:rsid w:val="00081958"/>
    <w:pPr>
      <w:numPr>
        <w:numId w:val="69"/>
      </w:numPr>
      <w:spacing w:before="120" w:after="120"/>
      <w:jc w:val="both"/>
      <w:outlineLvl w:val="0"/>
    </w:pPr>
    <w:rPr>
      <w:b/>
      <w:caps/>
      <w:sz w:val="24"/>
      <w:szCs w:val="20"/>
      <w:u w:val="single"/>
      <w:lang w:val="en-GB"/>
    </w:rPr>
  </w:style>
  <w:style w:type="paragraph" w:customStyle="1" w:styleId="A2">
    <w:name w:val="A2"/>
    <w:basedOn w:val="Normal"/>
    <w:rsid w:val="00081958"/>
    <w:pPr>
      <w:spacing w:before="120" w:after="120"/>
      <w:jc w:val="both"/>
      <w:outlineLvl w:val="1"/>
    </w:pPr>
    <w:rPr>
      <w:sz w:val="24"/>
      <w:szCs w:val="20"/>
      <w:lang w:val="en-GB"/>
    </w:rPr>
  </w:style>
  <w:style w:type="paragraph" w:customStyle="1" w:styleId="A3">
    <w:name w:val="A3"/>
    <w:basedOn w:val="Normal"/>
    <w:rsid w:val="00081958"/>
    <w:pPr>
      <w:spacing w:before="120" w:after="120"/>
      <w:jc w:val="both"/>
      <w:outlineLvl w:val="2"/>
    </w:pPr>
    <w:rPr>
      <w:sz w:val="24"/>
      <w:szCs w:val="20"/>
      <w:lang w:val="en-GB"/>
    </w:rPr>
  </w:style>
  <w:style w:type="paragraph" w:customStyle="1" w:styleId="A4">
    <w:name w:val="A4"/>
    <w:basedOn w:val="Normal"/>
    <w:rsid w:val="00081958"/>
    <w:pPr>
      <w:numPr>
        <w:ilvl w:val="3"/>
        <w:numId w:val="69"/>
      </w:numPr>
      <w:spacing w:before="120" w:after="120"/>
      <w:jc w:val="both"/>
      <w:outlineLvl w:val="3"/>
    </w:pPr>
    <w:rPr>
      <w:sz w:val="24"/>
      <w:szCs w:val="20"/>
      <w:lang w:val="en-GB"/>
    </w:rPr>
  </w:style>
  <w:style w:type="paragraph" w:customStyle="1" w:styleId="A5">
    <w:name w:val="A5"/>
    <w:basedOn w:val="Normal"/>
    <w:rsid w:val="00081958"/>
    <w:pPr>
      <w:numPr>
        <w:ilvl w:val="4"/>
        <w:numId w:val="69"/>
      </w:numPr>
      <w:spacing w:before="120" w:after="120"/>
      <w:jc w:val="both"/>
      <w:outlineLvl w:val="4"/>
    </w:pPr>
    <w:rPr>
      <w:sz w:val="24"/>
      <w:szCs w:val="20"/>
      <w:lang w:val="en-GB"/>
    </w:rPr>
  </w:style>
  <w:style w:type="paragraph" w:customStyle="1" w:styleId="StyleB2Arial11ptJustified">
    <w:name w:val="Style B2 + Arial 11 pt Justified"/>
    <w:basedOn w:val="B2"/>
    <w:rsid w:val="00081958"/>
    <w:pPr>
      <w:keepNext w:val="0"/>
      <w:numPr>
        <w:ilvl w:val="0"/>
        <w:numId w:val="0"/>
      </w:numPr>
      <w:tabs>
        <w:tab w:val="num" w:pos="720"/>
      </w:tabs>
      <w:overflowPunct w:val="0"/>
      <w:autoSpaceDE w:val="0"/>
      <w:autoSpaceDN w:val="0"/>
      <w:spacing w:before="0" w:after="0"/>
      <w:ind w:left="720" w:hanging="720"/>
      <w:outlineLvl w:val="9"/>
    </w:pPr>
    <w:rPr>
      <w:rFonts w:ascii="Arial" w:hAnsi="Arial"/>
      <w:b w:val="0"/>
      <w:smallCaps w:val="0"/>
      <w:szCs w:val="20"/>
      <w:lang w:val="en-US"/>
    </w:rPr>
  </w:style>
  <w:style w:type="paragraph" w:customStyle="1" w:styleId="StyleB3Arial11ptJustified">
    <w:name w:val="Style B3 + Arial 11 pt Justified"/>
    <w:basedOn w:val="B3"/>
    <w:rsid w:val="00164F82"/>
    <w:pPr>
      <w:numPr>
        <w:ilvl w:val="0"/>
        <w:numId w:val="0"/>
      </w:numPr>
      <w:tabs>
        <w:tab w:val="clear" w:pos="2160"/>
        <w:tab w:val="num" w:pos="1800"/>
      </w:tabs>
      <w:overflowPunct w:val="0"/>
      <w:autoSpaceDE w:val="0"/>
      <w:autoSpaceDN w:val="0"/>
      <w:spacing w:before="0" w:after="0"/>
      <w:ind w:left="1440" w:hanging="864"/>
      <w:outlineLvl w:val="9"/>
    </w:pPr>
    <w:rPr>
      <w:rFonts w:ascii="Arial" w:hAnsi="Arial"/>
      <w:szCs w:val="20"/>
      <w:lang w:val="en-US"/>
    </w:rPr>
  </w:style>
  <w:style w:type="paragraph" w:customStyle="1" w:styleId="margintext0">
    <w:name w:val="margintext"/>
    <w:basedOn w:val="Normal"/>
    <w:rsid w:val="00081958"/>
    <w:pPr>
      <w:overflowPunct w:val="0"/>
      <w:autoSpaceDE w:val="0"/>
      <w:autoSpaceDN w:val="0"/>
      <w:spacing w:after="240" w:line="360" w:lineRule="auto"/>
      <w:jc w:val="both"/>
    </w:pPr>
    <w:rPr>
      <w:rFonts w:ascii="Times New Roman" w:hAnsi="Times New Roman"/>
      <w:szCs w:val="22"/>
    </w:rPr>
  </w:style>
  <w:style w:type="paragraph" w:customStyle="1" w:styleId="style20">
    <w:name w:val="style2"/>
    <w:basedOn w:val="Normal"/>
    <w:rsid w:val="00081958"/>
    <w:pPr>
      <w:jc w:val="both"/>
    </w:pPr>
    <w:rPr>
      <w:rFonts w:ascii="Times New Roman" w:hAnsi="Times New Roman"/>
      <w:sz w:val="24"/>
    </w:rPr>
  </w:style>
  <w:style w:type="paragraph" w:customStyle="1" w:styleId="BBLegal2">
    <w:name w:val="B&amp;B Legal 2"/>
    <w:basedOn w:val="Normal"/>
    <w:rsid w:val="00081958"/>
    <w:pPr>
      <w:widowControl w:val="0"/>
      <w:tabs>
        <w:tab w:val="num" w:pos="360"/>
      </w:tabs>
      <w:snapToGrid w:val="0"/>
      <w:outlineLvl w:val="1"/>
    </w:pPr>
    <w:rPr>
      <w:rFonts w:ascii="Times New Roman" w:hAnsi="Times New Roman"/>
      <w:sz w:val="24"/>
      <w:szCs w:val="20"/>
    </w:rPr>
  </w:style>
  <w:style w:type="paragraph" w:customStyle="1" w:styleId="Heading2-NotBoldNotUnderlined">
    <w:name w:val="Heading 2 - Not Bold Not Underlined"/>
    <w:basedOn w:val="Heading2"/>
    <w:uiPriority w:val="3"/>
    <w:qFormat/>
    <w:rsid w:val="00081958"/>
    <w:pPr>
      <w:keepNext w:val="0"/>
      <w:keepLines w:val="0"/>
      <w:numPr>
        <w:ilvl w:val="1"/>
      </w:numPr>
      <w:spacing w:before="0" w:after="200"/>
      <w:ind w:left="1582" w:hanging="720"/>
    </w:pPr>
    <w:rPr>
      <w:rFonts w:eastAsia="Calibri" w:cs="Arial"/>
      <w:b w:val="0"/>
      <w:bCs w:val="0"/>
      <w:iCs w:val="0"/>
      <w:sz w:val="20"/>
      <w:szCs w:val="20"/>
      <w:lang w:val="en-GB"/>
    </w:rPr>
  </w:style>
  <w:style w:type="paragraph" w:customStyle="1" w:styleId="Body20">
    <w:name w:val="Body2"/>
    <w:basedOn w:val="Normal"/>
    <w:rsid w:val="00081958"/>
    <w:pPr>
      <w:spacing w:after="240" w:line="360" w:lineRule="auto"/>
      <w:ind w:left="709"/>
      <w:jc w:val="both"/>
    </w:pPr>
    <w:rPr>
      <w:rFonts w:ascii="Times New Roman" w:hAnsi="Times New Roman"/>
      <w:sz w:val="24"/>
      <w:lang w:val="en-GB"/>
    </w:rPr>
  </w:style>
  <w:style w:type="paragraph" w:customStyle="1" w:styleId="GPSL1ScheduleHeadingindent">
    <w:name w:val="GPS L1 Schedule Heading indent"/>
    <w:basedOn w:val="GPSL1SCHEDULEHeading"/>
    <w:link w:val="GPSL1ScheduleHeadingindentChar"/>
    <w:qFormat/>
    <w:rsid w:val="00081958"/>
    <w:pPr>
      <w:tabs>
        <w:tab w:val="clear" w:pos="851"/>
        <w:tab w:val="left" w:pos="709"/>
      </w:tabs>
      <w:spacing w:before="120"/>
      <w:ind w:left="720" w:firstLine="0"/>
    </w:pPr>
    <w:rPr>
      <w:rFonts w:cs="Times New Roman"/>
    </w:rPr>
  </w:style>
  <w:style w:type="character" w:customStyle="1" w:styleId="GPSL1ScheduleHeadingindentChar">
    <w:name w:val="GPS L1 Schedule Heading indent Char"/>
    <w:link w:val="GPSL1ScheduleHeadingindent"/>
    <w:rsid w:val="00081958"/>
    <w:rPr>
      <w:rFonts w:ascii="Arial Bold" w:eastAsia="STZhongsong" w:hAnsi="Arial Bold"/>
      <w:b/>
      <w:caps/>
      <w:sz w:val="22"/>
      <w:szCs w:val="22"/>
      <w:lang w:eastAsia="zh-CN"/>
    </w:rPr>
  </w:style>
  <w:style w:type="paragraph" w:customStyle="1" w:styleId="GPSL5indent">
    <w:name w:val="GPS L5 indent"/>
    <w:basedOn w:val="GPSL5numberedclause"/>
    <w:qFormat/>
    <w:rsid w:val="00081958"/>
    <w:pPr>
      <w:numPr>
        <w:ilvl w:val="0"/>
      </w:numPr>
      <w:tabs>
        <w:tab w:val="clear" w:pos="1134"/>
        <w:tab w:val="clear" w:pos="3402"/>
        <w:tab w:val="left" w:pos="2977"/>
        <w:tab w:val="left" w:pos="3119"/>
      </w:tabs>
      <w:ind w:left="3414" w:hanging="567"/>
    </w:pPr>
    <w:rPr>
      <w:rFonts w:ascii="Arial" w:hAnsi="Arial" w:cs="Times New Roman"/>
      <w:szCs w:val="22"/>
    </w:rPr>
  </w:style>
  <w:style w:type="paragraph" w:customStyle="1" w:styleId="ssPara2">
    <w:name w:val="ssPara2"/>
    <w:basedOn w:val="Normal"/>
    <w:rsid w:val="00081958"/>
    <w:pPr>
      <w:spacing w:after="260"/>
      <w:ind w:left="709"/>
      <w:jc w:val="both"/>
    </w:pPr>
    <w:rPr>
      <w:rFonts w:eastAsia="SimSun"/>
      <w:szCs w:val="22"/>
      <w:lang w:val="en-GB" w:eastAsia="zh-CN"/>
    </w:rPr>
  </w:style>
  <w:style w:type="table" w:styleId="MediumShading1-Accent4">
    <w:name w:val="Medium Shading 1 Accent 4"/>
    <w:basedOn w:val="TableNormal"/>
    <w:uiPriority w:val="63"/>
    <w:rsid w:val="00081958"/>
    <w:rPr>
      <w:rFonts w:ascii="Calibri" w:eastAsia="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PlaceholderText">
    <w:name w:val="Placeholder Text"/>
    <w:uiPriority w:val="99"/>
    <w:semiHidden/>
    <w:rsid w:val="00081958"/>
    <w:rPr>
      <w:color w:val="808080"/>
    </w:rPr>
  </w:style>
  <w:style w:type="paragraph" w:customStyle="1" w:styleId="GPSL2NumberedBoldHeading">
    <w:name w:val="GPS L2 Numbered Bold Heading"/>
    <w:basedOn w:val="GPSL2numberedclause"/>
    <w:link w:val="GPSL2NumberedBoldHeadingChar"/>
    <w:qFormat/>
    <w:rsid w:val="00081958"/>
    <w:pPr>
      <w:numPr>
        <w:ilvl w:val="0"/>
        <w:numId w:val="0"/>
      </w:numPr>
      <w:ind w:left="1134" w:hanging="567"/>
    </w:pPr>
    <w:rPr>
      <w:rFonts w:ascii="Arial" w:hAnsi="Arial" w:cs="Times New Roman"/>
      <w:b/>
    </w:rPr>
  </w:style>
  <w:style w:type="character" w:customStyle="1" w:styleId="GPSL2NumberedBoldHeadingChar">
    <w:name w:val="GPS L2 Numbered Bold Heading Char"/>
    <w:link w:val="GPSL2NumberedBoldHeading"/>
    <w:rsid w:val="00081958"/>
    <w:rPr>
      <w:rFonts w:ascii="Arial" w:hAnsi="Arial"/>
      <w:b/>
      <w:sz w:val="22"/>
      <w:szCs w:val="22"/>
      <w:lang w:eastAsia="zh-CN"/>
    </w:rPr>
  </w:style>
  <w:style w:type="paragraph" w:customStyle="1" w:styleId="GPSL2Numbered">
    <w:name w:val="GPS L2 Numbered"/>
    <w:basedOn w:val="GPSL2NumberedBoldHeading"/>
    <w:link w:val="GPSL2NumberedChar"/>
    <w:qFormat/>
    <w:rsid w:val="00081958"/>
    <w:pPr>
      <w:numPr>
        <w:ilvl w:val="1"/>
        <w:numId w:val="70"/>
      </w:numPr>
    </w:pPr>
    <w:rPr>
      <w:b w:val="0"/>
    </w:rPr>
  </w:style>
  <w:style w:type="character" w:customStyle="1" w:styleId="GPSL2NumberedChar">
    <w:name w:val="GPS L2 Numbered Char"/>
    <w:link w:val="GPSL2Numbered"/>
    <w:rsid w:val="00081958"/>
    <w:rPr>
      <w:rFonts w:ascii="Arial" w:hAnsi="Arial"/>
      <w:sz w:val="22"/>
      <w:szCs w:val="22"/>
      <w:lang w:eastAsia="zh-CN"/>
    </w:rPr>
  </w:style>
  <w:style w:type="paragraph" w:customStyle="1" w:styleId="ORDERFORML1PraraNo">
    <w:name w:val="ORDER FORM L1 Prara No"/>
    <w:basedOn w:val="MarginText"/>
    <w:qFormat/>
    <w:rsid w:val="00164F82"/>
    <w:pPr>
      <w:keepNext w:val="0"/>
      <w:numPr>
        <w:numId w:val="71"/>
      </w:numPr>
      <w:spacing w:after="240"/>
      <w:ind w:left="426" w:hanging="426"/>
    </w:pPr>
    <w:rPr>
      <w:b/>
      <w:caps/>
      <w:sz w:val="22"/>
      <w:szCs w:val="22"/>
    </w:rPr>
  </w:style>
  <w:style w:type="paragraph" w:customStyle="1" w:styleId="ORDERFORML2Title">
    <w:name w:val="ORDER FORM L2 Title"/>
    <w:basedOn w:val="MarginText"/>
    <w:qFormat/>
    <w:rsid w:val="00164F82"/>
    <w:pPr>
      <w:keepNext w:val="0"/>
      <w:numPr>
        <w:ilvl w:val="1"/>
        <w:numId w:val="71"/>
      </w:numPr>
      <w:spacing w:before="0"/>
      <w:ind w:left="993" w:hanging="567"/>
    </w:pPr>
    <w:rPr>
      <w:b/>
      <w:sz w:val="22"/>
      <w:szCs w:val="22"/>
    </w:rPr>
  </w:style>
  <w:style w:type="paragraph" w:customStyle="1" w:styleId="Documentdate">
    <w:name w:val="Document date"/>
    <w:basedOn w:val="Normal"/>
    <w:semiHidden/>
    <w:rsid w:val="00081958"/>
    <w:pPr>
      <w:spacing w:after="200" w:line="276" w:lineRule="auto"/>
      <w:jc w:val="right"/>
    </w:pPr>
    <w:rPr>
      <w:bCs/>
      <w:sz w:val="20"/>
      <w:szCs w:val="28"/>
      <w:lang w:val="en-GB"/>
    </w:rPr>
  </w:style>
  <w:style w:type="paragraph" w:customStyle="1" w:styleId="TITLEMAIN">
    <w:name w:val="TITLE MAIN"/>
    <w:basedOn w:val="Normal"/>
    <w:rsid w:val="00B77876"/>
    <w:pPr>
      <w:suppressAutoHyphens/>
      <w:spacing w:after="240"/>
      <w:jc w:val="both"/>
    </w:pPr>
    <w:rPr>
      <w:rFonts w:ascii="Trebuchet MS" w:hAnsi="Trebuchet MS"/>
      <w:sz w:val="32"/>
      <w:lang w:val="en-GB"/>
    </w:rPr>
  </w:style>
  <w:style w:type="paragraph" w:customStyle="1" w:styleId="SideHeading0">
    <w:name w:val="Side Heading"/>
    <w:basedOn w:val="Normal"/>
    <w:rsid w:val="00B77876"/>
    <w:pPr>
      <w:suppressAutoHyphens/>
      <w:spacing w:after="240"/>
    </w:pPr>
    <w:rPr>
      <w:rFonts w:ascii="Trebuchet MS" w:hAnsi="Trebuchet MS"/>
      <w:b/>
      <w:lang w:val="en-GB"/>
    </w:rPr>
  </w:style>
  <w:style w:type="paragraph" w:customStyle="1" w:styleId="normalfp">
    <w:name w:val="normalfp"/>
    <w:basedOn w:val="Normal"/>
    <w:rsid w:val="00B77876"/>
    <w:pPr>
      <w:suppressAutoHyphens/>
      <w:jc w:val="both"/>
    </w:pPr>
    <w:rPr>
      <w:rFonts w:ascii="Trebuchet MS" w:hAnsi="Trebuchet MS"/>
      <w:lang w:val="en-GB"/>
    </w:rPr>
  </w:style>
  <w:style w:type="character" w:customStyle="1" w:styleId="PartiesCharChar">
    <w:name w:val="Parties Char Char"/>
    <w:link w:val="Parties"/>
    <w:locked/>
    <w:rsid w:val="00B77876"/>
    <w:rPr>
      <w:rFonts w:ascii="Arial" w:hAnsi="Arial"/>
      <w:snapToGrid w:val="0"/>
      <w:sz w:val="22"/>
      <w:lang w:eastAsia="en-US"/>
    </w:rPr>
  </w:style>
  <w:style w:type="paragraph" w:customStyle="1" w:styleId="InfoList1">
    <w:name w:val="InfoList1"/>
    <w:basedOn w:val="Normal"/>
    <w:rsid w:val="00B77876"/>
    <w:pPr>
      <w:numPr>
        <w:numId w:val="87"/>
      </w:numPr>
      <w:suppressAutoHyphens/>
      <w:spacing w:after="240"/>
      <w:jc w:val="both"/>
    </w:pPr>
    <w:rPr>
      <w:rFonts w:ascii="Trebuchet MS" w:hAnsi="Trebuchet MS"/>
      <w:lang w:val="en-GB"/>
    </w:rPr>
  </w:style>
  <w:style w:type="paragraph" w:customStyle="1" w:styleId="BackgroundNumbering">
    <w:name w:val="Background Numbering"/>
    <w:basedOn w:val="Normal"/>
    <w:rsid w:val="00B77876"/>
    <w:pPr>
      <w:numPr>
        <w:numId w:val="88"/>
      </w:numPr>
      <w:suppressAutoHyphens/>
      <w:spacing w:after="240"/>
      <w:jc w:val="both"/>
    </w:pPr>
    <w:rPr>
      <w:rFonts w:ascii="Trebuchet MS" w:hAnsi="Trebuchet MS"/>
      <w:lang w:val="en-GB"/>
    </w:rPr>
  </w:style>
  <w:style w:type="paragraph" w:customStyle="1" w:styleId="HeadingLevel1">
    <w:name w:val="Heading Level 1"/>
    <w:basedOn w:val="Normal"/>
    <w:next w:val="BodyText11"/>
    <w:uiPriority w:val="9"/>
    <w:qFormat/>
    <w:rsid w:val="00B77876"/>
    <w:pPr>
      <w:keepNext/>
      <w:keepLines/>
      <w:numPr>
        <w:numId w:val="89"/>
      </w:numPr>
      <w:overflowPunct w:val="0"/>
      <w:autoSpaceDE w:val="0"/>
      <w:autoSpaceDN w:val="0"/>
      <w:adjustRightInd w:val="0"/>
      <w:spacing w:after="240"/>
      <w:jc w:val="both"/>
      <w:textAlignment w:val="baseline"/>
      <w:outlineLvl w:val="0"/>
    </w:pPr>
    <w:rPr>
      <w:rFonts w:ascii="Calibri" w:hAnsi="Calibri"/>
      <w:b/>
      <w:szCs w:val="22"/>
      <w:lang w:val="en-GB"/>
    </w:rPr>
  </w:style>
  <w:style w:type="paragraph" w:customStyle="1" w:styleId="HeadingLevel2">
    <w:name w:val="Heading Level 2"/>
    <w:basedOn w:val="Normal"/>
    <w:next w:val="BodyText2"/>
    <w:uiPriority w:val="9"/>
    <w:qFormat/>
    <w:rsid w:val="00B77876"/>
    <w:pPr>
      <w:numPr>
        <w:ilvl w:val="1"/>
        <w:numId w:val="89"/>
      </w:numPr>
      <w:overflowPunct w:val="0"/>
      <w:autoSpaceDE w:val="0"/>
      <w:autoSpaceDN w:val="0"/>
      <w:adjustRightInd w:val="0"/>
      <w:spacing w:after="240"/>
      <w:jc w:val="both"/>
      <w:textAlignment w:val="baseline"/>
      <w:outlineLvl w:val="1"/>
    </w:pPr>
    <w:rPr>
      <w:rFonts w:ascii="Calibri" w:hAnsi="Calibri"/>
      <w:szCs w:val="22"/>
      <w:lang w:val="en-GB"/>
    </w:rPr>
  </w:style>
  <w:style w:type="paragraph" w:customStyle="1" w:styleId="HeadingLevel3">
    <w:name w:val="Heading Level 3"/>
    <w:basedOn w:val="Normal"/>
    <w:next w:val="BodyText3"/>
    <w:uiPriority w:val="9"/>
    <w:qFormat/>
    <w:rsid w:val="00B77876"/>
    <w:pPr>
      <w:numPr>
        <w:ilvl w:val="2"/>
        <w:numId w:val="89"/>
      </w:numPr>
      <w:overflowPunct w:val="0"/>
      <w:autoSpaceDE w:val="0"/>
      <w:autoSpaceDN w:val="0"/>
      <w:adjustRightInd w:val="0"/>
      <w:spacing w:after="240"/>
      <w:jc w:val="both"/>
      <w:textAlignment w:val="baseline"/>
      <w:outlineLvl w:val="2"/>
    </w:pPr>
    <w:rPr>
      <w:rFonts w:ascii="Calibri" w:hAnsi="Calibri"/>
      <w:szCs w:val="22"/>
      <w:lang w:val="en-GB"/>
    </w:rPr>
  </w:style>
  <w:style w:type="paragraph" w:customStyle="1" w:styleId="HeadingLevel4">
    <w:name w:val="Heading Level 4"/>
    <w:basedOn w:val="Normal"/>
    <w:next w:val="Normal"/>
    <w:uiPriority w:val="9"/>
    <w:qFormat/>
    <w:rsid w:val="00B77876"/>
    <w:pPr>
      <w:numPr>
        <w:ilvl w:val="3"/>
        <w:numId w:val="89"/>
      </w:numPr>
      <w:overflowPunct w:val="0"/>
      <w:autoSpaceDE w:val="0"/>
      <w:autoSpaceDN w:val="0"/>
      <w:adjustRightInd w:val="0"/>
      <w:spacing w:after="240"/>
      <w:jc w:val="both"/>
      <w:textAlignment w:val="baseline"/>
      <w:outlineLvl w:val="3"/>
    </w:pPr>
    <w:rPr>
      <w:rFonts w:ascii="Calibri" w:hAnsi="Calibri"/>
      <w:szCs w:val="22"/>
      <w:lang w:val="en-GB"/>
    </w:rPr>
  </w:style>
  <w:style w:type="paragraph" w:customStyle="1" w:styleId="HeadingLevel5">
    <w:name w:val="Heading Level 5"/>
    <w:basedOn w:val="Normal"/>
    <w:next w:val="Normal"/>
    <w:uiPriority w:val="9"/>
    <w:qFormat/>
    <w:rsid w:val="00B77876"/>
    <w:pPr>
      <w:numPr>
        <w:ilvl w:val="4"/>
        <w:numId w:val="89"/>
      </w:numPr>
      <w:overflowPunct w:val="0"/>
      <w:autoSpaceDE w:val="0"/>
      <w:autoSpaceDN w:val="0"/>
      <w:adjustRightInd w:val="0"/>
      <w:spacing w:after="240"/>
      <w:jc w:val="both"/>
      <w:textAlignment w:val="baseline"/>
      <w:outlineLvl w:val="4"/>
    </w:pPr>
    <w:rPr>
      <w:rFonts w:ascii="Calibri" w:hAnsi="Calibri"/>
      <w:szCs w:val="22"/>
      <w:lang w:val="en-GB"/>
    </w:rPr>
  </w:style>
  <w:style w:type="numbering" w:customStyle="1" w:styleId="HeadingNumbering">
    <w:name w:val="Heading Numbering"/>
    <w:uiPriority w:val="99"/>
    <w:rsid w:val="00B77876"/>
    <w:pPr>
      <w:numPr>
        <w:numId w:val="89"/>
      </w:numPr>
    </w:pPr>
  </w:style>
  <w:style w:type="paragraph" w:customStyle="1" w:styleId="GPSL2Guidance">
    <w:name w:val="GPS L2 Guidance"/>
    <w:basedOn w:val="Normal"/>
    <w:link w:val="GPSL2GuidanceChar"/>
    <w:qFormat/>
    <w:rsid w:val="00B77876"/>
    <w:pPr>
      <w:tabs>
        <w:tab w:val="left" w:pos="1134"/>
      </w:tabs>
      <w:adjustRightInd w:val="0"/>
      <w:spacing w:before="120" w:after="120"/>
      <w:ind w:left="1134"/>
      <w:jc w:val="both"/>
    </w:pPr>
    <w:rPr>
      <w:rFonts w:ascii="Calibri" w:hAnsi="Calibri" w:cs="Arial"/>
      <w:b/>
      <w:i/>
      <w:szCs w:val="22"/>
      <w:lang w:val="en-GB" w:eastAsia="zh-CN"/>
    </w:rPr>
  </w:style>
  <w:style w:type="paragraph" w:customStyle="1" w:styleId="GPSL1indent">
    <w:name w:val="GPS L1 indent"/>
    <w:basedOn w:val="Normal"/>
    <w:link w:val="GPSL1indentChar"/>
    <w:qFormat/>
    <w:rsid w:val="00B77876"/>
    <w:pPr>
      <w:tabs>
        <w:tab w:val="left" w:pos="851"/>
      </w:tabs>
      <w:overflowPunct w:val="0"/>
      <w:autoSpaceDE w:val="0"/>
      <w:autoSpaceDN w:val="0"/>
      <w:adjustRightInd w:val="0"/>
      <w:spacing w:after="240"/>
      <w:ind w:left="709"/>
      <w:jc w:val="both"/>
      <w:textAlignment w:val="baseline"/>
    </w:pPr>
    <w:rPr>
      <w:rFonts w:ascii="Calibri" w:hAnsi="Calibri" w:cs="Arial"/>
      <w:szCs w:val="22"/>
      <w:lang w:val="en-GB"/>
    </w:rPr>
  </w:style>
  <w:style w:type="character" w:customStyle="1" w:styleId="GPSL1indentChar">
    <w:name w:val="GPS L1 indent Char"/>
    <w:link w:val="GPSL1indent"/>
    <w:locked/>
    <w:rsid w:val="00B77876"/>
    <w:rPr>
      <w:rFonts w:ascii="Calibri" w:hAnsi="Calibri" w:cs="Arial"/>
      <w:sz w:val="22"/>
      <w:szCs w:val="22"/>
      <w:lang w:eastAsia="en-US"/>
    </w:rPr>
  </w:style>
  <w:style w:type="character" w:customStyle="1" w:styleId="GPSL2GuidanceChar">
    <w:name w:val="GPS L2 Guidance Char"/>
    <w:link w:val="GPSL2Guidance"/>
    <w:rsid w:val="00B77876"/>
    <w:rPr>
      <w:rFonts w:ascii="Calibri" w:hAnsi="Calibri" w:cs="Arial"/>
      <w:b/>
      <w:i/>
      <w:sz w:val="22"/>
      <w:szCs w:val="22"/>
      <w:lang w:eastAsia="zh-CN"/>
    </w:rPr>
  </w:style>
  <w:style w:type="table" w:customStyle="1" w:styleId="TableGrid30">
    <w:name w:val="Table Grid3"/>
    <w:basedOn w:val="TableNormal"/>
    <w:next w:val="TableGrid"/>
    <w:rsid w:val="00483ACB"/>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Web"/>
    <w:link w:val="MaintextChar"/>
    <w:rsid w:val="008D6F3D"/>
    <w:pPr>
      <w:spacing w:before="0" w:beforeAutospacing="0" w:after="60" w:afterAutospacing="0" w:line="220" w:lineRule="exact"/>
    </w:pPr>
    <w:rPr>
      <w:rFonts w:ascii="Franklin Gothic Book" w:hAnsi="Franklin Gothic Book"/>
      <w:sz w:val="20"/>
      <w:szCs w:val="20"/>
      <w:lang w:val="en-US" w:eastAsia="en-US"/>
    </w:rPr>
  </w:style>
  <w:style w:type="paragraph" w:customStyle="1" w:styleId="ContractBullet">
    <w:name w:val="Contract Bullet"/>
    <w:basedOn w:val="Bullet"/>
    <w:link w:val="ContractBulletChar"/>
    <w:rsid w:val="008D6F3D"/>
    <w:pPr>
      <w:tabs>
        <w:tab w:val="num" w:pos="200"/>
      </w:tabs>
      <w:spacing w:after="60" w:line="220" w:lineRule="exact"/>
      <w:ind w:left="240" w:hanging="240"/>
      <w:jc w:val="left"/>
    </w:pPr>
    <w:rPr>
      <w:rFonts w:ascii="Franklin Gothic Book" w:hAnsi="Franklin Gothic Book"/>
      <w:sz w:val="20"/>
      <w:lang w:val="en-US"/>
    </w:rPr>
  </w:style>
  <w:style w:type="character" w:customStyle="1" w:styleId="MaintextChar">
    <w:name w:val="Main text Char"/>
    <w:link w:val="Maintext"/>
    <w:rsid w:val="008D6F3D"/>
    <w:rPr>
      <w:rFonts w:ascii="Franklin Gothic Book" w:hAnsi="Franklin Gothic Book"/>
      <w:lang w:val="en-US" w:eastAsia="en-US"/>
    </w:rPr>
  </w:style>
  <w:style w:type="character" w:customStyle="1" w:styleId="ContractBulletChar">
    <w:name w:val="Contract Bullet Char"/>
    <w:basedOn w:val="DefaultParagraphFont"/>
    <w:link w:val="ContractBullet"/>
    <w:rsid w:val="008D6F3D"/>
    <w:rPr>
      <w:rFonts w:ascii="Franklin Gothic Book" w:hAnsi="Franklin Gothic Book"/>
      <w:lang w:val="en-US" w:eastAsia="en-US"/>
    </w:rPr>
  </w:style>
  <w:style w:type="paragraph" w:customStyle="1" w:styleId="Sectionheading">
    <w:name w:val="Section heading"/>
    <w:basedOn w:val="Normal"/>
    <w:rsid w:val="00C42D35"/>
    <w:pPr>
      <w:spacing w:before="1000" w:after="720" w:line="320" w:lineRule="exact"/>
      <w:outlineLvl w:val="5"/>
    </w:pPr>
    <w:rPr>
      <w:rFonts w:ascii="Franklin Gothic Book" w:hAnsi="Franklin Gothic Book"/>
      <w:b/>
      <w:bCs/>
      <w:sz w:val="28"/>
      <w:szCs w:val="28"/>
    </w:rPr>
  </w:style>
  <w:style w:type="paragraph" w:customStyle="1" w:styleId="BHead">
    <w:name w:val="B Head"/>
    <w:basedOn w:val="NormalWeb"/>
    <w:rsid w:val="00C42D35"/>
    <w:pPr>
      <w:spacing w:before="0" w:beforeAutospacing="0" w:after="60" w:afterAutospacing="0" w:line="240" w:lineRule="exact"/>
    </w:pPr>
    <w:rPr>
      <w:rFonts w:ascii="Franklin Gothic Book" w:hAnsi="Franklin Gothic Book"/>
      <w:b/>
      <w:sz w:val="20"/>
      <w:szCs w:val="20"/>
      <w:lang w:val="en-US" w:eastAsia="en-US"/>
    </w:rPr>
  </w:style>
  <w:style w:type="character" w:customStyle="1" w:styleId="BulletChar">
    <w:name w:val="Bullet Char"/>
    <w:link w:val="Bullet"/>
    <w:rsid w:val="00C42D35"/>
    <w:rPr>
      <w:rFonts w:ascii="Arial" w:hAnsi="Arial"/>
      <w:sz w:val="22"/>
      <w:lang w:eastAsia="en-US"/>
    </w:rPr>
  </w:style>
  <w:style w:type="paragraph" w:customStyle="1" w:styleId="Default">
    <w:name w:val="Default"/>
    <w:rsid w:val="0064714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1415">
      <w:bodyDiv w:val="1"/>
      <w:marLeft w:val="0"/>
      <w:marRight w:val="0"/>
      <w:marTop w:val="0"/>
      <w:marBottom w:val="0"/>
      <w:divBdr>
        <w:top w:val="none" w:sz="0" w:space="0" w:color="auto"/>
        <w:left w:val="none" w:sz="0" w:space="0" w:color="auto"/>
        <w:bottom w:val="none" w:sz="0" w:space="0" w:color="auto"/>
        <w:right w:val="none" w:sz="0" w:space="0" w:color="auto"/>
      </w:divBdr>
    </w:div>
    <w:div w:id="1314093752">
      <w:bodyDiv w:val="1"/>
      <w:marLeft w:val="0"/>
      <w:marRight w:val="0"/>
      <w:marTop w:val="0"/>
      <w:marBottom w:val="0"/>
      <w:divBdr>
        <w:top w:val="none" w:sz="0" w:space="0" w:color="auto"/>
        <w:left w:val="none" w:sz="0" w:space="0" w:color="auto"/>
        <w:bottom w:val="none" w:sz="0" w:space="0" w:color="auto"/>
        <w:right w:val="none" w:sz="0" w:space="0" w:color="auto"/>
      </w:divBdr>
    </w:div>
    <w:div w:id="1351184640">
      <w:bodyDiv w:val="1"/>
      <w:marLeft w:val="0"/>
      <w:marRight w:val="0"/>
      <w:marTop w:val="0"/>
      <w:marBottom w:val="0"/>
      <w:divBdr>
        <w:top w:val="none" w:sz="0" w:space="0" w:color="auto"/>
        <w:left w:val="none" w:sz="0" w:space="0" w:color="auto"/>
        <w:bottom w:val="none" w:sz="0" w:space="0" w:color="auto"/>
        <w:right w:val="none" w:sz="0" w:space="0" w:color="auto"/>
      </w:divBdr>
    </w:div>
    <w:div w:id="1358583103">
      <w:bodyDiv w:val="1"/>
      <w:marLeft w:val="0"/>
      <w:marRight w:val="0"/>
      <w:marTop w:val="0"/>
      <w:marBottom w:val="0"/>
      <w:divBdr>
        <w:top w:val="none" w:sz="0" w:space="0" w:color="auto"/>
        <w:left w:val="none" w:sz="0" w:space="0" w:color="auto"/>
        <w:bottom w:val="none" w:sz="0" w:space="0" w:color="auto"/>
        <w:right w:val="none" w:sz="0" w:space="0" w:color="auto"/>
      </w:divBdr>
    </w:div>
    <w:div w:id="1908803425">
      <w:bodyDiv w:val="1"/>
      <w:marLeft w:val="0"/>
      <w:marRight w:val="0"/>
      <w:marTop w:val="0"/>
      <w:marBottom w:val="0"/>
      <w:divBdr>
        <w:top w:val="none" w:sz="0" w:space="0" w:color="auto"/>
        <w:left w:val="none" w:sz="0" w:space="0" w:color="auto"/>
        <w:bottom w:val="none" w:sz="0" w:space="0" w:color="auto"/>
        <w:right w:val="none" w:sz="0" w:space="0" w:color="auto"/>
      </w:divBdr>
    </w:div>
    <w:div w:id="193509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ov.uk/government/publications/principles-of-good-employment-practic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A4ADF-DEFB-3C46-BA7F-8D46CE99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12607</Words>
  <Characters>71861</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2021-12-08T15:18:00Z</dcterms:created>
  <dcterms:modified xsi:type="dcterms:W3CDTF">2021-12-08T15:18:00Z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oFAAoY+b3dyoaiS2HcotIh61FDcwFbjX7c4b26h0fR3lnxjc6wtFK5+QhIuN1zl4g0XrI5uMSW9f8ijT_x000d_
CZX6D5frQGfXsOE3mPKb515neiyaRZwiNcS4UMfeV/r6bGQsfrQWlwljqp5HaADA9WQ2k1tIMUPv_x000d_
RoGYO87vGe47/WaMPro1ovJ0VOWPq0sTabBaQOWxuVjVQgZ4G71sK56NHHYKBKKYFjdX5JoOoEiC_x000d_
o8wAbIG1IYZml82Pq</vt:lpwstr>
  </property>
  <property fmtid="{D5CDD505-2E9C-101B-9397-08002B2CF9AE}" pid="3" name="MAIL_MSG_ID2">
    <vt:lpwstr>AyArF02R4PnVJis/nku9oye1axMbltGYnQZblDDZkMtovOBxXYgunzeBzC3_x000d_
v8g3/sdihwv8jXdbWgNtcBe9KMcMMHEkwmVqkj4hlIpStkHM</vt:lpwstr>
  </property>
  <property fmtid="{D5CDD505-2E9C-101B-9397-08002B2CF9AE}" pid="4" name="RESPONSE_SENDER_NAME">
    <vt:lpwstr>gAAAdya76B99d4hLGUR1rQ+8TxTv0GGEPdix</vt:lpwstr>
  </property>
  <property fmtid="{D5CDD505-2E9C-101B-9397-08002B2CF9AE}" pid="5" name="EMAIL_OWNER_ADDRESS">
    <vt:lpwstr>ABAAv4tRYjpfjUv49rtFCXVLT+aCzlLQ8v3w2WlGdK/X5DUJOvHegBLFKHztO5Rd80Lp</vt:lpwstr>
  </property>
  <property fmtid="{D5CDD505-2E9C-101B-9397-08002B2CF9AE}" pid="6" name="WS_TRACKING_ID">
    <vt:lpwstr>8750ddab-b1b0-44af-92b4-eae3d7517339</vt:lpwstr>
  </property>
</Properties>
</file>