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CE4B03" w14:textId="0228626D" w:rsidR="005B23EA" w:rsidRPr="00A94526" w:rsidRDefault="00417CAA" w:rsidP="00E95664">
      <w:pPr>
        <w:rPr>
          <w:rFonts w:ascii="Arial" w:hAnsi="Arial" w:cs="Arial"/>
        </w:rPr>
      </w:pPr>
      <w:r w:rsidRPr="00417CAA">
        <w:rPr>
          <w:rFonts w:ascii="Arial" w:hAnsi="Arial" w:cs="Arial"/>
          <w:noProof/>
          <w:color w:val="FF0000"/>
          <w:lang w:eastAsia="en-GB"/>
        </w:rPr>
        <mc:AlternateContent>
          <mc:Choice Requires="wps">
            <w:drawing>
              <wp:anchor distT="45720" distB="45720" distL="114300" distR="114300" simplePos="0" relativeHeight="251658242" behindDoc="0" locked="0" layoutInCell="1" allowOverlap="1" wp14:anchorId="62549F40" wp14:editId="0C312892">
                <wp:simplePos x="0" y="0"/>
                <wp:positionH relativeFrom="column">
                  <wp:posOffset>716280</wp:posOffset>
                </wp:positionH>
                <wp:positionV relativeFrom="paragraph">
                  <wp:posOffset>475297</wp:posOffset>
                </wp:positionV>
                <wp:extent cx="1109345" cy="140462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04620"/>
                        </a:xfrm>
                        <a:prstGeom prst="rect">
                          <a:avLst/>
                        </a:prstGeom>
                        <a:solidFill>
                          <a:srgbClr val="FFFFFF"/>
                        </a:solidFill>
                        <a:ln w="9525">
                          <a:solidFill>
                            <a:srgbClr val="000000"/>
                          </a:solidFill>
                          <a:miter lim="800000"/>
                          <a:headEnd/>
                          <a:tailEnd/>
                        </a:ln>
                      </wps:spPr>
                      <wps:txbx>
                        <w:txbxContent>
                          <w:p w14:paraId="29267735" w14:textId="54EE1386" w:rsidR="009A63ED" w:rsidRPr="00AA439E" w:rsidRDefault="009A63ED">
                            <w:pPr>
                              <w:rPr>
                                <w:color w:val="FF0000"/>
                              </w:rPr>
                            </w:pPr>
                            <w:r w:rsidRPr="00AA439E">
                              <w:rPr>
                                <w:color w:val="FF0000"/>
                              </w:rPr>
                              <w:t>INSERT LOGO NEXT TO CCS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549F40" id="_x0000_t202" coordsize="21600,21600" o:spt="202" path="m,l,21600r21600,l21600,xe">
                <v:stroke joinstyle="miter"/>
                <v:path gradientshapeok="t" o:connecttype="rect"/>
              </v:shapetype>
              <v:shape id="Text Box 2" o:spid="_x0000_s1026" type="#_x0000_t202" style="position:absolute;margin-left:56.4pt;margin-top:37.4pt;width:87.3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">
                <v:textbox style="mso-fit-shape-to-text:t">
                  <w:txbxContent>
                    <w:p w14:paraId="29267735" w14:textId="54EE1386" w:rsidR="009A63ED" w:rsidRPr="00AA439E" w:rsidRDefault="009A63ED">
                      <w:pPr>
                        <w:rPr>
                          <w:color w:val="FF0000"/>
                        </w:rPr>
                      </w:pPr>
                      <w:r w:rsidRPr="00AA439E">
                        <w:rPr>
                          <w:color w:val="FF0000"/>
                        </w:rPr>
                        <w:t>INSERT LOGO NEXT TO CCS</w:t>
                      </w:r>
                    </w:p>
                  </w:txbxContent>
                </v:textbox>
                <w10:wrap type="square"/>
              </v:shape>
            </w:pict>
          </mc:Fallback>
        </mc:AlternateContent>
      </w:r>
      <w:r w:rsidR="005F7A7E" w:rsidRPr="00062146">
        <w:rPr>
          <w:noProof/>
          <w:color w:val="FF0000"/>
          <w:lang w:eastAsia="en-GB"/>
        </w:rPr>
        <mc:AlternateContent>
          <mc:Choice Requires="wpc">
            <w:drawing>
              <wp:anchor distT="0" distB="0" distL="114300" distR="114300" simplePos="0" relativeHeight="251658240" behindDoc="0" locked="0" layoutInCell="1" allowOverlap="1" wp14:anchorId="17A5FF04" wp14:editId="117890F0">
                <wp:simplePos x="0" y="0"/>
                <wp:positionH relativeFrom="column">
                  <wp:posOffset>-898525</wp:posOffset>
                </wp:positionH>
                <wp:positionV relativeFrom="paragraph">
                  <wp:posOffset>-62230</wp:posOffset>
                </wp:positionV>
                <wp:extent cx="6809105" cy="2695575"/>
                <wp:effectExtent l="0" t="0" r="0" b="0"/>
                <wp:wrapSquare wrapText="bothSides"/>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
                        <wps:cNvSpPr txBox="1">
                          <a:spLocks noChangeArrowheads="1"/>
                        </wps:cNvSpPr>
                        <wps:spPr bwMode="auto">
                          <a:xfrm>
                            <a:off x="3972282" y="167640"/>
                            <a:ext cx="2832378" cy="2392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BB1BE" w14:textId="512CD36E" w:rsidR="009A63ED" w:rsidRPr="00417CAA" w:rsidRDefault="009A63ED" w:rsidP="00036FDF">
                              <w:pPr>
                                <w:rPr>
                                  <w:rFonts w:ascii="Arial" w:hAnsi="Arial" w:cs="Arial"/>
                                  <w:b/>
                                  <w:noProof/>
                                  <w:color w:val="FF0000"/>
                                  <w:sz w:val="22"/>
                                  <w:szCs w:val="22"/>
                                </w:rPr>
                              </w:pPr>
                              <w:r>
                                <w:rPr>
                                  <w:rFonts w:ascii="Arial" w:hAnsi="Arial" w:cs="Arial"/>
                                  <w:b/>
                                  <w:noProof/>
                                  <w:color w:val="FF0000"/>
                                  <w:sz w:val="22"/>
                                  <w:szCs w:val="22"/>
                                </w:rPr>
                                <w:t>[DEPARTMENT NAME</w:t>
                              </w:r>
                            </w:p>
                            <w:p w14:paraId="30BE9094" w14:textId="071A662A" w:rsidR="009A63ED" w:rsidRPr="00417CAA" w:rsidRDefault="009A63ED" w:rsidP="00ED26EA">
                              <w:pPr>
                                <w:rPr>
                                  <w:rFonts w:ascii="Arial" w:hAnsi="Arial" w:cs="Arial"/>
                                  <w:b/>
                                  <w:noProof/>
                                  <w:color w:val="FF0000"/>
                                  <w:sz w:val="22"/>
                                  <w:szCs w:val="22"/>
                                </w:rPr>
                              </w:pPr>
                              <w:r>
                                <w:rPr>
                                  <w:rFonts w:ascii="Arial" w:hAnsi="Arial" w:cs="Arial"/>
                                  <w:b/>
                                  <w:noProof/>
                                  <w:color w:val="FF0000"/>
                                  <w:sz w:val="22"/>
                                  <w:szCs w:val="22"/>
                                </w:rPr>
                                <w:t>1 Dept Road</w:t>
                              </w:r>
                            </w:p>
                            <w:p w14:paraId="19BD4D58" w14:textId="6C97C7CE" w:rsidR="009A63ED" w:rsidRPr="00417CAA" w:rsidRDefault="009A63ED" w:rsidP="00ED26EA">
                              <w:pPr>
                                <w:rPr>
                                  <w:rFonts w:ascii="Arial" w:hAnsi="Arial" w:cs="Arial"/>
                                  <w:b/>
                                  <w:noProof/>
                                  <w:color w:val="FF0000"/>
                                  <w:sz w:val="22"/>
                                  <w:szCs w:val="22"/>
                                </w:rPr>
                              </w:pPr>
                              <w:r>
                                <w:rPr>
                                  <w:rFonts w:ascii="Arial" w:hAnsi="Arial" w:cs="Arial"/>
                                  <w:b/>
                                  <w:noProof/>
                                  <w:color w:val="FF0000"/>
                                  <w:sz w:val="22"/>
                                  <w:szCs w:val="22"/>
                                </w:rPr>
                                <w:t>Dept Building</w:t>
                              </w:r>
                            </w:p>
                            <w:p w14:paraId="0E4CD8B4" w14:textId="1BB6E8CE" w:rsidR="009A63ED" w:rsidRPr="00417CAA" w:rsidRDefault="009A63ED" w:rsidP="00ED26EA">
                              <w:pPr>
                                <w:rPr>
                                  <w:rFonts w:ascii="Arial" w:hAnsi="Arial" w:cs="Arial"/>
                                  <w:b/>
                                  <w:noProof/>
                                  <w:color w:val="FF0000"/>
                                  <w:sz w:val="22"/>
                                  <w:szCs w:val="22"/>
                                </w:rPr>
                              </w:pPr>
                              <w:r>
                                <w:rPr>
                                  <w:rFonts w:ascii="Arial" w:hAnsi="Arial" w:cs="Arial"/>
                                  <w:b/>
                                  <w:noProof/>
                                  <w:color w:val="FF0000"/>
                                  <w:sz w:val="22"/>
                                  <w:szCs w:val="22"/>
                                </w:rPr>
                                <w:t>Dept Street</w:t>
                              </w:r>
                            </w:p>
                            <w:p w14:paraId="3522198E" w14:textId="2E8911D0" w:rsidR="009A63ED" w:rsidRPr="00417CAA" w:rsidRDefault="009A63ED" w:rsidP="00182DE0">
                              <w:pPr>
                                <w:rPr>
                                  <w:rFonts w:ascii="Arial" w:hAnsi="Arial" w:cs="Arial"/>
                                  <w:b/>
                                  <w:noProof/>
                                  <w:color w:val="FF0000"/>
                                  <w:sz w:val="22"/>
                                  <w:szCs w:val="22"/>
                                </w:rPr>
                              </w:pPr>
                              <w:r w:rsidRPr="00417CAA">
                                <w:rPr>
                                  <w:rFonts w:ascii="Arial" w:hAnsi="Arial" w:cs="Arial"/>
                                  <w:b/>
                                  <w:noProof/>
                                  <w:color w:val="FF0000"/>
                                  <w:sz w:val="22"/>
                                  <w:szCs w:val="22"/>
                                </w:rPr>
                                <w:t xml:space="preserve">London </w:t>
                              </w:r>
                              <w:r>
                                <w:rPr>
                                  <w:rFonts w:ascii="Arial" w:hAnsi="Arial" w:cs="Arial"/>
                                  <w:b/>
                                  <w:noProof/>
                                  <w:color w:val="FF0000"/>
                                  <w:sz w:val="22"/>
                                  <w:szCs w:val="22"/>
                                </w:rPr>
                                <w:t>PO11</w:t>
                              </w:r>
                              <w:r w:rsidRPr="00417CAA">
                                <w:rPr>
                                  <w:rFonts w:ascii="Arial" w:hAnsi="Arial" w:cs="Arial"/>
                                  <w:b/>
                                  <w:noProof/>
                                  <w:color w:val="FF0000"/>
                                  <w:sz w:val="22"/>
                                  <w:szCs w:val="22"/>
                                </w:rPr>
                                <w:t xml:space="preserve"> </w:t>
                              </w:r>
                              <w:r>
                                <w:rPr>
                                  <w:rFonts w:ascii="Arial" w:hAnsi="Arial" w:cs="Arial"/>
                                  <w:b/>
                                  <w:noProof/>
                                  <w:color w:val="FF0000"/>
                                  <w:sz w:val="22"/>
                                  <w:szCs w:val="22"/>
                                </w:rPr>
                                <w:t>1</w:t>
                              </w:r>
                              <w:r w:rsidRPr="00AA439E">
                                <w:rPr>
                                  <w:rFonts w:ascii="Arial" w:hAnsi="Arial" w:cs="Arial"/>
                                  <w:b/>
                                  <w:noProof/>
                                  <w:color w:val="FF0000"/>
                                  <w:sz w:val="22"/>
                                  <w:szCs w:val="22"/>
                                  <w:vertAlign w:val="superscript"/>
                                </w:rPr>
                                <w:t>ST</w:t>
                              </w:r>
                              <w:r>
                                <w:rPr>
                                  <w:rFonts w:ascii="Arial" w:hAnsi="Arial" w:cs="Arial"/>
                                  <w:b/>
                                  <w:noProof/>
                                  <w:color w:val="FF0000"/>
                                  <w:sz w:val="22"/>
                                  <w:szCs w:val="22"/>
                                </w:rPr>
                                <w:t>]</w:t>
                              </w:r>
                            </w:p>
                            <w:p w14:paraId="1E88209B" w14:textId="77777777" w:rsidR="009A63ED" w:rsidRDefault="009A63ED" w:rsidP="00182DE0">
                              <w:pPr>
                                <w:rPr>
                                  <w:rFonts w:ascii="Arial" w:hAnsi="Arial" w:cs="Arial"/>
                                  <w:b/>
                                  <w:noProof/>
                                  <w:color w:val="000000"/>
                                  <w:sz w:val="22"/>
                                  <w:szCs w:val="22"/>
                                  <w:lang w:val="de-DE"/>
                                </w:rPr>
                              </w:pPr>
                            </w:p>
                            <w:p w14:paraId="2FF070F7" w14:textId="64273EDC" w:rsidR="009A63ED" w:rsidRPr="00DD3292" w:rsidRDefault="009A63ED" w:rsidP="00182DE0">
                              <w:pPr>
                                <w:rPr>
                                  <w:rFonts w:ascii="Arial" w:hAnsi="Arial" w:cs="Arial"/>
                                  <w:b/>
                                  <w:noProof/>
                                  <w:sz w:val="22"/>
                                  <w:szCs w:val="22"/>
                                </w:rPr>
                              </w:pPr>
                              <w:r>
                                <w:rPr>
                                  <w:rFonts w:ascii="Arial" w:hAnsi="Arial" w:cs="Arial"/>
                                  <w:b/>
                                  <w:noProof/>
                                  <w:color w:val="000000"/>
                                  <w:sz w:val="22"/>
                                  <w:szCs w:val="22"/>
                                  <w:lang w:val="de-DE"/>
                                </w:rPr>
                                <w:t>Email</w:t>
                              </w:r>
                              <w:r w:rsidRPr="00F17B06">
                                <w:rPr>
                                  <w:rFonts w:ascii="Arial" w:hAnsi="Arial" w:cs="Arial"/>
                                  <w:b/>
                                  <w:noProof/>
                                  <w:color w:val="000000"/>
                                  <w:sz w:val="22"/>
                                  <w:szCs w:val="22"/>
                                  <w:lang w:val="de-DE"/>
                                </w:rPr>
                                <w:t xml:space="preserve">: </w:t>
                              </w:r>
                              <w:r w:rsidRPr="00062146">
                                <w:rPr>
                                  <w:rFonts w:ascii="Arial" w:hAnsi="Arial" w:cs="Arial"/>
                                  <w:b/>
                                  <w:noProof/>
                                  <w:color w:val="FF0000"/>
                                  <w:sz w:val="22"/>
                                  <w:szCs w:val="22"/>
                                  <w:lang w:val="de-DE"/>
                                </w:rPr>
                                <w:t xml:space="preserve"> </w:t>
                              </w:r>
                              <w:r w:rsidRPr="00062146">
                                <w:rPr>
                                  <w:rFonts w:ascii="Arial" w:hAnsi="Arial" w:cs="Arial"/>
                                  <w:color w:val="FF0000"/>
                                  <w:sz w:val="22"/>
                                  <w:szCs w:val="22"/>
                                </w:rPr>
                                <w:t>[</w:t>
                              </w:r>
                              <w:r>
                                <w:rPr>
                                  <w:rFonts w:ascii="Arial" w:hAnsi="Arial" w:cs="Arial"/>
                                  <w:color w:val="FF0000"/>
                                  <w:sz w:val="22"/>
                                  <w:szCs w:val="22"/>
                                </w:rPr>
                                <w:t>email address</w:t>
                              </w:r>
                              <w:r w:rsidRPr="00062146">
                                <w:rPr>
                                  <w:rFonts w:ascii="Arial" w:hAnsi="Arial" w:cs="Arial"/>
                                  <w:color w:val="FF0000"/>
                                  <w:sz w:val="22"/>
                                  <w:szCs w:val="22"/>
                                </w:rPr>
                                <w:t>@</w:t>
                              </w:r>
                              <w:r>
                                <w:rPr>
                                  <w:rFonts w:ascii="Arial" w:hAnsi="Arial" w:cs="Arial"/>
                                  <w:color w:val="FF0000"/>
                                  <w:sz w:val="22"/>
                                  <w:szCs w:val="22"/>
                                </w:rPr>
                                <w:t>dept</w:t>
                              </w:r>
                              <w:r w:rsidRPr="00062146">
                                <w:rPr>
                                  <w:rFonts w:ascii="Arial" w:hAnsi="Arial" w:cs="Arial"/>
                                  <w:color w:val="FF0000"/>
                                  <w:sz w:val="22"/>
                                  <w:szCs w:val="22"/>
                                </w:rPr>
                                <w:t>.gov.uk]</w:t>
                              </w:r>
                            </w:p>
                          </w:txbxContent>
                        </wps:txbx>
                        <wps:bodyPr rot="0" vert="horz" wrap="square" lIns="91440" tIns="45720" rIns="91440" bIns="45720" anchor="t" anchorCtr="0" upright="1">
                          <a:noAutofit/>
                        </wps:bodyPr>
                      </wps:wsp>
                      <pic:pic xmlns:pic="http://schemas.openxmlformats.org/drawingml/2006/picture">
                        <pic:nvPicPr>
                          <pic:cNvPr id="6" name="Picture 6" descr="Description: Description: Description: Untitled:Users:berrimann:Desktop:CCS BRAND:Logos:CCS artwork:Colour 2935:CCS_2935_SML_AW.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0000" y="180000"/>
                            <a:ext cx="1067775" cy="958237"/>
                          </a:xfrm>
                          <a:prstGeom prst="rect">
                            <a:avLst/>
                          </a:prstGeom>
                          <a:noFill/>
                        </pic:spPr>
                      </pic:pic>
                    </wpc:wpc>
                  </a:graphicData>
                </a:graphic>
                <wp14:sizeRelH relativeFrom="page">
                  <wp14:pctWidth>0</wp14:pctWidth>
                </wp14:sizeRelH>
                <wp14:sizeRelV relativeFrom="page">
                  <wp14:pctHeight>0</wp14:pctHeight>
                </wp14:sizeRelV>
              </wp:anchor>
            </w:drawing>
          </mc:Choice>
          <mc:Fallback>
            <w:pict>
              <v:group w14:anchorId="17A5FF04" id="Canvas 5" o:spid="_x0000_s1027" editas="canvas" style="position:absolute;margin-left:-70.75pt;margin-top:-4.9pt;width:536.15pt;height:212.25pt;z-index:251658240" coordsize="68091,26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091;height:26955;visibility:visible;mso-wrap-style:square">
                  <v:fill o:detectmouseclick="t"/>
                  <v:path o:connecttype="none"/>
                </v:shape>
                <v:shape id="Text Box 6" o:spid="_x0000_s1029" type="#_x0000_t202" style="position:absolute;left:39722;top:1676;width:28324;height:23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WsQA&#10;AADaAAAADwAAAGRycy9kb3ducmV2LnhtbESPT2vCQBDF74LfYRmhF9FNPUiIrlKChRZqobG9T7LT&#10;/DE7G3a3mn77rlDwNAzvzfu92e5H04sLOd9aVvC4TEAQV1a3XCv4PD0vUhA+IGvsLZOCX/Kw300n&#10;W8y0vfIHXYpQixjCPkMFTQhDJqWvGjLol3Ygjtq3dQZDXF0ttcNrDDe9XCXJWhpsORIaHChvqDoX&#10;PyZyD2M6fJVvefdazMtu9c7tMWWlHmbj0wZEoDHczf/XLzrWh9srtyl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PoVrEAAAA2gAAAA8AAAAAAAAAAAAAAAAAmAIAAGRycy9k&#10;b3ducmV2LnhtbFBLBQYAAAAABAAEAPUAAACJAwAAAAA=&#10;" stroked="f">
                  <v:fill opacity="0"/>
                  <v:textbox>
                    <w:txbxContent>
                      <w:p w14:paraId="385BB1BE" w14:textId="512CD36E" w:rsidR="009A63ED" w:rsidRPr="00417CAA" w:rsidRDefault="009A63ED" w:rsidP="00036FDF">
                        <w:pPr>
                          <w:rPr>
                            <w:rFonts w:ascii="Arial" w:hAnsi="Arial" w:cs="Arial"/>
                            <w:b/>
                            <w:noProof/>
                            <w:color w:val="FF0000"/>
                            <w:sz w:val="22"/>
                            <w:szCs w:val="22"/>
                          </w:rPr>
                        </w:pPr>
                        <w:r>
                          <w:rPr>
                            <w:rFonts w:ascii="Arial" w:hAnsi="Arial" w:cs="Arial"/>
                            <w:b/>
                            <w:noProof/>
                            <w:color w:val="FF0000"/>
                            <w:sz w:val="22"/>
                            <w:szCs w:val="22"/>
                          </w:rPr>
                          <w:t>[DEPARTMENT NAME</w:t>
                        </w:r>
                      </w:p>
                      <w:p w14:paraId="30BE9094" w14:textId="071A662A" w:rsidR="009A63ED" w:rsidRPr="00417CAA" w:rsidRDefault="009A63ED" w:rsidP="00ED26EA">
                        <w:pPr>
                          <w:rPr>
                            <w:rFonts w:ascii="Arial" w:hAnsi="Arial" w:cs="Arial"/>
                            <w:b/>
                            <w:noProof/>
                            <w:color w:val="FF0000"/>
                            <w:sz w:val="22"/>
                            <w:szCs w:val="22"/>
                          </w:rPr>
                        </w:pPr>
                        <w:r>
                          <w:rPr>
                            <w:rFonts w:ascii="Arial" w:hAnsi="Arial" w:cs="Arial"/>
                            <w:b/>
                            <w:noProof/>
                            <w:color w:val="FF0000"/>
                            <w:sz w:val="22"/>
                            <w:szCs w:val="22"/>
                          </w:rPr>
                          <w:t>1 Dept Road</w:t>
                        </w:r>
                      </w:p>
                      <w:p w14:paraId="19BD4D58" w14:textId="6C97C7CE" w:rsidR="009A63ED" w:rsidRPr="00417CAA" w:rsidRDefault="009A63ED" w:rsidP="00ED26EA">
                        <w:pPr>
                          <w:rPr>
                            <w:rFonts w:ascii="Arial" w:hAnsi="Arial" w:cs="Arial"/>
                            <w:b/>
                            <w:noProof/>
                            <w:color w:val="FF0000"/>
                            <w:sz w:val="22"/>
                            <w:szCs w:val="22"/>
                          </w:rPr>
                        </w:pPr>
                        <w:r>
                          <w:rPr>
                            <w:rFonts w:ascii="Arial" w:hAnsi="Arial" w:cs="Arial"/>
                            <w:b/>
                            <w:noProof/>
                            <w:color w:val="FF0000"/>
                            <w:sz w:val="22"/>
                            <w:szCs w:val="22"/>
                          </w:rPr>
                          <w:t>Dept Building</w:t>
                        </w:r>
                      </w:p>
                      <w:p w14:paraId="0E4CD8B4" w14:textId="1BB6E8CE" w:rsidR="009A63ED" w:rsidRPr="00417CAA" w:rsidRDefault="009A63ED" w:rsidP="00ED26EA">
                        <w:pPr>
                          <w:rPr>
                            <w:rFonts w:ascii="Arial" w:hAnsi="Arial" w:cs="Arial"/>
                            <w:b/>
                            <w:noProof/>
                            <w:color w:val="FF0000"/>
                            <w:sz w:val="22"/>
                            <w:szCs w:val="22"/>
                          </w:rPr>
                        </w:pPr>
                        <w:r>
                          <w:rPr>
                            <w:rFonts w:ascii="Arial" w:hAnsi="Arial" w:cs="Arial"/>
                            <w:b/>
                            <w:noProof/>
                            <w:color w:val="FF0000"/>
                            <w:sz w:val="22"/>
                            <w:szCs w:val="22"/>
                          </w:rPr>
                          <w:t>Dept Street</w:t>
                        </w:r>
                      </w:p>
                      <w:p w14:paraId="3522198E" w14:textId="2E8911D0" w:rsidR="009A63ED" w:rsidRPr="00417CAA" w:rsidRDefault="009A63ED" w:rsidP="00182DE0">
                        <w:pPr>
                          <w:rPr>
                            <w:rFonts w:ascii="Arial" w:hAnsi="Arial" w:cs="Arial"/>
                            <w:b/>
                            <w:noProof/>
                            <w:color w:val="FF0000"/>
                            <w:sz w:val="22"/>
                            <w:szCs w:val="22"/>
                          </w:rPr>
                        </w:pPr>
                        <w:r w:rsidRPr="00417CAA">
                          <w:rPr>
                            <w:rFonts w:ascii="Arial" w:hAnsi="Arial" w:cs="Arial"/>
                            <w:b/>
                            <w:noProof/>
                            <w:color w:val="FF0000"/>
                            <w:sz w:val="22"/>
                            <w:szCs w:val="22"/>
                          </w:rPr>
                          <w:t xml:space="preserve">London </w:t>
                        </w:r>
                        <w:r>
                          <w:rPr>
                            <w:rFonts w:ascii="Arial" w:hAnsi="Arial" w:cs="Arial"/>
                            <w:b/>
                            <w:noProof/>
                            <w:color w:val="FF0000"/>
                            <w:sz w:val="22"/>
                            <w:szCs w:val="22"/>
                          </w:rPr>
                          <w:t>PO11</w:t>
                        </w:r>
                        <w:r w:rsidRPr="00417CAA">
                          <w:rPr>
                            <w:rFonts w:ascii="Arial" w:hAnsi="Arial" w:cs="Arial"/>
                            <w:b/>
                            <w:noProof/>
                            <w:color w:val="FF0000"/>
                            <w:sz w:val="22"/>
                            <w:szCs w:val="22"/>
                          </w:rPr>
                          <w:t xml:space="preserve"> </w:t>
                        </w:r>
                        <w:r>
                          <w:rPr>
                            <w:rFonts w:ascii="Arial" w:hAnsi="Arial" w:cs="Arial"/>
                            <w:b/>
                            <w:noProof/>
                            <w:color w:val="FF0000"/>
                            <w:sz w:val="22"/>
                            <w:szCs w:val="22"/>
                          </w:rPr>
                          <w:t>1</w:t>
                        </w:r>
                        <w:r w:rsidRPr="00AA439E">
                          <w:rPr>
                            <w:rFonts w:ascii="Arial" w:hAnsi="Arial" w:cs="Arial"/>
                            <w:b/>
                            <w:noProof/>
                            <w:color w:val="FF0000"/>
                            <w:sz w:val="22"/>
                            <w:szCs w:val="22"/>
                            <w:vertAlign w:val="superscript"/>
                          </w:rPr>
                          <w:t>ST</w:t>
                        </w:r>
                        <w:r>
                          <w:rPr>
                            <w:rFonts w:ascii="Arial" w:hAnsi="Arial" w:cs="Arial"/>
                            <w:b/>
                            <w:noProof/>
                            <w:color w:val="FF0000"/>
                            <w:sz w:val="22"/>
                            <w:szCs w:val="22"/>
                          </w:rPr>
                          <w:t>]</w:t>
                        </w:r>
                      </w:p>
                      <w:p w14:paraId="1E88209B" w14:textId="77777777" w:rsidR="009A63ED" w:rsidRDefault="009A63ED" w:rsidP="00182DE0">
                        <w:pPr>
                          <w:rPr>
                            <w:rFonts w:ascii="Arial" w:hAnsi="Arial" w:cs="Arial"/>
                            <w:b/>
                            <w:noProof/>
                            <w:color w:val="000000"/>
                            <w:sz w:val="22"/>
                            <w:szCs w:val="22"/>
                            <w:lang w:val="de-DE"/>
                          </w:rPr>
                        </w:pPr>
                      </w:p>
                      <w:p w14:paraId="2FF070F7" w14:textId="64273EDC" w:rsidR="009A63ED" w:rsidRPr="00DD3292" w:rsidRDefault="009A63ED" w:rsidP="00182DE0">
                        <w:pPr>
                          <w:rPr>
                            <w:rFonts w:ascii="Arial" w:hAnsi="Arial" w:cs="Arial"/>
                            <w:b/>
                            <w:noProof/>
                            <w:sz w:val="22"/>
                            <w:szCs w:val="22"/>
                          </w:rPr>
                        </w:pPr>
                        <w:r>
                          <w:rPr>
                            <w:rFonts w:ascii="Arial" w:hAnsi="Arial" w:cs="Arial"/>
                            <w:b/>
                            <w:noProof/>
                            <w:color w:val="000000"/>
                            <w:sz w:val="22"/>
                            <w:szCs w:val="22"/>
                            <w:lang w:val="de-DE"/>
                          </w:rPr>
                          <w:t>Email</w:t>
                        </w:r>
                        <w:r w:rsidRPr="00F17B06">
                          <w:rPr>
                            <w:rFonts w:ascii="Arial" w:hAnsi="Arial" w:cs="Arial"/>
                            <w:b/>
                            <w:noProof/>
                            <w:color w:val="000000"/>
                            <w:sz w:val="22"/>
                            <w:szCs w:val="22"/>
                            <w:lang w:val="de-DE"/>
                          </w:rPr>
                          <w:t xml:space="preserve">: </w:t>
                        </w:r>
                        <w:r w:rsidRPr="00062146">
                          <w:rPr>
                            <w:rFonts w:ascii="Arial" w:hAnsi="Arial" w:cs="Arial"/>
                            <w:b/>
                            <w:noProof/>
                            <w:color w:val="FF0000"/>
                            <w:sz w:val="22"/>
                            <w:szCs w:val="22"/>
                            <w:lang w:val="de-DE"/>
                          </w:rPr>
                          <w:t xml:space="preserve"> </w:t>
                        </w:r>
                        <w:r w:rsidRPr="00062146">
                          <w:rPr>
                            <w:rFonts w:ascii="Arial" w:hAnsi="Arial" w:cs="Arial"/>
                            <w:color w:val="FF0000"/>
                            <w:sz w:val="22"/>
                            <w:szCs w:val="22"/>
                          </w:rPr>
                          <w:t>[</w:t>
                        </w:r>
                        <w:r>
                          <w:rPr>
                            <w:rFonts w:ascii="Arial" w:hAnsi="Arial" w:cs="Arial"/>
                            <w:color w:val="FF0000"/>
                            <w:sz w:val="22"/>
                            <w:szCs w:val="22"/>
                          </w:rPr>
                          <w:t>email address</w:t>
                        </w:r>
                        <w:r w:rsidRPr="00062146">
                          <w:rPr>
                            <w:rFonts w:ascii="Arial" w:hAnsi="Arial" w:cs="Arial"/>
                            <w:color w:val="FF0000"/>
                            <w:sz w:val="22"/>
                            <w:szCs w:val="22"/>
                          </w:rPr>
                          <w:t>@</w:t>
                        </w:r>
                        <w:r>
                          <w:rPr>
                            <w:rFonts w:ascii="Arial" w:hAnsi="Arial" w:cs="Arial"/>
                            <w:color w:val="FF0000"/>
                            <w:sz w:val="22"/>
                            <w:szCs w:val="22"/>
                          </w:rPr>
                          <w:t>dept</w:t>
                        </w:r>
                        <w:r w:rsidRPr="00062146">
                          <w:rPr>
                            <w:rFonts w:ascii="Arial" w:hAnsi="Arial" w:cs="Arial"/>
                            <w:color w:val="FF0000"/>
                            <w:sz w:val="22"/>
                            <w:szCs w:val="22"/>
                          </w:rPr>
                          <w:t>.gov.uk]</w:t>
                        </w:r>
                      </w:p>
                    </w:txbxContent>
                  </v:textbox>
                </v:shape>
                <v:shape id="Picture 6" o:spid="_x0000_s1030" type="#_x0000_t75" alt="Description: Description: Description: Untitled:Users:berrimann:Desktop:CCS BRAND:Logos:CCS artwork:Colour 2935:CCS_2935_SML_AW.png" style="position:absolute;left:1800;top:1800;width:10677;height:9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qk87BAAAA2gAAAA8AAABkcnMvZG93bnJldi54bWxEj9GKwjAURN8F/yFcwRdZUxetS9co4iLo&#10;m2v3Ay7NtSnb3NQmav17Iwg+DjNzhlmsOluLK7W+cqxgMk5AEBdOV1wq+Mu3H18gfEDWWDsmBXfy&#10;sFr2ewvMtLvxL12PoRQRwj5DBSaEJpPSF4Ys+rFriKN3cq3FEGVbSt3iLcJtLT+TJJUWK44LBhva&#10;GCr+jxer4LyfnSaHbp5c8ukoP/94M6fCKDUcdOtvEIG68A6/2jutIIXnlXg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qk87BAAAA2gAAAA8AAAAAAAAAAAAAAAAAnwIA&#10;AGRycy9kb3ducmV2LnhtbFBLBQYAAAAABAAEAPcAAACNAwAAAAA=&#10;">
                  <v:imagedata r:id="rId13" o:title="CCS_2935_SML_AW"/>
                </v:shape>
                <w10:wrap type="square"/>
              </v:group>
            </w:pict>
          </mc:Fallback>
        </mc:AlternateContent>
      </w:r>
      <w:r w:rsidR="00DE6885" w:rsidRPr="00062146">
        <w:rPr>
          <w:rFonts w:ascii="Arial" w:hAnsi="Arial" w:cs="Arial"/>
          <w:color w:val="FF0000"/>
        </w:rPr>
        <w:t>[date]</w:t>
      </w:r>
      <w:r w:rsidR="00CA15A0">
        <w:rPr>
          <w:rFonts w:ascii="Arial" w:hAnsi="Arial" w:cs="Arial"/>
        </w:rPr>
        <w:t xml:space="preserve"> 2017</w:t>
      </w:r>
    </w:p>
    <w:p w14:paraId="032064F8" w14:textId="77777777" w:rsidR="000D0BA3" w:rsidRPr="00A94526" w:rsidRDefault="000D0BA3" w:rsidP="000D0BA3">
      <w:pPr>
        <w:rPr>
          <w:rFonts w:ascii="Arial" w:hAnsi="Arial" w:cs="Arial"/>
          <w:sz w:val="22"/>
          <w:szCs w:val="22"/>
          <w:lang w:eastAsia="en-GB"/>
        </w:rPr>
      </w:pPr>
    </w:p>
    <w:tbl>
      <w:tblPr>
        <w:tblW w:w="94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2"/>
        <w:gridCol w:w="6978"/>
      </w:tblGrid>
      <w:tr w:rsidR="00CC2629" w:rsidRPr="00A94526" w14:paraId="1D4914CE" w14:textId="77777777" w:rsidTr="00E43F44">
        <w:trPr>
          <w:cantSplit/>
        </w:trPr>
        <w:tc>
          <w:tcPr>
            <w:tcW w:w="2512" w:type="dxa"/>
            <w:tcBorders>
              <w:top w:val="nil"/>
              <w:left w:val="nil"/>
              <w:bottom w:val="nil"/>
              <w:right w:val="nil"/>
            </w:tcBorders>
          </w:tcPr>
          <w:p w14:paraId="0CCE3E63" w14:textId="77777777" w:rsidR="00CC2629" w:rsidRPr="00A94526" w:rsidRDefault="00CC2629" w:rsidP="00CC2629">
            <w:pPr>
              <w:rPr>
                <w:rFonts w:ascii="Arial" w:hAnsi="Arial" w:cs="Arial"/>
                <w:sz w:val="22"/>
                <w:szCs w:val="22"/>
                <w:lang w:eastAsia="en-GB"/>
              </w:rPr>
            </w:pPr>
            <w:r w:rsidRPr="00A94526">
              <w:rPr>
                <w:rFonts w:ascii="Arial" w:hAnsi="Arial" w:cs="Arial"/>
                <w:sz w:val="22"/>
                <w:szCs w:val="22"/>
                <w:lang w:eastAsia="en-GB"/>
              </w:rPr>
              <w:t>Dear Supplier</w:t>
            </w:r>
            <w:r w:rsidR="00CC710F" w:rsidRPr="00A94526">
              <w:rPr>
                <w:rFonts w:ascii="Arial" w:hAnsi="Arial" w:cs="Arial"/>
                <w:sz w:val="22"/>
                <w:szCs w:val="22"/>
                <w:lang w:eastAsia="en-GB"/>
              </w:rPr>
              <w:t>,</w:t>
            </w:r>
          </w:p>
        </w:tc>
        <w:tc>
          <w:tcPr>
            <w:tcW w:w="6978" w:type="dxa"/>
            <w:tcBorders>
              <w:top w:val="nil"/>
              <w:left w:val="nil"/>
              <w:bottom w:val="nil"/>
              <w:right w:val="nil"/>
            </w:tcBorders>
          </w:tcPr>
          <w:p w14:paraId="5F3C0999" w14:textId="77777777" w:rsidR="00CC2629" w:rsidRPr="00A94526" w:rsidRDefault="00CC2629" w:rsidP="00CC2629">
            <w:pPr>
              <w:spacing w:line="240" w:lineRule="atLeast"/>
              <w:jc w:val="right"/>
              <w:rPr>
                <w:rFonts w:ascii="Arial" w:hAnsi="Arial" w:cs="Arial"/>
                <w:sz w:val="22"/>
                <w:szCs w:val="22"/>
              </w:rPr>
            </w:pPr>
          </w:p>
        </w:tc>
      </w:tr>
    </w:tbl>
    <w:p w14:paraId="17AFF26A" w14:textId="77777777" w:rsidR="00CC2629" w:rsidRPr="00A94526" w:rsidRDefault="00CC2629" w:rsidP="00CC2629">
      <w:pPr>
        <w:rPr>
          <w:rFonts w:ascii="Arial" w:hAnsi="Arial" w:cs="Arial"/>
          <w:sz w:val="22"/>
          <w:szCs w:val="22"/>
          <w:lang w:eastAsia="en-GB"/>
        </w:rPr>
      </w:pPr>
    </w:p>
    <w:p w14:paraId="53F37C3C" w14:textId="68F36371" w:rsidR="00CC2629" w:rsidRPr="00A94526" w:rsidRDefault="00CC2629" w:rsidP="00DE6885">
      <w:pPr>
        <w:tabs>
          <w:tab w:val="left" w:pos="-720"/>
        </w:tabs>
        <w:suppressAutoHyphens/>
        <w:jc w:val="both"/>
        <w:rPr>
          <w:rFonts w:ascii="Arial" w:hAnsi="Arial" w:cs="Arial"/>
          <w:b/>
          <w:spacing w:val="-3"/>
          <w:sz w:val="22"/>
          <w:szCs w:val="22"/>
          <w:lang w:eastAsia="en-GB"/>
        </w:rPr>
      </w:pPr>
      <w:r w:rsidRPr="00A94526">
        <w:rPr>
          <w:rFonts w:ascii="Arial" w:hAnsi="Arial" w:cs="Arial"/>
          <w:b/>
          <w:spacing w:val="-3"/>
          <w:sz w:val="22"/>
          <w:szCs w:val="22"/>
          <w:lang w:eastAsia="en-GB"/>
        </w:rPr>
        <w:t xml:space="preserve">LETTER OF INVITATION TO TENDER </w:t>
      </w:r>
      <w:r w:rsidR="009F595B" w:rsidRPr="00A94526">
        <w:rPr>
          <w:rFonts w:ascii="Arial" w:hAnsi="Arial" w:cs="Arial"/>
          <w:b/>
          <w:spacing w:val="-3"/>
          <w:sz w:val="22"/>
          <w:szCs w:val="22"/>
          <w:lang w:eastAsia="en-GB"/>
        </w:rPr>
        <w:t>–</w:t>
      </w:r>
      <w:r w:rsidR="009F595B" w:rsidRPr="00062146">
        <w:rPr>
          <w:rFonts w:ascii="Arial" w:hAnsi="Arial" w:cs="Arial"/>
          <w:b/>
          <w:color w:val="FF0000"/>
          <w:spacing w:val="-3"/>
          <w:sz w:val="22"/>
          <w:szCs w:val="22"/>
          <w:lang w:eastAsia="en-GB"/>
        </w:rPr>
        <w:t xml:space="preserve"> </w:t>
      </w:r>
      <w:r w:rsidR="00DE6885" w:rsidRPr="00062146">
        <w:rPr>
          <w:rFonts w:ascii="Arial" w:hAnsi="Arial" w:cs="Arial"/>
          <w:b/>
          <w:color w:val="FF0000"/>
          <w:spacing w:val="-3"/>
          <w:sz w:val="22"/>
          <w:szCs w:val="22"/>
          <w:lang w:eastAsia="en-GB"/>
        </w:rPr>
        <w:t>[title]</w:t>
      </w:r>
    </w:p>
    <w:p w14:paraId="3EF1FEAF" w14:textId="77777777" w:rsidR="001356B9" w:rsidRPr="00A94526" w:rsidRDefault="001356B9" w:rsidP="00CC2629">
      <w:pPr>
        <w:tabs>
          <w:tab w:val="left" w:pos="-720"/>
        </w:tabs>
        <w:suppressAutoHyphens/>
        <w:jc w:val="both"/>
        <w:rPr>
          <w:rFonts w:ascii="Arial" w:hAnsi="Arial" w:cs="Arial"/>
          <w:spacing w:val="-3"/>
          <w:sz w:val="22"/>
          <w:szCs w:val="22"/>
          <w:lang w:eastAsia="en-GB"/>
        </w:rPr>
      </w:pPr>
    </w:p>
    <w:p w14:paraId="64C46733" w14:textId="13D8304F" w:rsidR="00CC2629" w:rsidRPr="00A94526" w:rsidRDefault="00CC2629" w:rsidP="00CC2629">
      <w:pPr>
        <w:tabs>
          <w:tab w:val="left" w:pos="-720"/>
        </w:tabs>
        <w:suppressAutoHyphens/>
        <w:jc w:val="both"/>
        <w:rPr>
          <w:rFonts w:ascii="Arial" w:hAnsi="Arial" w:cs="Arial"/>
          <w:spacing w:val="-3"/>
          <w:sz w:val="22"/>
          <w:szCs w:val="22"/>
          <w:lang w:eastAsia="en-GB"/>
        </w:rPr>
      </w:pPr>
      <w:r w:rsidRPr="00A94526">
        <w:rPr>
          <w:rFonts w:ascii="Arial" w:hAnsi="Arial" w:cs="Arial"/>
          <w:spacing w:val="-3"/>
          <w:sz w:val="22"/>
          <w:szCs w:val="22"/>
          <w:lang w:eastAsia="en-GB"/>
        </w:rPr>
        <w:t xml:space="preserve">You are invited by the </w:t>
      </w:r>
      <w:r w:rsidR="00417CAA" w:rsidRPr="00417CAA">
        <w:rPr>
          <w:rFonts w:ascii="Arial" w:hAnsi="Arial" w:cs="Arial"/>
          <w:color w:val="FF0000"/>
          <w:spacing w:val="-3"/>
          <w:sz w:val="22"/>
          <w:szCs w:val="22"/>
          <w:lang w:eastAsia="en-GB"/>
        </w:rPr>
        <w:t>[insert Contract Authority]</w:t>
      </w:r>
      <w:r w:rsidR="001356B9" w:rsidRPr="00417CAA">
        <w:rPr>
          <w:rFonts w:ascii="Arial" w:hAnsi="Arial" w:cs="Arial"/>
          <w:color w:val="FF0000"/>
          <w:spacing w:val="-3"/>
          <w:sz w:val="22"/>
          <w:szCs w:val="22"/>
          <w:lang w:eastAsia="en-GB"/>
        </w:rPr>
        <w:t xml:space="preserve"> </w:t>
      </w:r>
      <w:r w:rsidRPr="00A94526">
        <w:rPr>
          <w:rFonts w:ascii="Arial" w:hAnsi="Arial" w:cs="Arial"/>
          <w:spacing w:val="-3"/>
          <w:sz w:val="22"/>
          <w:szCs w:val="22"/>
          <w:lang w:eastAsia="en-GB"/>
        </w:rPr>
        <w:t>(referred to in these documents as “the Client”), to submit</w:t>
      </w:r>
      <w:r w:rsidR="00CA15A0">
        <w:rPr>
          <w:rFonts w:ascii="Arial" w:hAnsi="Arial" w:cs="Arial"/>
          <w:spacing w:val="-3"/>
          <w:sz w:val="22"/>
          <w:szCs w:val="22"/>
          <w:lang w:eastAsia="en-GB"/>
        </w:rPr>
        <w:t xml:space="preserve"> a tender for the above project under the Crown Commercial Services (CCS) Project Management &amp; Full Design Team Services (PMFDTS) Framework Agreement.</w:t>
      </w:r>
    </w:p>
    <w:p w14:paraId="5DB7F162" w14:textId="77777777" w:rsidR="00CC2629" w:rsidRPr="00A94526" w:rsidRDefault="00CC2629" w:rsidP="00CC2629">
      <w:pPr>
        <w:tabs>
          <w:tab w:val="left" w:pos="-720"/>
        </w:tabs>
        <w:suppressAutoHyphens/>
        <w:jc w:val="both"/>
        <w:rPr>
          <w:rFonts w:ascii="Arial" w:hAnsi="Arial" w:cs="Arial"/>
          <w:spacing w:val="-3"/>
          <w:sz w:val="22"/>
          <w:szCs w:val="22"/>
          <w:lang w:eastAsia="en-GB"/>
        </w:rPr>
      </w:pPr>
      <w:r w:rsidRPr="00A94526">
        <w:rPr>
          <w:rFonts w:ascii="Arial" w:hAnsi="Arial" w:cs="Arial"/>
          <w:spacing w:val="-3"/>
          <w:sz w:val="22"/>
          <w:szCs w:val="22"/>
          <w:lang w:eastAsia="en-GB"/>
        </w:rPr>
        <w:t xml:space="preserve"> </w:t>
      </w:r>
    </w:p>
    <w:p w14:paraId="74B41EFB" w14:textId="77777777" w:rsidR="00CC2629" w:rsidRPr="00A94526" w:rsidRDefault="00CC2629" w:rsidP="00CC2629">
      <w:pPr>
        <w:tabs>
          <w:tab w:val="left" w:pos="-720"/>
        </w:tabs>
        <w:suppressAutoHyphens/>
        <w:ind w:right="29"/>
        <w:jc w:val="both"/>
        <w:rPr>
          <w:rFonts w:ascii="Arial" w:hAnsi="Arial" w:cs="Arial"/>
          <w:spacing w:val="-3"/>
          <w:sz w:val="22"/>
          <w:szCs w:val="22"/>
          <w:lang w:eastAsia="en-GB"/>
        </w:rPr>
      </w:pPr>
      <w:r w:rsidRPr="00A94526">
        <w:rPr>
          <w:rFonts w:ascii="Arial" w:hAnsi="Arial" w:cs="Arial"/>
          <w:spacing w:val="-3"/>
          <w:sz w:val="22"/>
          <w:szCs w:val="22"/>
          <w:lang w:eastAsia="en-GB"/>
        </w:rPr>
        <w:t>This Invitation to Tender (ITT) comprises the following volumes of documents:</w:t>
      </w:r>
    </w:p>
    <w:p w14:paraId="3D156FFB" w14:textId="77777777" w:rsidR="00CC2629" w:rsidRPr="00A94526" w:rsidRDefault="00CC2629" w:rsidP="00CC2629">
      <w:pPr>
        <w:tabs>
          <w:tab w:val="left" w:pos="-720"/>
        </w:tabs>
        <w:suppressAutoHyphens/>
        <w:ind w:left="270" w:right="446"/>
        <w:jc w:val="both"/>
        <w:rPr>
          <w:rFonts w:ascii="Arial" w:hAnsi="Arial" w:cs="Arial"/>
          <w:spacing w:val="-3"/>
          <w:sz w:val="22"/>
          <w:szCs w:val="22"/>
          <w:lang w:eastAsia="en-GB"/>
        </w:rPr>
      </w:pPr>
    </w:p>
    <w:p w14:paraId="7A75C021"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jc w:val="both"/>
        <w:rPr>
          <w:rFonts w:ascii="Arial" w:hAnsi="Arial" w:cs="Arial"/>
          <w:spacing w:val="-3"/>
          <w:sz w:val="22"/>
          <w:szCs w:val="22"/>
          <w:lang w:eastAsia="en-GB"/>
        </w:rPr>
      </w:pPr>
      <w:r w:rsidRPr="00A94526">
        <w:rPr>
          <w:rFonts w:ascii="Arial" w:hAnsi="Arial" w:cs="Arial"/>
          <w:sz w:val="22"/>
          <w:szCs w:val="22"/>
          <w:lang w:val="en-US"/>
        </w:rPr>
        <w:t>Volume 1: Instructions to Tenderers</w:t>
      </w:r>
    </w:p>
    <w:p w14:paraId="6EA2002A" w14:textId="2F5AA92C" w:rsidR="0030682D" w:rsidRPr="00A94526" w:rsidRDefault="00807CD2" w:rsidP="00CC2629">
      <w:pPr>
        <w:tabs>
          <w:tab w:val="left" w:pos="-1440"/>
          <w:tab w:val="left" w:pos="-720"/>
          <w:tab w:val="left" w:pos="0"/>
          <w:tab w:val="left" w:pos="720"/>
          <w:tab w:val="left" w:pos="1440"/>
          <w:tab w:val="left" w:pos="1800"/>
          <w:tab w:val="left" w:pos="2160"/>
        </w:tabs>
        <w:suppressAutoHyphens/>
        <w:ind w:right="29"/>
        <w:rPr>
          <w:rFonts w:ascii="Arial" w:hAnsi="Arial" w:cs="Arial"/>
          <w:spacing w:val="-3"/>
          <w:sz w:val="22"/>
          <w:szCs w:val="22"/>
          <w:lang w:eastAsia="en-GB"/>
        </w:rPr>
      </w:pPr>
      <w:r w:rsidRPr="00A94526">
        <w:rPr>
          <w:rFonts w:ascii="Arial" w:hAnsi="Arial" w:cs="Arial"/>
          <w:spacing w:val="-3"/>
          <w:sz w:val="22"/>
          <w:szCs w:val="22"/>
          <w:lang w:eastAsia="en-GB"/>
        </w:rPr>
        <w:t>Volume 2</w:t>
      </w:r>
      <w:r w:rsidR="0030682D" w:rsidRPr="00A94526">
        <w:rPr>
          <w:rFonts w:ascii="Arial" w:hAnsi="Arial" w:cs="Arial"/>
          <w:spacing w:val="-3"/>
          <w:sz w:val="22"/>
          <w:szCs w:val="22"/>
          <w:lang w:eastAsia="en-GB"/>
        </w:rPr>
        <w:t xml:space="preserve">: </w:t>
      </w:r>
      <w:r w:rsidR="00D74B27" w:rsidRPr="00A94526">
        <w:rPr>
          <w:rFonts w:ascii="Arial" w:hAnsi="Arial" w:cs="Arial"/>
          <w:spacing w:val="-3"/>
          <w:sz w:val="22"/>
          <w:szCs w:val="22"/>
          <w:lang w:eastAsia="en-GB"/>
        </w:rPr>
        <w:t xml:space="preserve">Tender </w:t>
      </w:r>
      <w:r w:rsidR="0008267C" w:rsidRPr="00A94526">
        <w:rPr>
          <w:rFonts w:ascii="Arial" w:hAnsi="Arial" w:cs="Arial"/>
          <w:spacing w:val="-3"/>
          <w:sz w:val="22"/>
          <w:szCs w:val="22"/>
          <w:lang w:eastAsia="en-GB"/>
        </w:rPr>
        <w:t>Return</w:t>
      </w:r>
      <w:r w:rsidR="00D74B27" w:rsidRPr="00A94526">
        <w:rPr>
          <w:rFonts w:ascii="Arial" w:hAnsi="Arial" w:cs="Arial"/>
          <w:spacing w:val="-3"/>
          <w:sz w:val="22"/>
          <w:szCs w:val="22"/>
          <w:lang w:eastAsia="en-GB"/>
        </w:rPr>
        <w:t xml:space="preserve"> </w:t>
      </w:r>
    </w:p>
    <w:p w14:paraId="57ED42B1" w14:textId="03E59D25" w:rsidR="001356B9" w:rsidRPr="00A94526" w:rsidRDefault="00CC2629" w:rsidP="00CC2629">
      <w:pPr>
        <w:tabs>
          <w:tab w:val="left" w:pos="-1440"/>
          <w:tab w:val="left" w:pos="-720"/>
          <w:tab w:val="left" w:pos="0"/>
          <w:tab w:val="left" w:pos="720"/>
          <w:tab w:val="left" w:pos="1440"/>
          <w:tab w:val="left" w:pos="1800"/>
          <w:tab w:val="left" w:pos="2160"/>
        </w:tabs>
        <w:suppressAutoHyphens/>
        <w:ind w:right="29"/>
        <w:rPr>
          <w:rFonts w:ascii="Arial" w:hAnsi="Arial" w:cs="Arial"/>
          <w:sz w:val="22"/>
          <w:szCs w:val="22"/>
          <w:lang w:val="en-US"/>
        </w:rPr>
      </w:pPr>
      <w:r w:rsidRPr="00A94526">
        <w:rPr>
          <w:rFonts w:ascii="Arial" w:hAnsi="Arial" w:cs="Arial"/>
          <w:sz w:val="22"/>
          <w:szCs w:val="22"/>
          <w:lang w:val="en-US"/>
        </w:rPr>
        <w:t xml:space="preserve">Volume </w:t>
      </w:r>
      <w:r w:rsidR="00807CD2" w:rsidRPr="00A94526">
        <w:rPr>
          <w:rFonts w:ascii="Arial" w:hAnsi="Arial" w:cs="Arial"/>
          <w:sz w:val="22"/>
          <w:szCs w:val="22"/>
          <w:lang w:val="en-US"/>
        </w:rPr>
        <w:t>3</w:t>
      </w:r>
      <w:r w:rsidRPr="00A94526">
        <w:rPr>
          <w:rFonts w:ascii="Arial" w:hAnsi="Arial" w:cs="Arial"/>
          <w:sz w:val="22"/>
          <w:szCs w:val="22"/>
          <w:lang w:val="en-US"/>
        </w:rPr>
        <w:t xml:space="preserve">: </w:t>
      </w:r>
      <w:r w:rsidR="001356B9" w:rsidRPr="00A94526">
        <w:rPr>
          <w:rFonts w:ascii="Arial" w:hAnsi="Arial" w:cs="Arial"/>
          <w:sz w:val="22"/>
          <w:szCs w:val="22"/>
          <w:lang w:val="en-US"/>
        </w:rPr>
        <w:t>Evaluation Methodology</w:t>
      </w:r>
    </w:p>
    <w:p w14:paraId="4D31592C" w14:textId="5C7DDC52" w:rsidR="00807CD2" w:rsidRPr="00A94526" w:rsidRDefault="00807CD2" w:rsidP="00CC2629">
      <w:pPr>
        <w:tabs>
          <w:tab w:val="left" w:pos="-1440"/>
          <w:tab w:val="left" w:pos="-720"/>
          <w:tab w:val="left" w:pos="0"/>
          <w:tab w:val="left" w:pos="720"/>
          <w:tab w:val="left" w:pos="1440"/>
          <w:tab w:val="left" w:pos="1800"/>
          <w:tab w:val="left" w:pos="2160"/>
        </w:tabs>
        <w:suppressAutoHyphens/>
        <w:ind w:right="29"/>
        <w:rPr>
          <w:rFonts w:ascii="Arial" w:hAnsi="Arial" w:cs="Arial"/>
          <w:sz w:val="22"/>
          <w:szCs w:val="22"/>
          <w:lang w:val="en-US"/>
        </w:rPr>
      </w:pPr>
      <w:r w:rsidRPr="00A94526">
        <w:rPr>
          <w:rFonts w:ascii="Arial" w:hAnsi="Arial" w:cs="Arial"/>
          <w:sz w:val="22"/>
          <w:szCs w:val="22"/>
          <w:lang w:val="en-US"/>
        </w:rPr>
        <w:t>Volume 4: Scope of Services</w:t>
      </w:r>
    </w:p>
    <w:p w14:paraId="19A4D4D1" w14:textId="4E752F40" w:rsidR="00807CD2" w:rsidRPr="00A94526" w:rsidRDefault="00807CD2" w:rsidP="001E3A51">
      <w:r w:rsidRPr="00A94526">
        <w:rPr>
          <w:rFonts w:ascii="Arial" w:hAnsi="Arial" w:cs="Arial"/>
          <w:spacing w:val="-3"/>
          <w:sz w:val="22"/>
          <w:szCs w:val="22"/>
          <w:lang w:eastAsia="en-GB"/>
        </w:rPr>
        <w:t xml:space="preserve">Volume 5: </w:t>
      </w:r>
      <w:r w:rsidR="001E3A51" w:rsidRPr="00A94526">
        <w:rPr>
          <w:rFonts w:ascii="Arial" w:hAnsi="Arial" w:cs="Arial"/>
          <w:sz w:val="22"/>
          <w:szCs w:val="22"/>
        </w:rPr>
        <w:t>The</w:t>
      </w:r>
      <w:r w:rsidR="00973E64" w:rsidRPr="00A94526">
        <w:rPr>
          <w:rFonts w:ascii="Arial" w:hAnsi="Arial" w:cs="Arial"/>
          <w:sz w:val="22"/>
          <w:szCs w:val="22"/>
        </w:rPr>
        <w:t xml:space="preserve"> Form of</w:t>
      </w:r>
      <w:r w:rsidR="001E3A51" w:rsidRPr="00A94526">
        <w:rPr>
          <w:rFonts w:ascii="Arial" w:hAnsi="Arial" w:cs="Arial"/>
          <w:sz w:val="22"/>
          <w:szCs w:val="22"/>
        </w:rPr>
        <w:t xml:space="preserve"> Contract</w:t>
      </w:r>
      <w:r w:rsidRPr="00A94526">
        <w:t xml:space="preserve"> </w:t>
      </w:r>
    </w:p>
    <w:p w14:paraId="1BEDFA83" w14:textId="77777777" w:rsidR="001E3A51" w:rsidRPr="00A94526" w:rsidRDefault="001E3A51" w:rsidP="00CC2629">
      <w:pPr>
        <w:tabs>
          <w:tab w:val="left" w:pos="-1440"/>
          <w:tab w:val="left" w:pos="-720"/>
          <w:tab w:val="left" w:pos="0"/>
          <w:tab w:val="left" w:pos="720"/>
          <w:tab w:val="left" w:pos="1440"/>
          <w:tab w:val="left" w:pos="1800"/>
          <w:tab w:val="left" w:pos="2160"/>
        </w:tabs>
        <w:suppressAutoHyphens/>
        <w:ind w:right="29"/>
        <w:rPr>
          <w:rFonts w:ascii="Arial" w:hAnsi="Arial" w:cs="Arial"/>
          <w:spacing w:val="-3"/>
          <w:sz w:val="22"/>
          <w:szCs w:val="22"/>
          <w:lang w:eastAsia="en-GB"/>
        </w:rPr>
      </w:pPr>
    </w:p>
    <w:p w14:paraId="13B04065"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rPr>
          <w:rFonts w:ascii="Arial" w:hAnsi="Arial" w:cs="Arial"/>
          <w:spacing w:val="-3"/>
          <w:sz w:val="22"/>
          <w:szCs w:val="22"/>
          <w:lang w:eastAsia="en-GB"/>
        </w:rPr>
      </w:pPr>
      <w:r w:rsidRPr="00A94526">
        <w:rPr>
          <w:rFonts w:ascii="Arial" w:hAnsi="Arial" w:cs="Arial"/>
          <w:spacing w:val="-3"/>
          <w:sz w:val="22"/>
          <w:szCs w:val="22"/>
          <w:lang w:eastAsia="en-GB"/>
        </w:rPr>
        <w:t xml:space="preserve"> Please note the following:</w:t>
      </w:r>
    </w:p>
    <w:p w14:paraId="6BA31D22"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jc w:val="both"/>
        <w:rPr>
          <w:rFonts w:ascii="Arial" w:hAnsi="Arial" w:cs="Arial"/>
          <w:spacing w:val="-3"/>
          <w:sz w:val="22"/>
          <w:szCs w:val="22"/>
          <w:lang w:eastAsia="en-GB"/>
        </w:rPr>
      </w:pPr>
    </w:p>
    <w:p w14:paraId="6BA19543" w14:textId="1017C653" w:rsidR="00CC2629" w:rsidRPr="00A94526" w:rsidRDefault="00CC2629" w:rsidP="00BC7DC5">
      <w:pPr>
        <w:numPr>
          <w:ilvl w:val="0"/>
          <w:numId w:val="11"/>
        </w:numPr>
        <w:tabs>
          <w:tab w:val="left" w:pos="-1440"/>
          <w:tab w:val="left" w:pos="-720"/>
          <w:tab w:val="left" w:pos="0"/>
          <w:tab w:val="left" w:pos="1440"/>
          <w:tab w:val="left" w:pos="1800"/>
          <w:tab w:val="left" w:pos="2160"/>
        </w:tabs>
        <w:suppressAutoHyphens/>
        <w:ind w:left="714" w:right="28" w:hanging="357"/>
        <w:jc w:val="both"/>
        <w:rPr>
          <w:rFonts w:ascii="Arial" w:hAnsi="Arial" w:cs="Arial"/>
          <w:spacing w:val="-3"/>
          <w:sz w:val="22"/>
          <w:szCs w:val="22"/>
          <w:lang w:eastAsia="en-GB"/>
        </w:rPr>
      </w:pPr>
      <w:r w:rsidRPr="00A94526">
        <w:rPr>
          <w:rFonts w:ascii="Arial" w:hAnsi="Arial" w:cs="Arial"/>
          <w:spacing w:val="-3"/>
          <w:sz w:val="22"/>
          <w:szCs w:val="22"/>
          <w:lang w:eastAsia="en-GB"/>
        </w:rPr>
        <w:t>Please return requested documents according to the dates provided in the Invitation to Tender documents. If you do not wish to submit a tender, please notify</w:t>
      </w:r>
      <w:r w:rsidR="00DD3292" w:rsidRPr="00A94526">
        <w:rPr>
          <w:rFonts w:ascii="Arial" w:hAnsi="Arial" w:cs="Arial"/>
          <w:spacing w:val="-3"/>
          <w:sz w:val="22"/>
          <w:szCs w:val="22"/>
          <w:lang w:eastAsia="en-GB"/>
        </w:rPr>
        <w:t xml:space="preserve"> </w:t>
      </w:r>
      <w:r w:rsidR="00CA15A0">
        <w:rPr>
          <w:rFonts w:ascii="Arial" w:hAnsi="Arial" w:cs="Arial"/>
          <w:spacing w:val="-3"/>
          <w:sz w:val="22"/>
          <w:szCs w:val="22"/>
          <w:lang w:eastAsia="en-GB"/>
        </w:rPr>
        <w:t xml:space="preserve">both </w:t>
      </w:r>
      <w:r w:rsidR="00DE6885" w:rsidRPr="006B5CAD">
        <w:rPr>
          <w:rFonts w:ascii="Arial" w:hAnsi="Arial" w:cs="Arial"/>
          <w:color w:val="FF0000"/>
          <w:spacing w:val="-3"/>
          <w:sz w:val="22"/>
          <w:szCs w:val="22"/>
          <w:lang w:eastAsia="en-GB"/>
        </w:rPr>
        <w:t>[</w:t>
      </w:r>
      <w:r w:rsidR="00417CAA">
        <w:rPr>
          <w:rFonts w:ascii="Arial" w:hAnsi="Arial" w:cs="Arial"/>
          <w:color w:val="FF0000"/>
          <w:spacing w:val="-3"/>
          <w:sz w:val="22"/>
          <w:szCs w:val="22"/>
          <w:lang w:eastAsia="en-GB"/>
        </w:rPr>
        <w:t xml:space="preserve">e </w:t>
      </w:r>
      <w:r w:rsidR="00417CAA">
        <w:rPr>
          <w:rFonts w:ascii="Arial" w:hAnsi="Arial" w:cs="Arial"/>
          <w:color w:val="FF0000"/>
          <w:sz w:val="22"/>
          <w:szCs w:val="22"/>
        </w:rPr>
        <w:t>mail address</w:t>
      </w:r>
      <w:r w:rsidR="00417CAA" w:rsidRPr="00062146">
        <w:rPr>
          <w:rFonts w:ascii="Arial" w:hAnsi="Arial" w:cs="Arial"/>
          <w:color w:val="FF0000"/>
          <w:sz w:val="22"/>
          <w:szCs w:val="22"/>
        </w:rPr>
        <w:t>@</w:t>
      </w:r>
      <w:r w:rsidR="00417CAA">
        <w:rPr>
          <w:rFonts w:ascii="Arial" w:hAnsi="Arial" w:cs="Arial"/>
          <w:color w:val="FF0000"/>
          <w:sz w:val="22"/>
          <w:szCs w:val="22"/>
        </w:rPr>
        <w:t>dept</w:t>
      </w:r>
      <w:r w:rsidR="00417CAA" w:rsidRPr="00062146">
        <w:rPr>
          <w:rFonts w:ascii="Arial" w:hAnsi="Arial" w:cs="Arial"/>
          <w:color w:val="FF0000"/>
          <w:sz w:val="22"/>
          <w:szCs w:val="22"/>
        </w:rPr>
        <w:t>.gov.uk</w:t>
      </w:r>
      <w:r w:rsidR="006B5CAD">
        <w:rPr>
          <w:rFonts w:ascii="Arial" w:hAnsi="Arial" w:cs="Arial"/>
          <w:color w:val="FF0000"/>
          <w:spacing w:val="-3"/>
          <w:sz w:val="22"/>
          <w:szCs w:val="22"/>
          <w:lang w:eastAsia="en-GB"/>
        </w:rPr>
        <w:t>]</w:t>
      </w:r>
      <w:r w:rsidR="00CA15A0" w:rsidRPr="006B5CAD">
        <w:rPr>
          <w:rFonts w:ascii="Arial" w:hAnsi="Arial" w:cs="Arial"/>
          <w:color w:val="FF0000"/>
          <w:spacing w:val="-3"/>
          <w:sz w:val="22"/>
          <w:szCs w:val="22"/>
          <w:lang w:eastAsia="en-GB"/>
        </w:rPr>
        <w:t xml:space="preserve"> </w:t>
      </w:r>
      <w:r w:rsidR="00CA15A0">
        <w:rPr>
          <w:rFonts w:ascii="Arial" w:hAnsi="Arial" w:cs="Arial"/>
          <w:spacing w:val="-3"/>
          <w:sz w:val="22"/>
          <w:szCs w:val="22"/>
          <w:lang w:eastAsia="en-GB"/>
        </w:rPr>
        <w:t>and projectmanagement@crowncommercial.gov.uk</w:t>
      </w:r>
      <w:r w:rsidR="00A94526" w:rsidRPr="00A94526">
        <w:rPr>
          <w:rFonts w:ascii="Arial" w:hAnsi="Arial" w:cs="Arial"/>
          <w:spacing w:val="-3"/>
          <w:sz w:val="22"/>
          <w:szCs w:val="22"/>
          <w:lang w:eastAsia="en-GB"/>
        </w:rPr>
        <w:t xml:space="preserve"> </w:t>
      </w:r>
      <w:r w:rsidR="000A1871" w:rsidRPr="00A94526">
        <w:rPr>
          <w:rFonts w:ascii="Arial" w:hAnsi="Arial" w:cs="Arial"/>
          <w:bCs/>
          <w:color w:val="000000"/>
          <w:sz w:val="22"/>
          <w:szCs w:val="22"/>
        </w:rPr>
        <w:t xml:space="preserve">within </w:t>
      </w:r>
      <w:r w:rsidR="00297410" w:rsidRPr="00A94526">
        <w:rPr>
          <w:rFonts w:ascii="Arial" w:hAnsi="Arial" w:cs="Arial"/>
          <w:bCs/>
          <w:color w:val="000000"/>
          <w:sz w:val="22"/>
          <w:szCs w:val="22"/>
        </w:rPr>
        <w:t xml:space="preserve">72 </w:t>
      </w:r>
      <w:r w:rsidR="000A1871" w:rsidRPr="00A94526">
        <w:rPr>
          <w:rFonts w:ascii="Arial" w:hAnsi="Arial" w:cs="Arial"/>
          <w:bCs/>
          <w:color w:val="000000"/>
          <w:sz w:val="22"/>
          <w:szCs w:val="22"/>
        </w:rPr>
        <w:t>hours of receipt</w:t>
      </w:r>
      <w:r w:rsidR="000A1871" w:rsidRPr="00A94526">
        <w:rPr>
          <w:rFonts w:ascii="Arial" w:hAnsi="Arial" w:cs="Arial"/>
          <w:spacing w:val="-3"/>
          <w:sz w:val="22"/>
          <w:szCs w:val="22"/>
          <w:lang w:eastAsia="en-GB"/>
        </w:rPr>
        <w:t xml:space="preserve">. </w:t>
      </w:r>
      <w:r w:rsidRPr="00A94526">
        <w:rPr>
          <w:rFonts w:ascii="Arial" w:hAnsi="Arial" w:cs="Arial"/>
          <w:spacing w:val="-3"/>
          <w:sz w:val="22"/>
          <w:szCs w:val="22"/>
          <w:lang w:eastAsia="en-GB"/>
        </w:rPr>
        <w:t xml:space="preserve">As part of our quality initiative it would be helpful for us to know your reasons for not tendering.  </w:t>
      </w:r>
    </w:p>
    <w:p w14:paraId="30E82B8B"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hanging="720"/>
        <w:jc w:val="both"/>
        <w:rPr>
          <w:rFonts w:ascii="Arial" w:hAnsi="Arial" w:cs="Arial"/>
          <w:spacing w:val="-3"/>
          <w:sz w:val="22"/>
          <w:szCs w:val="22"/>
          <w:lang w:eastAsia="en-GB"/>
        </w:rPr>
      </w:pPr>
    </w:p>
    <w:p w14:paraId="55DB453E" w14:textId="7272E4EC" w:rsidR="00CC2629" w:rsidRPr="00A94526" w:rsidRDefault="00F91762" w:rsidP="007A7824">
      <w:pPr>
        <w:numPr>
          <w:ilvl w:val="0"/>
          <w:numId w:val="11"/>
        </w:numPr>
        <w:tabs>
          <w:tab w:val="left" w:pos="-1440"/>
          <w:tab w:val="left" w:pos="-720"/>
          <w:tab w:val="left" w:pos="0"/>
          <w:tab w:val="left" w:pos="1440"/>
          <w:tab w:val="left" w:pos="1800"/>
          <w:tab w:val="left" w:pos="2160"/>
        </w:tabs>
        <w:suppressAutoHyphens/>
        <w:ind w:right="29"/>
        <w:jc w:val="both"/>
        <w:rPr>
          <w:rFonts w:ascii="Arial" w:hAnsi="Arial" w:cs="Arial"/>
          <w:spacing w:val="-3"/>
          <w:sz w:val="22"/>
          <w:szCs w:val="22"/>
          <w:lang w:eastAsia="en-GB"/>
        </w:rPr>
      </w:pPr>
      <w:r w:rsidRPr="00A94526">
        <w:rPr>
          <w:rFonts w:ascii="Arial" w:hAnsi="Arial" w:cs="Arial"/>
          <w:spacing w:val="-3"/>
          <w:sz w:val="22"/>
          <w:szCs w:val="22"/>
          <w:lang w:eastAsia="en-GB"/>
        </w:rPr>
        <w:t xml:space="preserve">All communication during the competition should be via email at </w:t>
      </w:r>
      <w:r w:rsidR="00DE6885" w:rsidRPr="006B5CAD">
        <w:rPr>
          <w:rFonts w:ascii="Arial" w:hAnsi="Arial" w:cs="Arial"/>
          <w:color w:val="FF0000"/>
          <w:spacing w:val="-3"/>
          <w:sz w:val="22"/>
          <w:szCs w:val="22"/>
          <w:lang w:eastAsia="en-GB"/>
        </w:rPr>
        <w:t>[</w:t>
      </w:r>
      <w:r w:rsidR="00417CAA">
        <w:rPr>
          <w:rFonts w:ascii="Arial" w:hAnsi="Arial" w:cs="Arial"/>
          <w:color w:val="FF0000"/>
          <w:spacing w:val="-3"/>
          <w:sz w:val="22"/>
          <w:szCs w:val="22"/>
          <w:lang w:eastAsia="en-GB"/>
        </w:rPr>
        <w:t xml:space="preserve">e </w:t>
      </w:r>
      <w:r w:rsidR="00417CAA">
        <w:rPr>
          <w:rFonts w:ascii="Arial" w:hAnsi="Arial" w:cs="Arial"/>
          <w:color w:val="FF0000"/>
          <w:sz w:val="22"/>
          <w:szCs w:val="22"/>
        </w:rPr>
        <w:t>mail address</w:t>
      </w:r>
      <w:r w:rsidR="00417CAA" w:rsidRPr="00062146">
        <w:rPr>
          <w:rFonts w:ascii="Arial" w:hAnsi="Arial" w:cs="Arial"/>
          <w:color w:val="FF0000"/>
          <w:sz w:val="22"/>
          <w:szCs w:val="22"/>
        </w:rPr>
        <w:t>@</w:t>
      </w:r>
      <w:r w:rsidR="00417CAA">
        <w:rPr>
          <w:rFonts w:ascii="Arial" w:hAnsi="Arial" w:cs="Arial"/>
          <w:color w:val="FF0000"/>
          <w:sz w:val="22"/>
          <w:szCs w:val="22"/>
        </w:rPr>
        <w:t>dept</w:t>
      </w:r>
      <w:r w:rsidR="00417CAA" w:rsidRPr="00062146">
        <w:rPr>
          <w:rFonts w:ascii="Arial" w:hAnsi="Arial" w:cs="Arial"/>
          <w:color w:val="FF0000"/>
          <w:sz w:val="22"/>
          <w:szCs w:val="22"/>
        </w:rPr>
        <w:t>.gov.uk</w:t>
      </w:r>
      <w:r w:rsidR="00DE6885" w:rsidRPr="006B5CAD">
        <w:rPr>
          <w:rFonts w:ascii="Arial" w:hAnsi="Arial" w:cs="Arial"/>
          <w:color w:val="FF0000"/>
          <w:spacing w:val="-3"/>
          <w:sz w:val="22"/>
          <w:szCs w:val="22"/>
          <w:lang w:eastAsia="en-GB"/>
        </w:rPr>
        <w:t>]</w:t>
      </w:r>
      <w:r w:rsidR="006852C6" w:rsidRPr="006B5CAD">
        <w:rPr>
          <w:rFonts w:ascii="Arial" w:hAnsi="Arial" w:cs="Arial"/>
          <w:color w:val="FF0000"/>
          <w:spacing w:val="-3"/>
          <w:sz w:val="22"/>
          <w:szCs w:val="22"/>
          <w:lang w:eastAsia="en-GB"/>
        </w:rPr>
        <w:t xml:space="preserve">. </w:t>
      </w:r>
      <w:r w:rsidR="00CA15A0">
        <w:rPr>
          <w:rFonts w:ascii="Arial" w:hAnsi="Arial" w:cs="Arial"/>
          <w:spacing w:val="-3"/>
          <w:sz w:val="22"/>
          <w:szCs w:val="22"/>
          <w:lang w:eastAsia="en-GB"/>
        </w:rPr>
        <w:t>The Client</w:t>
      </w:r>
      <w:r w:rsidR="00E14498" w:rsidRPr="00A94526">
        <w:rPr>
          <w:rFonts w:ascii="Arial" w:hAnsi="Arial" w:cs="Arial"/>
          <w:spacing w:val="-3"/>
          <w:sz w:val="22"/>
          <w:szCs w:val="22"/>
          <w:lang w:eastAsia="en-GB"/>
        </w:rPr>
        <w:t xml:space="preserve"> will aim to respond to any clarification questions within two working days.</w:t>
      </w:r>
      <w:r w:rsidRPr="00A94526">
        <w:rPr>
          <w:rFonts w:ascii="Arial" w:hAnsi="Arial" w:cs="Arial"/>
          <w:spacing w:val="-3"/>
          <w:sz w:val="22"/>
          <w:szCs w:val="22"/>
          <w:lang w:eastAsia="en-GB"/>
        </w:rPr>
        <w:t xml:space="preserve"> Should any clarifications be received </w:t>
      </w:r>
      <w:r w:rsidR="006852C6" w:rsidRPr="00A94526">
        <w:rPr>
          <w:rFonts w:ascii="Arial" w:hAnsi="Arial" w:cs="Arial"/>
          <w:spacing w:val="-3"/>
          <w:sz w:val="22"/>
          <w:szCs w:val="22"/>
          <w:lang w:eastAsia="en-GB"/>
        </w:rPr>
        <w:t>after</w:t>
      </w:r>
      <w:r w:rsidR="00DB511F" w:rsidRPr="00A94526">
        <w:rPr>
          <w:rFonts w:ascii="Arial" w:hAnsi="Arial" w:cs="Arial"/>
          <w:spacing w:val="-3"/>
          <w:sz w:val="22"/>
          <w:szCs w:val="22"/>
          <w:lang w:eastAsia="en-GB"/>
        </w:rPr>
        <w:t xml:space="preserve"> </w:t>
      </w:r>
      <w:r w:rsidR="00DE6885" w:rsidRPr="006B5CAD">
        <w:rPr>
          <w:rFonts w:ascii="Arial" w:hAnsi="Arial" w:cs="Arial"/>
          <w:color w:val="FF0000"/>
          <w:spacing w:val="-3"/>
          <w:sz w:val="22"/>
          <w:szCs w:val="22"/>
          <w:lang w:eastAsia="en-GB"/>
        </w:rPr>
        <w:t>[time and date for submission of clarifications]</w:t>
      </w:r>
      <w:r w:rsidRPr="006B5CAD">
        <w:rPr>
          <w:rFonts w:ascii="Arial" w:hAnsi="Arial" w:cs="Arial"/>
          <w:color w:val="FF0000"/>
          <w:spacing w:val="-3"/>
          <w:sz w:val="22"/>
          <w:szCs w:val="22"/>
          <w:lang w:eastAsia="en-GB"/>
        </w:rPr>
        <w:t xml:space="preserve"> </w:t>
      </w:r>
      <w:r w:rsidRPr="00A94526">
        <w:rPr>
          <w:rFonts w:ascii="Arial" w:hAnsi="Arial" w:cs="Arial"/>
          <w:spacing w:val="-3"/>
          <w:sz w:val="22"/>
          <w:szCs w:val="22"/>
          <w:lang w:eastAsia="en-GB"/>
        </w:rPr>
        <w:t xml:space="preserve">the </w:t>
      </w:r>
      <w:r w:rsidR="00CA15A0">
        <w:rPr>
          <w:rFonts w:ascii="Arial" w:hAnsi="Arial" w:cs="Arial"/>
          <w:spacing w:val="-3"/>
          <w:sz w:val="22"/>
          <w:szCs w:val="22"/>
          <w:lang w:eastAsia="en-GB"/>
        </w:rPr>
        <w:t>Client</w:t>
      </w:r>
      <w:r w:rsidRPr="00A94526">
        <w:rPr>
          <w:rFonts w:ascii="Arial" w:hAnsi="Arial" w:cs="Arial"/>
          <w:spacing w:val="-3"/>
          <w:sz w:val="22"/>
          <w:szCs w:val="22"/>
          <w:lang w:eastAsia="en-GB"/>
        </w:rPr>
        <w:t xml:space="preserve"> will not guarantee to respond. </w:t>
      </w:r>
    </w:p>
    <w:p w14:paraId="57FC3BE1"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hanging="720"/>
        <w:jc w:val="both"/>
        <w:rPr>
          <w:rFonts w:ascii="Arial" w:hAnsi="Arial" w:cs="Arial"/>
          <w:spacing w:val="-3"/>
          <w:sz w:val="22"/>
          <w:szCs w:val="22"/>
          <w:lang w:eastAsia="en-GB"/>
        </w:rPr>
      </w:pPr>
    </w:p>
    <w:p w14:paraId="02921736" w14:textId="77777777" w:rsidR="00CC2629" w:rsidRPr="00A94526" w:rsidRDefault="00CC2629" w:rsidP="00D31279">
      <w:pPr>
        <w:numPr>
          <w:ilvl w:val="0"/>
          <w:numId w:val="11"/>
        </w:numPr>
        <w:tabs>
          <w:tab w:val="left" w:pos="-1440"/>
          <w:tab w:val="left" w:pos="-720"/>
          <w:tab w:val="left" w:pos="0"/>
          <w:tab w:val="left" w:pos="1440"/>
          <w:tab w:val="left" w:pos="1800"/>
          <w:tab w:val="left" w:pos="2160"/>
        </w:tabs>
        <w:suppressAutoHyphens/>
        <w:ind w:right="29" w:hanging="720"/>
        <w:jc w:val="both"/>
        <w:rPr>
          <w:rFonts w:ascii="Arial" w:hAnsi="Arial" w:cs="Arial"/>
          <w:spacing w:val="-3"/>
          <w:sz w:val="22"/>
          <w:szCs w:val="22"/>
          <w:lang w:eastAsia="en-GB"/>
        </w:rPr>
      </w:pPr>
      <w:r w:rsidRPr="00A94526">
        <w:rPr>
          <w:rFonts w:ascii="Arial" w:hAnsi="Arial" w:cs="Arial"/>
          <w:spacing w:val="-3"/>
          <w:sz w:val="22"/>
          <w:szCs w:val="22"/>
          <w:lang w:eastAsia="en-GB"/>
        </w:rPr>
        <w:t xml:space="preserve">Please read the instructions on the tendering procedures carefully since failure to comply with them may invalidate your tender.  </w:t>
      </w:r>
    </w:p>
    <w:p w14:paraId="39911862"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hanging="720"/>
        <w:jc w:val="both"/>
        <w:rPr>
          <w:rFonts w:ascii="Arial" w:hAnsi="Arial" w:cs="Arial"/>
          <w:spacing w:val="-3"/>
          <w:sz w:val="22"/>
          <w:szCs w:val="22"/>
          <w:lang w:eastAsia="en-GB"/>
        </w:rPr>
      </w:pPr>
    </w:p>
    <w:p w14:paraId="0E613010" w14:textId="77777777" w:rsidR="00CC2629" w:rsidRPr="00A94526" w:rsidRDefault="00CC2629" w:rsidP="00D31279">
      <w:pPr>
        <w:numPr>
          <w:ilvl w:val="0"/>
          <w:numId w:val="11"/>
        </w:numPr>
        <w:tabs>
          <w:tab w:val="left" w:pos="-1440"/>
          <w:tab w:val="left" w:pos="-720"/>
          <w:tab w:val="left" w:pos="0"/>
          <w:tab w:val="left" w:pos="1440"/>
          <w:tab w:val="left" w:pos="1800"/>
          <w:tab w:val="left" w:pos="2160"/>
        </w:tabs>
        <w:suppressAutoHyphens/>
        <w:ind w:right="29" w:hanging="720"/>
        <w:jc w:val="both"/>
        <w:rPr>
          <w:rFonts w:ascii="Arial" w:hAnsi="Arial" w:cs="Arial"/>
          <w:spacing w:val="-3"/>
          <w:sz w:val="22"/>
          <w:szCs w:val="22"/>
          <w:lang w:eastAsia="en-GB"/>
        </w:rPr>
      </w:pPr>
      <w:r w:rsidRPr="00A94526">
        <w:rPr>
          <w:rFonts w:ascii="Arial" w:hAnsi="Arial" w:cs="Arial"/>
          <w:sz w:val="22"/>
          <w:szCs w:val="22"/>
          <w:lang w:eastAsia="en-GB"/>
        </w:rPr>
        <w:t>The Client reserves the right to disqualify tenders received after the stated deadline.</w:t>
      </w:r>
    </w:p>
    <w:p w14:paraId="417D92BB"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hanging="720"/>
        <w:jc w:val="both"/>
        <w:rPr>
          <w:rFonts w:ascii="Arial" w:hAnsi="Arial" w:cs="Arial"/>
          <w:spacing w:val="-3"/>
          <w:sz w:val="22"/>
          <w:szCs w:val="22"/>
          <w:lang w:eastAsia="en-GB"/>
        </w:rPr>
      </w:pPr>
    </w:p>
    <w:p w14:paraId="0972DD43" w14:textId="393650D2" w:rsidR="00CC2629" w:rsidRPr="00A94526" w:rsidRDefault="00CC2629" w:rsidP="00D31279">
      <w:pPr>
        <w:numPr>
          <w:ilvl w:val="0"/>
          <w:numId w:val="11"/>
        </w:numPr>
        <w:tabs>
          <w:tab w:val="left" w:pos="-1440"/>
          <w:tab w:val="left" w:pos="-720"/>
          <w:tab w:val="left" w:pos="0"/>
          <w:tab w:val="left" w:pos="1440"/>
          <w:tab w:val="left" w:pos="1800"/>
          <w:tab w:val="left" w:pos="2160"/>
        </w:tabs>
        <w:suppressAutoHyphens/>
        <w:ind w:right="29" w:hanging="720"/>
        <w:jc w:val="both"/>
        <w:rPr>
          <w:rFonts w:ascii="Arial" w:hAnsi="Arial" w:cs="Arial"/>
          <w:spacing w:val="-3"/>
          <w:sz w:val="22"/>
          <w:szCs w:val="22"/>
          <w:lang w:eastAsia="en-GB"/>
        </w:rPr>
      </w:pPr>
      <w:r w:rsidRPr="00A94526">
        <w:rPr>
          <w:rFonts w:ascii="Arial" w:hAnsi="Arial" w:cs="Arial"/>
          <w:spacing w:val="-3"/>
          <w:sz w:val="22"/>
          <w:szCs w:val="22"/>
          <w:lang w:eastAsia="en-GB"/>
        </w:rPr>
        <w:lastRenderedPageBreak/>
        <w:t xml:space="preserve">The Client reserves the right not to appoint any </w:t>
      </w:r>
      <w:r w:rsidR="006852C6" w:rsidRPr="00A94526">
        <w:rPr>
          <w:rFonts w:ascii="Arial" w:hAnsi="Arial" w:cs="Arial"/>
          <w:spacing w:val="-3"/>
          <w:sz w:val="22"/>
          <w:szCs w:val="22"/>
          <w:lang w:eastAsia="en-GB"/>
        </w:rPr>
        <w:t xml:space="preserve">Tenderer </w:t>
      </w:r>
      <w:r w:rsidRPr="00A94526">
        <w:rPr>
          <w:rFonts w:ascii="Arial" w:hAnsi="Arial" w:cs="Arial"/>
          <w:spacing w:val="-3"/>
          <w:sz w:val="22"/>
          <w:szCs w:val="22"/>
          <w:lang w:eastAsia="en-GB"/>
        </w:rPr>
        <w:t>as a result of this process.</w:t>
      </w:r>
    </w:p>
    <w:p w14:paraId="169F1834"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hanging="720"/>
        <w:jc w:val="both"/>
        <w:rPr>
          <w:rFonts w:ascii="Arial" w:hAnsi="Arial" w:cs="Arial"/>
          <w:spacing w:val="-3"/>
          <w:sz w:val="22"/>
          <w:szCs w:val="22"/>
          <w:lang w:eastAsia="en-GB"/>
        </w:rPr>
      </w:pPr>
    </w:p>
    <w:p w14:paraId="70703397" w14:textId="32A547B4" w:rsidR="00CC2629" w:rsidRPr="00A94526" w:rsidRDefault="00CC2629" w:rsidP="00D31279">
      <w:pPr>
        <w:numPr>
          <w:ilvl w:val="0"/>
          <w:numId w:val="11"/>
        </w:numPr>
        <w:tabs>
          <w:tab w:val="left" w:pos="-1440"/>
          <w:tab w:val="left" w:pos="-720"/>
          <w:tab w:val="left" w:pos="0"/>
          <w:tab w:val="left" w:pos="1440"/>
          <w:tab w:val="left" w:pos="1800"/>
          <w:tab w:val="left" w:pos="2160"/>
        </w:tabs>
        <w:suppressAutoHyphens/>
        <w:ind w:right="29" w:hanging="720"/>
        <w:jc w:val="both"/>
        <w:rPr>
          <w:rFonts w:ascii="Arial" w:hAnsi="Arial" w:cs="Arial"/>
          <w:spacing w:val="-3"/>
          <w:sz w:val="22"/>
          <w:szCs w:val="22"/>
          <w:lang w:eastAsia="en-GB"/>
        </w:rPr>
      </w:pPr>
      <w:r w:rsidRPr="00A94526">
        <w:rPr>
          <w:rFonts w:ascii="Arial" w:hAnsi="Arial" w:cs="Arial"/>
          <w:spacing w:val="-3"/>
          <w:sz w:val="22"/>
          <w:szCs w:val="22"/>
          <w:lang w:eastAsia="en-GB"/>
        </w:rPr>
        <w:t xml:space="preserve">Each Tenderer is responsible for all costs associated with the preparation </w:t>
      </w:r>
      <w:r w:rsidR="00F91762" w:rsidRPr="00A94526">
        <w:rPr>
          <w:rFonts w:ascii="Arial" w:hAnsi="Arial" w:cs="Arial"/>
          <w:spacing w:val="-3"/>
          <w:sz w:val="22"/>
          <w:szCs w:val="22"/>
          <w:lang w:eastAsia="en-GB"/>
        </w:rPr>
        <w:t>of their</w:t>
      </w:r>
      <w:r w:rsidRPr="00A94526">
        <w:rPr>
          <w:rFonts w:ascii="Arial" w:hAnsi="Arial" w:cs="Arial"/>
          <w:spacing w:val="-3"/>
          <w:sz w:val="22"/>
          <w:szCs w:val="22"/>
          <w:lang w:eastAsia="en-GB"/>
        </w:rPr>
        <w:t xml:space="preserve"> tender - the Client bears no responsibility for the costs incurred by any </w:t>
      </w:r>
      <w:r w:rsidR="00F91762" w:rsidRPr="00A94526">
        <w:rPr>
          <w:rFonts w:ascii="Arial" w:hAnsi="Arial" w:cs="Arial"/>
          <w:spacing w:val="-3"/>
          <w:sz w:val="22"/>
          <w:szCs w:val="22"/>
          <w:lang w:eastAsia="en-GB"/>
        </w:rPr>
        <w:t>Consultant in</w:t>
      </w:r>
      <w:r w:rsidRPr="00A94526">
        <w:rPr>
          <w:rFonts w:ascii="Arial" w:hAnsi="Arial" w:cs="Arial"/>
          <w:spacing w:val="-3"/>
          <w:sz w:val="22"/>
          <w:szCs w:val="22"/>
          <w:lang w:eastAsia="en-GB"/>
        </w:rPr>
        <w:t xml:space="preserve"> the preparation of their tender response</w:t>
      </w:r>
      <w:r w:rsidR="00CA15A0">
        <w:rPr>
          <w:rFonts w:ascii="Arial" w:hAnsi="Arial" w:cs="Arial"/>
          <w:spacing w:val="-3"/>
          <w:sz w:val="22"/>
          <w:szCs w:val="22"/>
          <w:lang w:eastAsia="en-GB"/>
        </w:rPr>
        <w:t>, including where no Tenderer is appointed.</w:t>
      </w:r>
    </w:p>
    <w:p w14:paraId="1B782A9C"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hanging="720"/>
        <w:jc w:val="both"/>
        <w:rPr>
          <w:rFonts w:ascii="Arial" w:hAnsi="Arial" w:cs="Arial"/>
          <w:spacing w:val="-3"/>
          <w:sz w:val="22"/>
          <w:szCs w:val="22"/>
          <w:lang w:eastAsia="en-GB"/>
        </w:rPr>
      </w:pPr>
    </w:p>
    <w:p w14:paraId="6C0754CC" w14:textId="5C9A3D54" w:rsidR="00CC2629" w:rsidRPr="00A94526" w:rsidRDefault="00CC2629" w:rsidP="00D31279">
      <w:pPr>
        <w:numPr>
          <w:ilvl w:val="0"/>
          <w:numId w:val="11"/>
        </w:numPr>
        <w:tabs>
          <w:tab w:val="left" w:pos="-1440"/>
          <w:tab w:val="left" w:pos="-720"/>
          <w:tab w:val="left" w:pos="0"/>
          <w:tab w:val="left" w:pos="1440"/>
          <w:tab w:val="left" w:pos="1800"/>
          <w:tab w:val="left" w:pos="2160"/>
        </w:tabs>
        <w:suppressAutoHyphens/>
        <w:ind w:right="29" w:hanging="720"/>
        <w:jc w:val="both"/>
        <w:rPr>
          <w:rFonts w:ascii="Arial" w:hAnsi="Arial" w:cs="Arial"/>
          <w:spacing w:val="-3"/>
          <w:sz w:val="22"/>
          <w:szCs w:val="22"/>
          <w:lang w:eastAsia="en-GB"/>
        </w:rPr>
      </w:pPr>
      <w:r w:rsidRPr="00A94526">
        <w:rPr>
          <w:rFonts w:ascii="Arial" w:hAnsi="Arial" w:cs="Arial"/>
          <w:spacing w:val="-3"/>
          <w:sz w:val="22"/>
          <w:szCs w:val="22"/>
          <w:lang w:eastAsia="en-GB"/>
        </w:rPr>
        <w:t xml:space="preserve">It is expected that the successful </w:t>
      </w:r>
      <w:r w:rsidR="006852C6" w:rsidRPr="00A94526">
        <w:rPr>
          <w:rFonts w:ascii="Arial" w:hAnsi="Arial" w:cs="Arial"/>
          <w:spacing w:val="-3"/>
          <w:sz w:val="22"/>
          <w:szCs w:val="22"/>
          <w:lang w:eastAsia="en-GB"/>
        </w:rPr>
        <w:t>Tenderer</w:t>
      </w:r>
      <w:r w:rsidRPr="00A94526">
        <w:rPr>
          <w:rFonts w:ascii="Arial" w:hAnsi="Arial" w:cs="Arial"/>
          <w:spacing w:val="-3"/>
          <w:sz w:val="22"/>
          <w:szCs w:val="22"/>
          <w:lang w:eastAsia="en-GB"/>
        </w:rPr>
        <w:t xml:space="preserve"> will enter into </w:t>
      </w:r>
      <w:r w:rsidR="00A35518" w:rsidRPr="00A94526">
        <w:rPr>
          <w:rFonts w:ascii="Arial" w:hAnsi="Arial" w:cs="Arial"/>
          <w:spacing w:val="-3"/>
          <w:sz w:val="22"/>
          <w:szCs w:val="22"/>
          <w:lang w:eastAsia="en-GB"/>
        </w:rPr>
        <w:t>an</w:t>
      </w:r>
      <w:r w:rsidR="007D1B13" w:rsidRPr="00A94526">
        <w:rPr>
          <w:rFonts w:ascii="Arial" w:hAnsi="Arial" w:cs="Arial"/>
          <w:spacing w:val="-3"/>
          <w:sz w:val="22"/>
          <w:szCs w:val="22"/>
          <w:lang w:eastAsia="en-GB"/>
        </w:rPr>
        <w:t xml:space="preserve"> Agreement with</w:t>
      </w:r>
      <w:r w:rsidR="00462C6C" w:rsidRPr="00A94526">
        <w:rPr>
          <w:rFonts w:ascii="Arial" w:hAnsi="Arial" w:cs="Arial"/>
          <w:spacing w:val="-3"/>
          <w:sz w:val="22"/>
          <w:szCs w:val="22"/>
          <w:lang w:eastAsia="en-GB"/>
        </w:rPr>
        <w:t xml:space="preserve"> the Client </w:t>
      </w:r>
      <w:r w:rsidR="00702D0A" w:rsidRPr="00A94526">
        <w:rPr>
          <w:rFonts w:ascii="Arial" w:hAnsi="Arial" w:cs="Arial"/>
          <w:spacing w:val="-3"/>
          <w:sz w:val="22"/>
          <w:szCs w:val="22"/>
          <w:lang w:eastAsia="en-GB"/>
        </w:rPr>
        <w:t>in the form in V</w:t>
      </w:r>
      <w:r w:rsidR="00E43F44" w:rsidRPr="00A94526">
        <w:rPr>
          <w:rFonts w:ascii="Arial" w:hAnsi="Arial" w:cs="Arial"/>
          <w:spacing w:val="-3"/>
          <w:sz w:val="22"/>
          <w:szCs w:val="22"/>
          <w:lang w:eastAsia="en-GB"/>
        </w:rPr>
        <w:t xml:space="preserve">olume </w:t>
      </w:r>
      <w:r w:rsidR="00015C37">
        <w:rPr>
          <w:rFonts w:ascii="Arial" w:hAnsi="Arial" w:cs="Arial"/>
          <w:spacing w:val="-3"/>
          <w:sz w:val="22"/>
          <w:szCs w:val="22"/>
          <w:lang w:eastAsia="en-GB"/>
        </w:rPr>
        <w:t>5</w:t>
      </w:r>
      <w:r w:rsidRPr="00A94526">
        <w:rPr>
          <w:rFonts w:ascii="Arial" w:hAnsi="Arial" w:cs="Arial"/>
          <w:spacing w:val="-3"/>
          <w:sz w:val="22"/>
          <w:szCs w:val="22"/>
          <w:lang w:eastAsia="en-GB"/>
        </w:rPr>
        <w:t>.</w:t>
      </w:r>
    </w:p>
    <w:p w14:paraId="704D03CD"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jc w:val="both"/>
        <w:rPr>
          <w:rFonts w:ascii="Arial" w:hAnsi="Arial" w:cs="Arial"/>
          <w:spacing w:val="-3"/>
          <w:sz w:val="22"/>
          <w:szCs w:val="22"/>
          <w:lang w:eastAsia="en-GB"/>
        </w:rPr>
      </w:pPr>
    </w:p>
    <w:p w14:paraId="5597CCAD" w14:textId="718A336B" w:rsidR="00CC2629" w:rsidRPr="00A94526" w:rsidRDefault="00CC2629" w:rsidP="00CC2629">
      <w:pPr>
        <w:tabs>
          <w:tab w:val="left" w:pos="-1440"/>
          <w:tab w:val="left" w:pos="-720"/>
          <w:tab w:val="left" w:pos="0"/>
          <w:tab w:val="left" w:pos="720"/>
          <w:tab w:val="left" w:pos="1440"/>
          <w:tab w:val="left" w:pos="1800"/>
          <w:tab w:val="left" w:pos="2160"/>
        </w:tabs>
        <w:suppressAutoHyphens/>
        <w:ind w:right="29"/>
        <w:jc w:val="both"/>
        <w:rPr>
          <w:rFonts w:ascii="Arial" w:hAnsi="Arial" w:cs="Arial"/>
          <w:spacing w:val="-3"/>
          <w:sz w:val="22"/>
          <w:szCs w:val="22"/>
          <w:lang w:eastAsia="en-GB"/>
        </w:rPr>
      </w:pPr>
      <w:r w:rsidRPr="00A94526">
        <w:rPr>
          <w:rFonts w:ascii="Arial" w:hAnsi="Arial" w:cs="Arial"/>
          <w:spacing w:val="-3"/>
          <w:sz w:val="22"/>
          <w:szCs w:val="22"/>
          <w:lang w:eastAsia="en-GB"/>
        </w:rPr>
        <w:t xml:space="preserve">Please contact </w:t>
      </w:r>
      <w:r w:rsidR="006B5CAD">
        <w:rPr>
          <w:rFonts w:ascii="Arial" w:hAnsi="Arial" w:cs="Arial"/>
          <w:color w:val="FF0000"/>
          <w:spacing w:val="-3"/>
          <w:sz w:val="22"/>
          <w:szCs w:val="22"/>
          <w:lang w:eastAsia="en-GB"/>
        </w:rPr>
        <w:t>[</w:t>
      </w:r>
      <w:r w:rsidR="00417CAA">
        <w:rPr>
          <w:rFonts w:ascii="Arial" w:hAnsi="Arial" w:cs="Arial"/>
          <w:color w:val="FF0000"/>
          <w:spacing w:val="-3"/>
          <w:sz w:val="22"/>
          <w:szCs w:val="22"/>
          <w:lang w:eastAsia="en-GB"/>
        </w:rPr>
        <w:t xml:space="preserve">e </w:t>
      </w:r>
      <w:r w:rsidR="00417CAA">
        <w:rPr>
          <w:rFonts w:ascii="Arial" w:hAnsi="Arial" w:cs="Arial"/>
          <w:color w:val="FF0000"/>
          <w:sz w:val="22"/>
          <w:szCs w:val="22"/>
        </w:rPr>
        <w:t>mail address</w:t>
      </w:r>
      <w:r w:rsidR="00417CAA" w:rsidRPr="00062146">
        <w:rPr>
          <w:rFonts w:ascii="Arial" w:hAnsi="Arial" w:cs="Arial"/>
          <w:color w:val="FF0000"/>
          <w:sz w:val="22"/>
          <w:szCs w:val="22"/>
        </w:rPr>
        <w:t>@</w:t>
      </w:r>
      <w:r w:rsidR="00417CAA">
        <w:rPr>
          <w:rFonts w:ascii="Arial" w:hAnsi="Arial" w:cs="Arial"/>
          <w:color w:val="FF0000"/>
          <w:sz w:val="22"/>
          <w:szCs w:val="22"/>
        </w:rPr>
        <w:t>dept</w:t>
      </w:r>
      <w:r w:rsidR="00417CAA" w:rsidRPr="00062146">
        <w:rPr>
          <w:rFonts w:ascii="Arial" w:hAnsi="Arial" w:cs="Arial"/>
          <w:color w:val="FF0000"/>
          <w:sz w:val="22"/>
          <w:szCs w:val="22"/>
        </w:rPr>
        <w:t>.gov.uk</w:t>
      </w:r>
      <w:r w:rsidR="00DE6885" w:rsidRPr="006B5CAD">
        <w:rPr>
          <w:rFonts w:ascii="Arial" w:hAnsi="Arial" w:cs="Arial"/>
          <w:color w:val="FF0000"/>
          <w:spacing w:val="-3"/>
          <w:sz w:val="22"/>
          <w:szCs w:val="22"/>
          <w:lang w:eastAsia="en-GB"/>
        </w:rPr>
        <w:t>]</w:t>
      </w:r>
      <w:r w:rsidR="00DD3292" w:rsidRPr="006B5CAD">
        <w:rPr>
          <w:rFonts w:ascii="Arial" w:hAnsi="Arial" w:cs="Arial"/>
          <w:color w:val="FF0000"/>
          <w:spacing w:val="-3"/>
          <w:sz w:val="22"/>
          <w:szCs w:val="22"/>
          <w:lang w:eastAsia="en-GB"/>
        </w:rPr>
        <w:t xml:space="preserve"> </w:t>
      </w:r>
      <w:r w:rsidRPr="00A94526">
        <w:rPr>
          <w:rFonts w:ascii="Arial" w:hAnsi="Arial" w:cs="Arial"/>
          <w:spacing w:val="-3"/>
          <w:sz w:val="22"/>
          <w:szCs w:val="22"/>
          <w:lang w:eastAsia="en-GB"/>
        </w:rPr>
        <w:t xml:space="preserve">if you have any questions about the tendering procedure.  </w:t>
      </w:r>
    </w:p>
    <w:p w14:paraId="3B93F6C5"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jc w:val="both"/>
        <w:rPr>
          <w:rFonts w:ascii="Arial" w:hAnsi="Arial" w:cs="Arial"/>
          <w:spacing w:val="-3"/>
          <w:sz w:val="22"/>
          <w:szCs w:val="22"/>
          <w:lang w:eastAsia="en-GB"/>
        </w:rPr>
      </w:pPr>
    </w:p>
    <w:p w14:paraId="366EA8F3"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jc w:val="both"/>
        <w:rPr>
          <w:rFonts w:ascii="Arial" w:hAnsi="Arial" w:cs="Arial"/>
          <w:spacing w:val="-3"/>
          <w:sz w:val="22"/>
          <w:szCs w:val="22"/>
          <w:lang w:eastAsia="en-GB"/>
        </w:rPr>
      </w:pPr>
      <w:r w:rsidRPr="00A94526">
        <w:rPr>
          <w:rFonts w:ascii="Arial" w:hAnsi="Arial" w:cs="Arial"/>
          <w:spacing w:val="-3"/>
          <w:sz w:val="22"/>
          <w:szCs w:val="22"/>
          <w:lang w:eastAsia="en-GB"/>
        </w:rPr>
        <w:t>Please note the arrangements in the enclosed instructions for the provision of further information or clarification of the requirement.</w:t>
      </w:r>
    </w:p>
    <w:p w14:paraId="4E5453C2"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jc w:val="both"/>
        <w:rPr>
          <w:rFonts w:ascii="Arial" w:hAnsi="Arial" w:cs="Arial"/>
          <w:spacing w:val="-3"/>
          <w:sz w:val="22"/>
          <w:szCs w:val="22"/>
          <w:lang w:eastAsia="en-GB"/>
        </w:rPr>
      </w:pPr>
    </w:p>
    <w:p w14:paraId="141E1F62"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jc w:val="both"/>
        <w:rPr>
          <w:rFonts w:ascii="Arial" w:hAnsi="Arial" w:cs="Arial"/>
          <w:spacing w:val="-3"/>
          <w:sz w:val="22"/>
          <w:szCs w:val="22"/>
          <w:lang w:eastAsia="en-GB"/>
        </w:rPr>
      </w:pPr>
      <w:r w:rsidRPr="00A94526">
        <w:rPr>
          <w:rFonts w:ascii="Arial" w:hAnsi="Arial" w:cs="Arial"/>
          <w:spacing w:val="-3"/>
          <w:sz w:val="22"/>
          <w:szCs w:val="22"/>
          <w:lang w:eastAsia="en-GB"/>
        </w:rPr>
        <w:t>We look forward to your response.</w:t>
      </w:r>
    </w:p>
    <w:p w14:paraId="62A6A746" w14:textId="77777777" w:rsidR="00CC2629" w:rsidRPr="00A94526" w:rsidRDefault="00CC2629" w:rsidP="00CC2629">
      <w:pPr>
        <w:tabs>
          <w:tab w:val="left" w:pos="-1440"/>
          <w:tab w:val="left" w:pos="-720"/>
          <w:tab w:val="left" w:pos="0"/>
          <w:tab w:val="left" w:pos="720"/>
          <w:tab w:val="left" w:pos="1440"/>
          <w:tab w:val="left" w:pos="1800"/>
          <w:tab w:val="left" w:pos="2160"/>
        </w:tabs>
        <w:suppressAutoHyphens/>
        <w:ind w:right="29"/>
        <w:jc w:val="both"/>
        <w:rPr>
          <w:rFonts w:ascii="Arial" w:hAnsi="Arial" w:cs="Arial"/>
          <w:spacing w:val="-3"/>
          <w:sz w:val="22"/>
          <w:szCs w:val="22"/>
          <w:lang w:eastAsia="en-GB"/>
        </w:rPr>
      </w:pPr>
    </w:p>
    <w:p w14:paraId="2E6C1CDF" w14:textId="637F301C" w:rsidR="00CC2629" w:rsidRPr="00A94526" w:rsidRDefault="00CC2629" w:rsidP="00CC2629">
      <w:pPr>
        <w:tabs>
          <w:tab w:val="left" w:pos="-1440"/>
          <w:tab w:val="left" w:pos="-720"/>
          <w:tab w:val="left" w:pos="0"/>
          <w:tab w:val="left" w:pos="720"/>
          <w:tab w:val="left" w:pos="1440"/>
          <w:tab w:val="left" w:pos="1800"/>
          <w:tab w:val="left" w:pos="2160"/>
        </w:tabs>
        <w:suppressAutoHyphens/>
        <w:ind w:right="29"/>
        <w:jc w:val="both"/>
        <w:rPr>
          <w:rFonts w:ascii="Arial" w:hAnsi="Arial" w:cs="Arial"/>
          <w:spacing w:val="-3"/>
          <w:sz w:val="22"/>
          <w:szCs w:val="22"/>
          <w:lang w:eastAsia="en-GB"/>
        </w:rPr>
      </w:pPr>
      <w:r w:rsidRPr="00A94526">
        <w:rPr>
          <w:rFonts w:ascii="Arial" w:hAnsi="Arial" w:cs="Arial"/>
          <w:spacing w:val="-3"/>
          <w:sz w:val="22"/>
          <w:szCs w:val="22"/>
          <w:lang w:eastAsia="en-GB"/>
        </w:rPr>
        <w:t xml:space="preserve">Yours </w:t>
      </w:r>
      <w:r w:rsidR="006852C6" w:rsidRPr="00A94526">
        <w:rPr>
          <w:rFonts w:ascii="Arial" w:hAnsi="Arial" w:cs="Arial"/>
          <w:spacing w:val="-3"/>
          <w:sz w:val="22"/>
          <w:szCs w:val="22"/>
          <w:lang w:eastAsia="en-GB"/>
        </w:rPr>
        <w:t>faithfully</w:t>
      </w:r>
    </w:p>
    <w:p w14:paraId="049C54D5" w14:textId="77777777" w:rsidR="00CC2629" w:rsidRPr="00A94526" w:rsidRDefault="00CC2629" w:rsidP="00CC2629">
      <w:pPr>
        <w:rPr>
          <w:rFonts w:ascii="Arial" w:hAnsi="Arial" w:cs="Arial"/>
          <w:sz w:val="22"/>
          <w:szCs w:val="22"/>
          <w:lang w:eastAsia="en-GB"/>
        </w:rPr>
      </w:pPr>
    </w:p>
    <w:p w14:paraId="4DC166EE" w14:textId="77777777" w:rsidR="00CC2629" w:rsidRPr="00A94526" w:rsidRDefault="00CC2629" w:rsidP="00CC2629">
      <w:pPr>
        <w:rPr>
          <w:rFonts w:ascii="Arial" w:hAnsi="Arial" w:cs="Arial"/>
          <w:sz w:val="22"/>
          <w:szCs w:val="22"/>
          <w:lang w:eastAsia="en-GB"/>
        </w:rPr>
      </w:pPr>
    </w:p>
    <w:p w14:paraId="1EBC628B" w14:textId="3D66B592" w:rsidR="00CC2629" w:rsidRPr="006B5CAD" w:rsidRDefault="00DE6885" w:rsidP="00CC2629">
      <w:pPr>
        <w:rPr>
          <w:rFonts w:ascii="Arial" w:hAnsi="Arial" w:cs="Arial"/>
          <w:color w:val="FF0000"/>
          <w:spacing w:val="-3"/>
          <w:sz w:val="22"/>
          <w:szCs w:val="22"/>
          <w:lang w:eastAsia="en-GB"/>
        </w:rPr>
      </w:pPr>
      <w:r w:rsidRPr="006B5CAD">
        <w:rPr>
          <w:rFonts w:ascii="Arial" w:hAnsi="Arial" w:cs="Arial"/>
          <w:color w:val="FF0000"/>
          <w:spacing w:val="-3"/>
          <w:sz w:val="22"/>
          <w:szCs w:val="22"/>
          <w:lang w:eastAsia="en-GB"/>
        </w:rPr>
        <w:t>[name and position]</w:t>
      </w:r>
      <w:r w:rsidR="006852C6" w:rsidRPr="006B5CAD">
        <w:rPr>
          <w:rFonts w:ascii="Arial" w:hAnsi="Arial" w:cs="Arial"/>
          <w:color w:val="FF0000"/>
          <w:spacing w:val="-3"/>
          <w:sz w:val="22"/>
          <w:szCs w:val="22"/>
          <w:lang w:eastAsia="en-GB"/>
        </w:rPr>
        <w:t xml:space="preserve"> </w:t>
      </w:r>
      <w:r w:rsidR="00CC2629" w:rsidRPr="006B5CAD">
        <w:rPr>
          <w:rFonts w:ascii="Arial" w:hAnsi="Arial" w:cs="Arial"/>
          <w:color w:val="FF0000"/>
          <w:spacing w:val="-3"/>
          <w:sz w:val="22"/>
          <w:szCs w:val="22"/>
          <w:lang w:eastAsia="en-GB"/>
        </w:rPr>
        <w:t xml:space="preserve"> </w:t>
      </w:r>
    </w:p>
    <w:p w14:paraId="3C1D31B5" w14:textId="77777777" w:rsidR="00CC2629" w:rsidRPr="00A94526" w:rsidRDefault="00CC2629" w:rsidP="00CC2629">
      <w:pPr>
        <w:rPr>
          <w:rFonts w:ascii="Arial" w:hAnsi="Arial" w:cs="Arial"/>
          <w:sz w:val="22"/>
          <w:szCs w:val="22"/>
          <w:lang w:eastAsia="en-GB"/>
        </w:rPr>
      </w:pPr>
    </w:p>
    <w:p w14:paraId="4708C3F8" w14:textId="77777777" w:rsidR="00CC2629" w:rsidRPr="00A94526" w:rsidRDefault="00CC2629" w:rsidP="00CC2629">
      <w:pPr>
        <w:rPr>
          <w:rFonts w:ascii="Arial" w:hAnsi="Arial" w:cs="Arial"/>
          <w:sz w:val="22"/>
          <w:szCs w:val="22"/>
          <w:lang w:eastAsia="en-GB"/>
        </w:rPr>
      </w:pPr>
    </w:p>
    <w:p w14:paraId="3652EB6B" w14:textId="77777777" w:rsidR="00CC2629" w:rsidRPr="00A94526" w:rsidRDefault="00CC2629" w:rsidP="00CC2629">
      <w:pPr>
        <w:rPr>
          <w:rFonts w:ascii="Arial" w:hAnsi="Arial" w:cs="Arial"/>
          <w:b/>
          <w:sz w:val="22"/>
          <w:szCs w:val="22"/>
          <w:lang w:eastAsia="en-GB"/>
        </w:rPr>
      </w:pPr>
      <w:r w:rsidRPr="00A94526">
        <w:rPr>
          <w:rFonts w:ascii="Arial" w:hAnsi="Arial" w:cs="Arial"/>
          <w:b/>
          <w:sz w:val="22"/>
          <w:szCs w:val="22"/>
          <w:lang w:eastAsia="en-GB"/>
        </w:rPr>
        <w:br w:type="page"/>
      </w:r>
    </w:p>
    <w:p w14:paraId="261E380C" w14:textId="77777777" w:rsidR="00CC2629" w:rsidRPr="00A94526" w:rsidRDefault="00CC2629" w:rsidP="00CC2629">
      <w:pPr>
        <w:rPr>
          <w:rFonts w:ascii="Arial" w:hAnsi="Arial" w:cs="Arial"/>
          <w:b/>
          <w:sz w:val="22"/>
          <w:szCs w:val="22"/>
          <w:lang w:eastAsia="en-GB"/>
        </w:rPr>
      </w:pPr>
    </w:p>
    <w:p w14:paraId="7058E578" w14:textId="77777777" w:rsidR="00CC2629" w:rsidRPr="00A94526" w:rsidRDefault="00CC2629" w:rsidP="00CC2629">
      <w:pPr>
        <w:jc w:val="right"/>
        <w:rPr>
          <w:rFonts w:ascii="Arial" w:hAnsi="Arial" w:cs="Arial"/>
          <w:b/>
          <w:sz w:val="22"/>
          <w:szCs w:val="22"/>
          <w:lang w:eastAsia="en-GB"/>
        </w:rPr>
      </w:pPr>
    </w:p>
    <w:p w14:paraId="1D6826E1" w14:textId="77777777" w:rsidR="00CC2629" w:rsidRPr="00A94526" w:rsidRDefault="00CC2629" w:rsidP="00CC2629">
      <w:pPr>
        <w:jc w:val="right"/>
        <w:rPr>
          <w:rFonts w:ascii="Arial" w:hAnsi="Arial" w:cs="Arial"/>
          <w:b/>
          <w:sz w:val="22"/>
          <w:szCs w:val="22"/>
          <w:lang w:eastAsia="en-GB"/>
        </w:rPr>
      </w:pPr>
    </w:p>
    <w:p w14:paraId="3FA84A00" w14:textId="77777777" w:rsidR="00CC2629" w:rsidRPr="00A94526" w:rsidRDefault="00CC2629" w:rsidP="00CC2629">
      <w:pPr>
        <w:jc w:val="right"/>
        <w:rPr>
          <w:rFonts w:ascii="Arial" w:hAnsi="Arial" w:cs="Arial"/>
          <w:sz w:val="22"/>
          <w:szCs w:val="22"/>
          <w:lang w:eastAsia="en-GB"/>
        </w:rPr>
      </w:pPr>
    </w:p>
    <w:p w14:paraId="362BA7AF" w14:textId="77777777" w:rsidR="00CC2629" w:rsidRPr="00A94526" w:rsidRDefault="00CC2629" w:rsidP="00CC2629">
      <w:pPr>
        <w:jc w:val="center"/>
        <w:rPr>
          <w:rFonts w:ascii="Arial" w:hAnsi="Arial" w:cs="Arial"/>
          <w:b/>
          <w:bCs/>
          <w:sz w:val="22"/>
          <w:szCs w:val="22"/>
          <w:lang w:eastAsia="en-GB"/>
        </w:rPr>
      </w:pPr>
    </w:p>
    <w:p w14:paraId="43CCBB91" w14:textId="77777777" w:rsidR="00CC2629" w:rsidRPr="00A94526" w:rsidRDefault="00CC2629" w:rsidP="00CC2629">
      <w:pPr>
        <w:jc w:val="center"/>
        <w:rPr>
          <w:rFonts w:ascii="Arial" w:hAnsi="Arial" w:cs="Arial"/>
          <w:b/>
          <w:bCs/>
          <w:sz w:val="22"/>
          <w:szCs w:val="22"/>
          <w:lang w:eastAsia="en-GB"/>
        </w:rPr>
      </w:pPr>
    </w:p>
    <w:p w14:paraId="20447F19" w14:textId="77777777" w:rsidR="00CC2629" w:rsidRPr="00A94526" w:rsidRDefault="00CC2629" w:rsidP="00CC2629">
      <w:pPr>
        <w:jc w:val="center"/>
        <w:rPr>
          <w:rFonts w:ascii="Arial" w:hAnsi="Arial" w:cs="Arial"/>
          <w:b/>
          <w:bCs/>
          <w:sz w:val="22"/>
          <w:szCs w:val="22"/>
          <w:lang w:eastAsia="en-GB"/>
        </w:rPr>
      </w:pPr>
    </w:p>
    <w:p w14:paraId="7ECC9840" w14:textId="77777777" w:rsidR="00CC2629" w:rsidRPr="00A94526" w:rsidRDefault="00CC2629" w:rsidP="00CC2629">
      <w:pPr>
        <w:jc w:val="center"/>
        <w:rPr>
          <w:rFonts w:ascii="Arial" w:hAnsi="Arial" w:cs="Arial"/>
          <w:b/>
          <w:bCs/>
          <w:sz w:val="22"/>
          <w:szCs w:val="22"/>
          <w:lang w:eastAsia="en-GB"/>
        </w:rPr>
      </w:pPr>
      <w:r w:rsidRPr="00A94526">
        <w:rPr>
          <w:rFonts w:ascii="Arial" w:hAnsi="Arial" w:cs="Arial"/>
          <w:b/>
          <w:bCs/>
          <w:sz w:val="22"/>
          <w:szCs w:val="22"/>
          <w:lang w:eastAsia="en-GB"/>
        </w:rPr>
        <w:t>VOLUME 1</w:t>
      </w:r>
    </w:p>
    <w:p w14:paraId="09F9DBF8" w14:textId="77777777" w:rsidR="00CC2629" w:rsidRPr="00A94526" w:rsidRDefault="00CC2629" w:rsidP="00CC2629">
      <w:pPr>
        <w:jc w:val="center"/>
        <w:rPr>
          <w:rFonts w:ascii="Arial" w:hAnsi="Arial" w:cs="Arial"/>
          <w:b/>
          <w:bCs/>
          <w:sz w:val="22"/>
          <w:szCs w:val="22"/>
          <w:lang w:eastAsia="en-GB"/>
        </w:rPr>
      </w:pPr>
      <w:r w:rsidRPr="00A94526">
        <w:rPr>
          <w:rFonts w:ascii="Arial" w:hAnsi="Arial" w:cs="Arial"/>
          <w:b/>
          <w:bCs/>
          <w:sz w:val="22"/>
          <w:szCs w:val="22"/>
          <w:lang w:eastAsia="en-GB"/>
        </w:rPr>
        <w:t>INSTRUCTIONS TO TENDERERS</w:t>
      </w:r>
    </w:p>
    <w:p w14:paraId="5178715D" w14:textId="77777777" w:rsidR="00CC2629" w:rsidRPr="00A94526" w:rsidRDefault="00CC2629" w:rsidP="00CC2629">
      <w:pPr>
        <w:rPr>
          <w:rFonts w:ascii="Arial" w:hAnsi="Arial" w:cs="Arial"/>
          <w:b/>
          <w:bCs/>
          <w:sz w:val="22"/>
          <w:szCs w:val="22"/>
          <w:lang w:eastAsia="en-GB"/>
        </w:rPr>
      </w:pPr>
    </w:p>
    <w:p w14:paraId="14A1E670" w14:textId="77777777" w:rsidR="00CA6F74" w:rsidRPr="00A94526" w:rsidRDefault="00CA6F74" w:rsidP="00CC2629">
      <w:pPr>
        <w:rPr>
          <w:rFonts w:ascii="Arial" w:hAnsi="Arial" w:cs="Arial"/>
          <w:b/>
          <w:bCs/>
          <w:sz w:val="22"/>
          <w:szCs w:val="22"/>
          <w:lang w:eastAsia="en-GB"/>
        </w:rPr>
      </w:pPr>
    </w:p>
    <w:p w14:paraId="22120E83" w14:textId="77777777" w:rsidR="00CA6F74" w:rsidRPr="00A94526" w:rsidRDefault="00CA6F74" w:rsidP="00CC2629">
      <w:pPr>
        <w:rPr>
          <w:rFonts w:ascii="Arial" w:hAnsi="Arial" w:cs="Arial"/>
          <w:b/>
          <w:bCs/>
          <w:sz w:val="22"/>
          <w:szCs w:val="22"/>
          <w:lang w:eastAsia="en-GB"/>
        </w:rPr>
      </w:pPr>
    </w:p>
    <w:tbl>
      <w:tblPr>
        <w:tblW w:w="535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8"/>
        <w:gridCol w:w="2940"/>
      </w:tblGrid>
      <w:tr w:rsidR="007F5D5B" w:rsidRPr="00A94526" w14:paraId="4BE329C9" w14:textId="77777777" w:rsidTr="00CA6F74">
        <w:trPr>
          <w:trHeight w:val="543"/>
          <w:jc w:val="center"/>
        </w:trPr>
        <w:tc>
          <w:tcPr>
            <w:tcW w:w="2418" w:type="dxa"/>
            <w:tcBorders>
              <w:top w:val="single" w:sz="4" w:space="0" w:color="auto"/>
              <w:bottom w:val="single" w:sz="4" w:space="0" w:color="FFFFFF"/>
              <w:right w:val="single" w:sz="4" w:space="0" w:color="auto"/>
            </w:tcBorders>
            <w:shd w:val="clear" w:color="auto" w:fill="000080"/>
            <w:vAlign w:val="center"/>
          </w:tcPr>
          <w:p w14:paraId="60556F82" w14:textId="5F6E87DB" w:rsidR="007F5D5B" w:rsidRPr="00A94526" w:rsidRDefault="00F12467" w:rsidP="00CC2629">
            <w:pPr>
              <w:rPr>
                <w:rFonts w:ascii="Arial" w:hAnsi="Arial" w:cs="Arial"/>
                <w:b/>
                <w:color w:val="FFFFFF"/>
                <w:sz w:val="22"/>
                <w:szCs w:val="22"/>
                <w:lang w:eastAsia="en-GB"/>
              </w:rPr>
            </w:pPr>
            <w:r>
              <w:rPr>
                <w:rFonts w:ascii="Arial" w:hAnsi="Arial" w:cs="Arial"/>
                <w:b/>
                <w:color w:val="FFFFFF"/>
                <w:sz w:val="22"/>
                <w:szCs w:val="22"/>
                <w:lang w:eastAsia="en-GB"/>
              </w:rPr>
              <w:t>CCS  User Agreement ref:</w:t>
            </w:r>
          </w:p>
        </w:tc>
        <w:tc>
          <w:tcPr>
            <w:tcW w:w="2940" w:type="dxa"/>
            <w:tcBorders>
              <w:top w:val="single" w:sz="4" w:space="0" w:color="auto"/>
              <w:left w:val="single" w:sz="4" w:space="0" w:color="auto"/>
              <w:bottom w:val="single" w:sz="4" w:space="0" w:color="auto"/>
            </w:tcBorders>
            <w:vAlign w:val="center"/>
          </w:tcPr>
          <w:p w14:paraId="48A3B853" w14:textId="77777777" w:rsidR="007F5D5B" w:rsidRPr="00A94526" w:rsidRDefault="007F5D5B" w:rsidP="00415948">
            <w:pPr>
              <w:rPr>
                <w:rFonts w:ascii="Arial" w:hAnsi="Arial" w:cs="Arial"/>
                <w:sz w:val="22"/>
                <w:szCs w:val="22"/>
                <w:lang w:eastAsia="en-GB"/>
              </w:rPr>
            </w:pPr>
          </w:p>
        </w:tc>
      </w:tr>
      <w:tr w:rsidR="00CC2629" w:rsidRPr="00A94526" w14:paraId="30606A2F" w14:textId="77777777" w:rsidTr="00CA6F74">
        <w:trPr>
          <w:trHeight w:val="543"/>
          <w:jc w:val="center"/>
        </w:trPr>
        <w:tc>
          <w:tcPr>
            <w:tcW w:w="2418" w:type="dxa"/>
            <w:tcBorders>
              <w:top w:val="single" w:sz="4" w:space="0" w:color="auto"/>
              <w:bottom w:val="single" w:sz="4" w:space="0" w:color="FFFFFF"/>
              <w:right w:val="single" w:sz="4" w:space="0" w:color="auto"/>
            </w:tcBorders>
            <w:shd w:val="clear" w:color="auto" w:fill="000080"/>
            <w:vAlign w:val="center"/>
          </w:tcPr>
          <w:p w14:paraId="29C3776E" w14:textId="77777777" w:rsidR="00CC2629" w:rsidRPr="00A94526" w:rsidRDefault="00CC2629" w:rsidP="00CC2629">
            <w:pPr>
              <w:rPr>
                <w:rFonts w:ascii="Arial" w:hAnsi="Arial" w:cs="Arial"/>
                <w:b/>
                <w:color w:val="FFFFFF"/>
                <w:sz w:val="22"/>
                <w:szCs w:val="22"/>
                <w:lang w:eastAsia="en-GB"/>
              </w:rPr>
            </w:pPr>
            <w:r w:rsidRPr="00A94526">
              <w:rPr>
                <w:rFonts w:ascii="Arial" w:hAnsi="Arial" w:cs="Arial"/>
                <w:b/>
                <w:color w:val="FFFFFF"/>
                <w:sz w:val="22"/>
                <w:szCs w:val="22"/>
                <w:lang w:eastAsia="en-GB"/>
              </w:rPr>
              <w:t>Issue date</w:t>
            </w:r>
          </w:p>
        </w:tc>
        <w:tc>
          <w:tcPr>
            <w:tcW w:w="2940" w:type="dxa"/>
            <w:tcBorders>
              <w:top w:val="single" w:sz="4" w:space="0" w:color="auto"/>
              <w:left w:val="single" w:sz="4" w:space="0" w:color="auto"/>
              <w:bottom w:val="single" w:sz="4" w:space="0" w:color="auto"/>
            </w:tcBorders>
            <w:vAlign w:val="center"/>
          </w:tcPr>
          <w:p w14:paraId="4AC98782" w14:textId="77B53CA8" w:rsidR="00CC2629" w:rsidRPr="00A94526" w:rsidRDefault="00CC2629" w:rsidP="00415948">
            <w:pPr>
              <w:rPr>
                <w:rFonts w:ascii="Arial" w:hAnsi="Arial" w:cs="Arial"/>
                <w:sz w:val="22"/>
                <w:szCs w:val="22"/>
                <w:lang w:eastAsia="en-GB"/>
              </w:rPr>
            </w:pPr>
          </w:p>
        </w:tc>
      </w:tr>
      <w:tr w:rsidR="00CC2629" w:rsidRPr="00A94526" w14:paraId="4A5DAF4E" w14:textId="77777777" w:rsidTr="00CA6F74">
        <w:trPr>
          <w:trHeight w:val="521"/>
          <w:jc w:val="center"/>
        </w:trPr>
        <w:tc>
          <w:tcPr>
            <w:tcW w:w="2418" w:type="dxa"/>
            <w:tcBorders>
              <w:top w:val="single" w:sz="4" w:space="0" w:color="FFFFFF"/>
              <w:bottom w:val="single" w:sz="4" w:space="0" w:color="auto"/>
              <w:right w:val="single" w:sz="4" w:space="0" w:color="auto"/>
            </w:tcBorders>
            <w:shd w:val="clear" w:color="auto" w:fill="000080"/>
            <w:vAlign w:val="center"/>
          </w:tcPr>
          <w:p w14:paraId="7DD64C63" w14:textId="77777777" w:rsidR="00CC2629" w:rsidRPr="00A94526" w:rsidRDefault="00CC2629" w:rsidP="00CC2629">
            <w:pPr>
              <w:rPr>
                <w:rFonts w:ascii="Arial" w:hAnsi="Arial" w:cs="Arial"/>
                <w:b/>
                <w:color w:val="FFFFFF"/>
                <w:sz w:val="22"/>
                <w:szCs w:val="22"/>
                <w:lang w:eastAsia="en-GB"/>
              </w:rPr>
            </w:pPr>
            <w:r w:rsidRPr="00A94526">
              <w:rPr>
                <w:rFonts w:ascii="Arial" w:hAnsi="Arial" w:cs="Arial"/>
                <w:b/>
                <w:color w:val="FFFFFF"/>
                <w:sz w:val="22"/>
                <w:szCs w:val="22"/>
                <w:lang w:eastAsia="en-GB"/>
              </w:rPr>
              <w:t>Return deadline</w:t>
            </w:r>
          </w:p>
        </w:tc>
        <w:tc>
          <w:tcPr>
            <w:tcW w:w="2940" w:type="dxa"/>
            <w:tcBorders>
              <w:top w:val="single" w:sz="4" w:space="0" w:color="auto"/>
              <w:left w:val="single" w:sz="4" w:space="0" w:color="auto"/>
              <w:bottom w:val="single" w:sz="4" w:space="0" w:color="auto"/>
            </w:tcBorders>
            <w:vAlign w:val="center"/>
          </w:tcPr>
          <w:p w14:paraId="213D5E77" w14:textId="35313170" w:rsidR="00CC2629" w:rsidRPr="00A94526" w:rsidRDefault="00CC2629" w:rsidP="00DE6885">
            <w:pPr>
              <w:rPr>
                <w:rFonts w:ascii="Arial" w:hAnsi="Arial" w:cs="Arial"/>
                <w:sz w:val="22"/>
                <w:szCs w:val="22"/>
                <w:lang w:eastAsia="en-GB"/>
              </w:rPr>
            </w:pPr>
          </w:p>
        </w:tc>
      </w:tr>
    </w:tbl>
    <w:p w14:paraId="071B2665" w14:textId="77777777" w:rsidR="00CC2629" w:rsidRPr="00A94526" w:rsidRDefault="00CC2629" w:rsidP="00CC2629">
      <w:pPr>
        <w:rPr>
          <w:rFonts w:ascii="Arial" w:hAnsi="Arial" w:cs="Arial"/>
          <w:b/>
          <w:bCs/>
          <w:sz w:val="22"/>
          <w:szCs w:val="22"/>
          <w:lang w:eastAsia="en-GB"/>
        </w:rPr>
      </w:pPr>
    </w:p>
    <w:p w14:paraId="379CA91D" w14:textId="77777777" w:rsidR="00CC2629" w:rsidRPr="00A94526" w:rsidRDefault="00CC2629" w:rsidP="00CC2629">
      <w:pPr>
        <w:rPr>
          <w:rFonts w:ascii="Arial" w:hAnsi="Arial" w:cs="Arial"/>
          <w:b/>
          <w:bCs/>
          <w:sz w:val="22"/>
          <w:szCs w:val="22"/>
          <w:u w:val="single"/>
          <w:lang w:eastAsia="en-GB"/>
        </w:rPr>
        <w:sectPr w:rsidR="00CC2629" w:rsidRPr="00A94526" w:rsidSect="00591B77">
          <w:footerReference w:type="default" r:id="rId14"/>
          <w:pgSz w:w="11906" w:h="16838" w:code="9"/>
          <w:pgMar w:top="1134" w:right="1797" w:bottom="1247" w:left="1797" w:header="567" w:footer="567" w:gutter="0"/>
          <w:pgNumType w:start="1"/>
          <w:cols w:space="708"/>
          <w:docGrid w:linePitch="360"/>
        </w:sectPr>
      </w:pPr>
    </w:p>
    <w:p w14:paraId="4E42117A" w14:textId="62A81470" w:rsidR="00576B57" w:rsidRPr="00A94526" w:rsidRDefault="00576B57" w:rsidP="00576B57">
      <w:pPr>
        <w:keepNext/>
        <w:pageBreakBefore/>
        <w:spacing w:before="240" w:after="60"/>
        <w:ind w:left="432"/>
        <w:outlineLvl w:val="0"/>
        <w:rPr>
          <w:rFonts w:ascii="Arial" w:hAnsi="Arial" w:cs="Arial"/>
          <w:b/>
          <w:sz w:val="22"/>
          <w:szCs w:val="22"/>
        </w:rPr>
      </w:pPr>
      <w:r w:rsidRPr="00A94526">
        <w:rPr>
          <w:rFonts w:ascii="Arial" w:hAnsi="Arial" w:cs="Arial"/>
          <w:b/>
          <w:noProof/>
          <w:sz w:val="22"/>
          <w:szCs w:val="22"/>
          <w:lang w:eastAsia="en-GB"/>
        </w:rPr>
        <w:lastRenderedPageBreak/>
        <mc:AlternateContent>
          <mc:Choice Requires="wps">
            <w:drawing>
              <wp:anchor distT="0" distB="0" distL="114300" distR="114300" simplePos="0" relativeHeight="251658241" behindDoc="0" locked="0" layoutInCell="0" allowOverlap="1" wp14:anchorId="3B91BCD0" wp14:editId="74A1D409">
                <wp:simplePos x="0" y="0"/>
                <wp:positionH relativeFrom="margin">
                  <wp:posOffset>-1417320</wp:posOffset>
                </wp:positionH>
                <wp:positionV relativeFrom="margin">
                  <wp:posOffset>8647430</wp:posOffset>
                </wp:positionV>
                <wp:extent cx="4938395" cy="635"/>
                <wp:effectExtent l="1905" t="0" r="3175" b="6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FFFFFF"/>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8F649" id="Straight Connector 17"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1.6pt,680.9pt" to="277.25pt,6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" o:allowincell="f" stroked="f" strokecolor="white" strokeweight=".25pt">
                <v:stroke startarrowwidth="narrow" startarrowlength="short" endarrowwidth="narrow" endarrowlength="short"/>
                <w10:wrap anchorx="margin" anchory="margin"/>
              </v:line>
            </w:pict>
          </mc:Fallback>
        </mc:AlternateContent>
      </w:r>
      <w:bookmarkStart w:id="1" w:name="_Toc169605262"/>
      <w:r w:rsidRPr="00A94526">
        <w:rPr>
          <w:rFonts w:ascii="Arial" w:hAnsi="Arial" w:cs="Arial"/>
          <w:b/>
          <w:bCs/>
          <w:iCs/>
          <w:sz w:val="22"/>
          <w:szCs w:val="22"/>
        </w:rPr>
        <w:t>Project background</w:t>
      </w:r>
    </w:p>
    <w:p w14:paraId="57A541D2" w14:textId="77777777" w:rsidR="00576B57" w:rsidRPr="00A94526" w:rsidRDefault="00576B57" w:rsidP="00576B57">
      <w:pPr>
        <w:ind w:left="432"/>
        <w:rPr>
          <w:rFonts w:ascii="Arial" w:hAnsi="Arial" w:cs="Arial"/>
          <w:b/>
          <w:bCs/>
          <w:iCs/>
          <w:sz w:val="22"/>
          <w:szCs w:val="22"/>
        </w:rPr>
      </w:pPr>
    </w:p>
    <w:bookmarkEnd w:id="1"/>
    <w:p w14:paraId="79DB0095" w14:textId="77777777" w:rsidR="00576B57" w:rsidRPr="00A94526" w:rsidRDefault="00576B57" w:rsidP="00576B57">
      <w:pPr>
        <w:ind w:left="432"/>
        <w:rPr>
          <w:rFonts w:ascii="Arial" w:hAnsi="Arial" w:cs="Arial"/>
          <w:sz w:val="22"/>
          <w:szCs w:val="22"/>
        </w:rPr>
      </w:pPr>
    </w:p>
    <w:p w14:paraId="4708CEDC" w14:textId="5E64841A" w:rsidR="007F5D5B" w:rsidRPr="007F5D5B" w:rsidRDefault="00AA439E" w:rsidP="00950EA8">
      <w:pPr>
        <w:numPr>
          <w:ilvl w:val="0"/>
          <w:numId w:val="19"/>
        </w:numPr>
        <w:rPr>
          <w:rFonts w:ascii="Arial" w:hAnsi="Arial" w:cs="Arial"/>
          <w:i/>
          <w:sz w:val="22"/>
          <w:szCs w:val="22"/>
        </w:rPr>
      </w:pPr>
      <w:r>
        <w:rPr>
          <w:rFonts w:ascii="Arial" w:hAnsi="Arial" w:cs="Arial"/>
          <w:color w:val="FF0000"/>
          <w:sz w:val="22"/>
          <w:szCs w:val="22"/>
        </w:rPr>
        <w:t>[in</w:t>
      </w:r>
      <w:r w:rsidRPr="00AA439E">
        <w:rPr>
          <w:rFonts w:ascii="Arial" w:hAnsi="Arial" w:cs="Arial"/>
          <w:color w:val="FF0000"/>
          <w:sz w:val="22"/>
          <w:szCs w:val="22"/>
        </w:rPr>
        <w:t>sert details of the Contracting Authority here</w:t>
      </w:r>
      <w:r>
        <w:rPr>
          <w:rFonts w:ascii="Arial" w:hAnsi="Arial" w:cs="Arial"/>
          <w:color w:val="FF0000"/>
          <w:sz w:val="22"/>
          <w:szCs w:val="22"/>
        </w:rPr>
        <w:t>]</w:t>
      </w:r>
      <w:r w:rsidR="007F5D5B">
        <w:rPr>
          <w:rFonts w:ascii="Arial" w:hAnsi="Arial" w:cs="Arial"/>
          <w:sz w:val="22"/>
          <w:szCs w:val="22"/>
        </w:rPr>
        <w:t>.  Further</w:t>
      </w:r>
      <w:r w:rsidR="00576B57" w:rsidRPr="00A94526">
        <w:rPr>
          <w:rFonts w:ascii="Arial" w:hAnsi="Arial" w:cs="Arial"/>
          <w:sz w:val="22"/>
          <w:szCs w:val="22"/>
        </w:rPr>
        <w:t xml:space="preserve"> infor</w:t>
      </w:r>
      <w:r>
        <w:rPr>
          <w:rFonts w:ascii="Arial" w:hAnsi="Arial" w:cs="Arial"/>
          <w:sz w:val="22"/>
          <w:szCs w:val="22"/>
        </w:rPr>
        <w:t>mation</w:t>
      </w:r>
      <w:r w:rsidR="007F5D5B">
        <w:rPr>
          <w:rFonts w:ascii="Arial" w:hAnsi="Arial" w:cs="Arial"/>
          <w:sz w:val="22"/>
          <w:szCs w:val="22"/>
        </w:rPr>
        <w:t xml:space="preserve"> can be found</w:t>
      </w:r>
      <w:r w:rsidR="00576B57" w:rsidRPr="00A94526">
        <w:rPr>
          <w:rFonts w:ascii="Arial" w:hAnsi="Arial" w:cs="Arial"/>
          <w:sz w:val="22"/>
          <w:szCs w:val="22"/>
        </w:rPr>
        <w:t xml:space="preserve"> at </w:t>
      </w:r>
      <w:r w:rsidRPr="00AA439E">
        <w:rPr>
          <w:rFonts w:ascii="Arial" w:hAnsi="Arial" w:cs="Arial"/>
          <w:i/>
          <w:color w:val="FF0000"/>
          <w:sz w:val="22"/>
          <w:szCs w:val="22"/>
        </w:rPr>
        <w:t>[</w:t>
      </w:r>
      <w:hyperlink r:id="rId15" w:history="1">
        <w:r w:rsidRPr="00AA439E">
          <w:rPr>
            <w:rFonts w:ascii="Arial" w:hAnsi="Arial"/>
            <w:i/>
            <w:color w:val="FF0000"/>
            <w:sz w:val="22"/>
            <w:szCs w:val="22"/>
          </w:rPr>
          <w:t>insert</w:t>
        </w:r>
      </w:hyperlink>
      <w:r w:rsidRPr="00AA439E">
        <w:rPr>
          <w:rFonts w:ascii="Arial" w:hAnsi="Arial"/>
          <w:i/>
          <w:color w:val="FF0000"/>
          <w:sz w:val="22"/>
          <w:szCs w:val="22"/>
        </w:rPr>
        <w:t xml:space="preserve"> organisational website here</w:t>
      </w:r>
      <w:r>
        <w:rPr>
          <w:rFonts w:ascii="Arial" w:hAnsi="Arial"/>
          <w:i/>
          <w:color w:val="FF0000"/>
          <w:sz w:val="22"/>
          <w:szCs w:val="22"/>
        </w:rPr>
        <w:t>]</w:t>
      </w:r>
    </w:p>
    <w:p w14:paraId="11FB0B63" w14:textId="77777777" w:rsidR="00576B57" w:rsidRPr="00A94526" w:rsidRDefault="00576B57" w:rsidP="00576B57">
      <w:pPr>
        <w:ind w:left="1145"/>
        <w:rPr>
          <w:rFonts w:ascii="Arial" w:hAnsi="Arial" w:cs="Arial"/>
          <w:sz w:val="22"/>
          <w:szCs w:val="22"/>
        </w:rPr>
      </w:pPr>
    </w:p>
    <w:p w14:paraId="06C4B9E4" w14:textId="50A9D8A3" w:rsidR="007F5D5B" w:rsidRDefault="007F5D5B" w:rsidP="00950EA8">
      <w:pPr>
        <w:numPr>
          <w:ilvl w:val="0"/>
          <w:numId w:val="19"/>
        </w:numPr>
        <w:rPr>
          <w:rFonts w:ascii="Arial" w:hAnsi="Arial" w:cs="Arial"/>
          <w:sz w:val="22"/>
          <w:szCs w:val="22"/>
        </w:rPr>
      </w:pPr>
      <w:r>
        <w:rPr>
          <w:rFonts w:ascii="Arial" w:hAnsi="Arial" w:cs="Arial"/>
          <w:sz w:val="22"/>
          <w:szCs w:val="22"/>
        </w:rPr>
        <w:t xml:space="preserve">You (“Tenderer”) are </w:t>
      </w:r>
      <w:r w:rsidR="00920008">
        <w:rPr>
          <w:rFonts w:ascii="Arial" w:hAnsi="Arial" w:cs="Arial"/>
          <w:sz w:val="22"/>
          <w:szCs w:val="22"/>
        </w:rPr>
        <w:t>invited</w:t>
      </w:r>
      <w:r>
        <w:rPr>
          <w:rFonts w:ascii="Arial" w:hAnsi="Arial" w:cs="Arial"/>
          <w:sz w:val="22"/>
          <w:szCs w:val="22"/>
        </w:rPr>
        <w:t xml:space="preserve"> to </w:t>
      </w:r>
      <w:r w:rsidR="00920008">
        <w:rPr>
          <w:rFonts w:ascii="Arial" w:hAnsi="Arial" w:cs="Arial"/>
          <w:sz w:val="22"/>
          <w:szCs w:val="22"/>
        </w:rPr>
        <w:t>tender</w:t>
      </w:r>
      <w:r>
        <w:rPr>
          <w:rFonts w:ascii="Arial" w:hAnsi="Arial" w:cs="Arial"/>
          <w:sz w:val="22"/>
          <w:szCs w:val="22"/>
        </w:rPr>
        <w:t xml:space="preserve"> for the provision of </w:t>
      </w:r>
      <w:r w:rsidR="00AA439E">
        <w:rPr>
          <w:rFonts w:ascii="Arial" w:hAnsi="Arial" w:cs="Arial"/>
          <w:sz w:val="22"/>
          <w:szCs w:val="22"/>
        </w:rPr>
        <w:t xml:space="preserve">professional </w:t>
      </w:r>
      <w:r>
        <w:rPr>
          <w:rFonts w:ascii="Arial" w:hAnsi="Arial" w:cs="Arial"/>
          <w:sz w:val="22"/>
          <w:szCs w:val="22"/>
        </w:rPr>
        <w:t xml:space="preserve">services in connection with </w:t>
      </w:r>
      <w:r w:rsidRPr="006B5CAD">
        <w:rPr>
          <w:rFonts w:ascii="Arial" w:hAnsi="Arial" w:cs="Arial"/>
          <w:color w:val="FF0000"/>
          <w:sz w:val="22"/>
          <w:szCs w:val="22"/>
        </w:rPr>
        <w:t>[name of project</w:t>
      </w:r>
      <w:r>
        <w:rPr>
          <w:rFonts w:ascii="Arial" w:hAnsi="Arial" w:cs="Arial"/>
          <w:sz w:val="22"/>
          <w:szCs w:val="22"/>
        </w:rPr>
        <w:t xml:space="preserve">] under </w:t>
      </w:r>
      <w:r w:rsidR="002C21EB">
        <w:rPr>
          <w:rFonts w:ascii="Arial" w:hAnsi="Arial" w:cs="Arial"/>
          <w:sz w:val="22"/>
          <w:szCs w:val="22"/>
        </w:rPr>
        <w:t>RM3741 -</w:t>
      </w:r>
      <w:r>
        <w:rPr>
          <w:rFonts w:ascii="Arial" w:hAnsi="Arial" w:cs="Arial"/>
          <w:sz w:val="22"/>
          <w:szCs w:val="22"/>
        </w:rPr>
        <w:t xml:space="preserve"> Project Management &amp; Full Design Team Services</w:t>
      </w:r>
      <w:r w:rsidR="002C21EB">
        <w:rPr>
          <w:rFonts w:ascii="Arial" w:hAnsi="Arial" w:cs="Arial"/>
          <w:sz w:val="22"/>
          <w:szCs w:val="22"/>
        </w:rPr>
        <w:t>, administe</w:t>
      </w:r>
      <w:r w:rsidR="00920008">
        <w:rPr>
          <w:rFonts w:ascii="Arial" w:hAnsi="Arial" w:cs="Arial"/>
          <w:sz w:val="22"/>
          <w:szCs w:val="22"/>
        </w:rPr>
        <w:t>re</w:t>
      </w:r>
      <w:r w:rsidR="002C21EB">
        <w:rPr>
          <w:rFonts w:ascii="Arial" w:hAnsi="Arial" w:cs="Arial"/>
          <w:sz w:val="22"/>
          <w:szCs w:val="22"/>
        </w:rPr>
        <w:t>d by Crown Commercial Services</w:t>
      </w:r>
    </w:p>
    <w:p w14:paraId="2EB18E30" w14:textId="77777777" w:rsidR="002C21EB" w:rsidRDefault="002C21EB" w:rsidP="002C21EB">
      <w:pPr>
        <w:pStyle w:val="ListParagraph"/>
        <w:rPr>
          <w:rFonts w:cs="Arial"/>
          <w:sz w:val="22"/>
          <w:szCs w:val="22"/>
        </w:rPr>
      </w:pPr>
    </w:p>
    <w:p w14:paraId="5E278F4E" w14:textId="0E15519F" w:rsidR="002C21EB" w:rsidRPr="002C21EB" w:rsidRDefault="002C21EB" w:rsidP="00950EA8">
      <w:pPr>
        <w:numPr>
          <w:ilvl w:val="0"/>
          <w:numId w:val="19"/>
        </w:numPr>
        <w:rPr>
          <w:rFonts w:ascii="Arial" w:hAnsi="Arial" w:cs="Arial"/>
          <w:sz w:val="22"/>
          <w:szCs w:val="22"/>
        </w:rPr>
      </w:pPr>
      <w:r>
        <w:rPr>
          <w:rFonts w:ascii="Arial" w:hAnsi="Arial" w:cs="Arial"/>
          <w:sz w:val="22"/>
          <w:szCs w:val="22"/>
        </w:rPr>
        <w:t xml:space="preserve">The TA services are being procured under the following lot </w:t>
      </w:r>
      <w:r w:rsidRPr="002C21EB">
        <w:rPr>
          <w:rFonts w:ascii="Arial" w:hAnsi="Arial" w:cs="Arial"/>
          <w:color w:val="FF0000"/>
          <w:sz w:val="22"/>
          <w:szCs w:val="22"/>
        </w:rPr>
        <w:t>[delete as applicable]</w:t>
      </w:r>
      <w:r>
        <w:rPr>
          <w:rFonts w:ascii="Arial" w:hAnsi="Arial" w:cs="Arial"/>
          <w:sz w:val="22"/>
          <w:szCs w:val="22"/>
        </w:rPr>
        <w:t xml:space="preserve"> </w:t>
      </w:r>
    </w:p>
    <w:p w14:paraId="06473CDB" w14:textId="77777777" w:rsidR="002C21EB" w:rsidRDefault="002C21EB" w:rsidP="002C21EB">
      <w:pPr>
        <w:pStyle w:val="ListParagraph"/>
        <w:rPr>
          <w:rFonts w:cs="Arial"/>
          <w:sz w:val="22"/>
          <w:szCs w:val="22"/>
        </w:rPr>
      </w:pPr>
    </w:p>
    <w:p w14:paraId="65EED00D" w14:textId="77777777" w:rsidR="002C21EB" w:rsidRPr="003F7A91" w:rsidRDefault="002C21EB" w:rsidP="00950EA8">
      <w:pPr>
        <w:numPr>
          <w:ilvl w:val="1"/>
          <w:numId w:val="19"/>
        </w:numPr>
        <w:rPr>
          <w:rFonts w:ascii="Arial" w:hAnsi="Arial" w:cs="Arial"/>
          <w:color w:val="FF0000"/>
          <w:sz w:val="22"/>
          <w:szCs w:val="22"/>
        </w:rPr>
      </w:pPr>
      <w:r w:rsidRPr="003F7A91">
        <w:rPr>
          <w:rFonts w:ascii="Arial" w:hAnsi="Arial" w:cs="Arial"/>
          <w:color w:val="FF0000"/>
          <w:sz w:val="22"/>
          <w:szCs w:val="22"/>
        </w:rPr>
        <w:t>Lot 1 – Multi-Disciplinary Services</w:t>
      </w:r>
    </w:p>
    <w:p w14:paraId="15B05E70" w14:textId="77777777" w:rsidR="002C21EB" w:rsidRPr="003F7A91" w:rsidRDefault="002C21EB" w:rsidP="00950EA8">
      <w:pPr>
        <w:numPr>
          <w:ilvl w:val="1"/>
          <w:numId w:val="19"/>
        </w:numPr>
        <w:rPr>
          <w:rFonts w:ascii="Arial" w:hAnsi="Arial" w:cs="Arial"/>
          <w:color w:val="FF0000"/>
          <w:sz w:val="22"/>
          <w:szCs w:val="22"/>
        </w:rPr>
      </w:pPr>
      <w:r w:rsidRPr="003F7A91">
        <w:rPr>
          <w:rFonts w:ascii="Arial" w:hAnsi="Arial" w:cs="Arial"/>
          <w:color w:val="FF0000"/>
          <w:sz w:val="22"/>
          <w:szCs w:val="22"/>
        </w:rPr>
        <w:t>Lot 2 – Project Management Services</w:t>
      </w:r>
    </w:p>
    <w:p w14:paraId="2A23AEC1" w14:textId="77777777" w:rsidR="002C21EB" w:rsidRPr="003F7A91" w:rsidRDefault="002C21EB" w:rsidP="00950EA8">
      <w:pPr>
        <w:numPr>
          <w:ilvl w:val="1"/>
          <w:numId w:val="19"/>
        </w:numPr>
        <w:rPr>
          <w:rFonts w:ascii="Arial" w:hAnsi="Arial" w:cs="Arial"/>
          <w:color w:val="FF0000"/>
          <w:sz w:val="22"/>
          <w:szCs w:val="22"/>
        </w:rPr>
      </w:pPr>
      <w:r w:rsidRPr="003F7A91">
        <w:rPr>
          <w:rFonts w:ascii="Arial" w:hAnsi="Arial" w:cs="Arial"/>
          <w:color w:val="FF0000"/>
          <w:sz w:val="22"/>
          <w:szCs w:val="22"/>
        </w:rPr>
        <w:t>Lot 3 – Architectural Services</w:t>
      </w:r>
    </w:p>
    <w:p w14:paraId="35F3E134" w14:textId="77777777" w:rsidR="002C21EB" w:rsidRPr="003F7A91" w:rsidRDefault="002C21EB" w:rsidP="00950EA8">
      <w:pPr>
        <w:numPr>
          <w:ilvl w:val="1"/>
          <w:numId w:val="19"/>
        </w:numPr>
        <w:rPr>
          <w:rFonts w:ascii="Arial" w:hAnsi="Arial" w:cs="Arial"/>
          <w:color w:val="FF0000"/>
          <w:sz w:val="22"/>
          <w:szCs w:val="22"/>
        </w:rPr>
      </w:pPr>
      <w:r w:rsidRPr="003F7A91">
        <w:rPr>
          <w:rFonts w:ascii="Arial" w:hAnsi="Arial" w:cs="Arial"/>
          <w:color w:val="FF0000"/>
          <w:sz w:val="22"/>
          <w:szCs w:val="22"/>
        </w:rPr>
        <w:t>Lot 4 - Cost Consultancy Services</w:t>
      </w:r>
    </w:p>
    <w:p w14:paraId="68135F7B" w14:textId="77777777" w:rsidR="002C21EB" w:rsidRPr="003F7A91" w:rsidRDefault="002C21EB" w:rsidP="00950EA8">
      <w:pPr>
        <w:numPr>
          <w:ilvl w:val="1"/>
          <w:numId w:val="19"/>
        </w:numPr>
        <w:rPr>
          <w:rFonts w:ascii="Arial" w:hAnsi="Arial" w:cs="Arial"/>
          <w:color w:val="FF0000"/>
          <w:sz w:val="22"/>
          <w:szCs w:val="22"/>
        </w:rPr>
      </w:pPr>
      <w:r w:rsidRPr="003F7A91">
        <w:rPr>
          <w:rFonts w:ascii="Arial" w:hAnsi="Arial" w:cs="Arial"/>
          <w:color w:val="FF0000"/>
          <w:sz w:val="22"/>
          <w:szCs w:val="22"/>
        </w:rPr>
        <w:t>Lot 5 - Civil and Structural Engineering Services</w:t>
      </w:r>
    </w:p>
    <w:p w14:paraId="1854BF9A" w14:textId="27FBC01B" w:rsidR="002C21EB" w:rsidRPr="002C21EB" w:rsidRDefault="002C21EB" w:rsidP="00950EA8">
      <w:pPr>
        <w:numPr>
          <w:ilvl w:val="1"/>
          <w:numId w:val="19"/>
        </w:numPr>
        <w:rPr>
          <w:rFonts w:ascii="Arial" w:hAnsi="Arial" w:cs="Arial"/>
          <w:color w:val="FF0000"/>
          <w:sz w:val="22"/>
          <w:szCs w:val="22"/>
        </w:rPr>
      </w:pPr>
      <w:r w:rsidRPr="003F7A91">
        <w:rPr>
          <w:rFonts w:ascii="Arial" w:hAnsi="Arial" w:cs="Arial"/>
          <w:color w:val="FF0000"/>
          <w:sz w:val="22"/>
          <w:szCs w:val="22"/>
        </w:rPr>
        <w:t>Lot 6 - Building Services Engineering ]</w:t>
      </w:r>
    </w:p>
    <w:p w14:paraId="044B66F1" w14:textId="77777777" w:rsidR="007F5D5B" w:rsidRDefault="007F5D5B" w:rsidP="007F5D5B">
      <w:pPr>
        <w:pStyle w:val="ListParagraph"/>
        <w:rPr>
          <w:rFonts w:cs="Arial"/>
          <w:sz w:val="22"/>
          <w:szCs w:val="22"/>
        </w:rPr>
      </w:pPr>
    </w:p>
    <w:p w14:paraId="7CC72EF8" w14:textId="77777777" w:rsidR="009A63ED" w:rsidRPr="00CD5CE0" w:rsidRDefault="009A63ED" w:rsidP="009A63ED">
      <w:pPr>
        <w:numPr>
          <w:ilvl w:val="0"/>
          <w:numId w:val="19"/>
        </w:numPr>
        <w:spacing w:after="240"/>
        <w:jc w:val="both"/>
        <w:rPr>
          <w:rFonts w:ascii="Arial" w:hAnsi="Arial" w:cs="Arial"/>
          <w:color w:val="FF0000"/>
          <w:sz w:val="22"/>
          <w:szCs w:val="22"/>
        </w:rPr>
      </w:pPr>
      <w:r w:rsidRPr="00CD5CE0">
        <w:rPr>
          <w:rFonts w:ascii="Arial" w:hAnsi="Arial" w:cs="Arial"/>
          <w:color w:val="FF0000"/>
          <w:sz w:val="22"/>
          <w:szCs w:val="22"/>
        </w:rPr>
        <w:t>[</w:t>
      </w:r>
      <w:r>
        <w:rPr>
          <w:rFonts w:ascii="Arial" w:hAnsi="Arial" w:cs="Arial"/>
          <w:color w:val="FF0000"/>
          <w:sz w:val="22"/>
          <w:szCs w:val="22"/>
        </w:rPr>
        <w:t xml:space="preserve">insert </w:t>
      </w:r>
      <w:r w:rsidRPr="00CD5CE0">
        <w:rPr>
          <w:rFonts w:ascii="Arial" w:hAnsi="Arial" w:cs="Arial"/>
          <w:color w:val="FF0000"/>
          <w:sz w:val="22"/>
          <w:szCs w:val="22"/>
        </w:rPr>
        <w:t>background of project</w:t>
      </w:r>
      <w:r>
        <w:rPr>
          <w:rFonts w:ascii="Arial" w:hAnsi="Arial" w:cs="Arial"/>
          <w:color w:val="FF0000"/>
          <w:sz w:val="22"/>
          <w:szCs w:val="22"/>
        </w:rPr>
        <w:t>/programme</w:t>
      </w:r>
      <w:r w:rsidRPr="00CD5CE0">
        <w:rPr>
          <w:rFonts w:ascii="Arial" w:hAnsi="Arial" w:cs="Arial"/>
          <w:color w:val="FF0000"/>
          <w:sz w:val="22"/>
          <w:szCs w:val="22"/>
        </w:rPr>
        <w:t xml:space="preserve"> and any other relevant information</w:t>
      </w:r>
      <w:r>
        <w:rPr>
          <w:rFonts w:ascii="Arial" w:hAnsi="Arial" w:cs="Arial"/>
          <w:color w:val="FF0000"/>
          <w:sz w:val="22"/>
          <w:szCs w:val="22"/>
        </w:rPr>
        <w:t xml:space="preserve"> including location(s), complexity, RIBA stages required, funding allocated, etc</w:t>
      </w:r>
      <w:r w:rsidRPr="00CD5CE0">
        <w:rPr>
          <w:rFonts w:ascii="Arial" w:hAnsi="Arial" w:cs="Arial"/>
          <w:color w:val="FF0000"/>
          <w:sz w:val="22"/>
          <w:szCs w:val="22"/>
        </w:rPr>
        <w:t xml:space="preserve">] </w:t>
      </w:r>
    </w:p>
    <w:p w14:paraId="49BF0722" w14:textId="753902EB" w:rsidR="00576B57" w:rsidRPr="00A94526" w:rsidRDefault="00576B57" w:rsidP="002C21EB">
      <w:pPr>
        <w:spacing w:after="240"/>
        <w:ind w:left="785"/>
        <w:jc w:val="both"/>
        <w:rPr>
          <w:rFonts w:ascii="Arial" w:hAnsi="Arial" w:cs="Arial"/>
          <w:sz w:val="22"/>
          <w:szCs w:val="22"/>
        </w:rPr>
      </w:pPr>
    </w:p>
    <w:p w14:paraId="408182F6" w14:textId="77777777" w:rsidR="00576B57" w:rsidRPr="00A94526" w:rsidRDefault="00576B57" w:rsidP="00576B57">
      <w:pPr>
        <w:spacing w:after="240"/>
        <w:ind w:left="785"/>
        <w:jc w:val="both"/>
        <w:rPr>
          <w:rFonts w:ascii="Arial" w:hAnsi="Arial" w:cs="Arial"/>
          <w:sz w:val="22"/>
          <w:szCs w:val="22"/>
        </w:rPr>
      </w:pPr>
    </w:p>
    <w:p w14:paraId="4389E884" w14:textId="77777777" w:rsidR="00576B57" w:rsidRPr="00A94526" w:rsidRDefault="00576B57" w:rsidP="00576B57">
      <w:pPr>
        <w:pStyle w:val="Heading1"/>
        <w:jc w:val="both"/>
        <w:rPr>
          <w:rFonts w:ascii="Arial" w:hAnsi="Arial" w:cs="Arial"/>
          <w:sz w:val="22"/>
          <w:szCs w:val="22"/>
        </w:rPr>
      </w:pPr>
      <w:r w:rsidRPr="00A94526">
        <w:rPr>
          <w:rFonts w:ascii="Arial" w:hAnsi="Arial" w:cs="Arial"/>
          <w:sz w:val="22"/>
          <w:szCs w:val="22"/>
        </w:rPr>
        <w:t>The Services</w:t>
      </w:r>
    </w:p>
    <w:p w14:paraId="1CA9DEEE" w14:textId="77777777" w:rsidR="00576B57" w:rsidRPr="00A94526" w:rsidRDefault="00576B57" w:rsidP="00576B57">
      <w:pPr>
        <w:jc w:val="both"/>
        <w:rPr>
          <w:rFonts w:ascii="Arial" w:hAnsi="Arial" w:cs="Arial"/>
          <w:sz w:val="22"/>
          <w:szCs w:val="22"/>
        </w:rPr>
      </w:pPr>
    </w:p>
    <w:p w14:paraId="696C5705" w14:textId="7B6A0BDF" w:rsidR="00CD5CE0" w:rsidRDefault="00CD5CE0" w:rsidP="00950EA8">
      <w:pPr>
        <w:numPr>
          <w:ilvl w:val="0"/>
          <w:numId w:val="20"/>
        </w:numPr>
        <w:jc w:val="both"/>
        <w:rPr>
          <w:rFonts w:ascii="Arial" w:hAnsi="Arial" w:cs="Arial"/>
          <w:sz w:val="22"/>
          <w:szCs w:val="22"/>
        </w:rPr>
      </w:pPr>
      <w:r>
        <w:rPr>
          <w:rFonts w:ascii="Arial" w:hAnsi="Arial" w:cs="Arial"/>
          <w:sz w:val="22"/>
          <w:szCs w:val="22"/>
        </w:rPr>
        <w:t>The Services are defined within the Contracting Authority Scope, this can be found within volume 4.</w:t>
      </w:r>
    </w:p>
    <w:p w14:paraId="7C534343" w14:textId="77777777" w:rsidR="00CD5CE0" w:rsidRDefault="00CD5CE0" w:rsidP="00CD5CE0">
      <w:pPr>
        <w:ind w:left="1080"/>
        <w:jc w:val="both"/>
        <w:rPr>
          <w:rFonts w:ascii="Arial" w:hAnsi="Arial" w:cs="Arial"/>
          <w:sz w:val="22"/>
          <w:szCs w:val="22"/>
        </w:rPr>
      </w:pPr>
    </w:p>
    <w:p w14:paraId="1F689482" w14:textId="4EF2B8E3" w:rsidR="00576B57" w:rsidRPr="00A94526" w:rsidRDefault="00AA439E" w:rsidP="00950EA8">
      <w:pPr>
        <w:numPr>
          <w:ilvl w:val="0"/>
          <w:numId w:val="20"/>
        </w:numPr>
        <w:jc w:val="both"/>
        <w:rPr>
          <w:rFonts w:ascii="Arial" w:hAnsi="Arial" w:cs="Arial"/>
          <w:sz w:val="22"/>
          <w:szCs w:val="22"/>
        </w:rPr>
      </w:pPr>
      <w:r>
        <w:rPr>
          <w:rFonts w:ascii="Arial" w:hAnsi="Arial" w:cs="Arial"/>
          <w:sz w:val="22"/>
          <w:szCs w:val="22"/>
        </w:rPr>
        <w:t>Tenderers</w:t>
      </w:r>
      <w:r w:rsidR="00ED6D1D" w:rsidRPr="00A94526">
        <w:rPr>
          <w:rFonts w:ascii="Arial" w:hAnsi="Arial" w:cs="Arial"/>
          <w:sz w:val="22"/>
          <w:szCs w:val="22"/>
        </w:rPr>
        <w:t>’s personnel will need to be able to attend regular</w:t>
      </w:r>
      <w:r w:rsidR="00CD5CE0">
        <w:rPr>
          <w:rFonts w:ascii="Arial" w:hAnsi="Arial" w:cs="Arial"/>
          <w:sz w:val="22"/>
          <w:szCs w:val="22"/>
        </w:rPr>
        <w:t xml:space="preserve"> (monthly)</w:t>
      </w:r>
      <w:r w:rsidR="00ED6D1D" w:rsidRPr="00A94526">
        <w:rPr>
          <w:rFonts w:ascii="Arial" w:hAnsi="Arial" w:cs="Arial"/>
          <w:sz w:val="22"/>
          <w:szCs w:val="22"/>
        </w:rPr>
        <w:t xml:space="preserve"> meetings at the </w:t>
      </w:r>
      <w:r w:rsidR="00CF348D">
        <w:rPr>
          <w:rFonts w:ascii="Arial" w:hAnsi="Arial" w:cs="Arial"/>
          <w:sz w:val="22"/>
          <w:szCs w:val="22"/>
        </w:rPr>
        <w:t xml:space="preserve">Clients </w:t>
      </w:r>
      <w:r w:rsidR="00ED6D1D" w:rsidRPr="00A94526">
        <w:rPr>
          <w:rFonts w:ascii="Arial" w:hAnsi="Arial" w:cs="Arial"/>
          <w:sz w:val="22"/>
          <w:szCs w:val="22"/>
        </w:rPr>
        <w:t>office</w:t>
      </w:r>
      <w:r>
        <w:rPr>
          <w:rFonts w:ascii="Arial" w:hAnsi="Arial" w:cs="Arial"/>
          <w:sz w:val="22"/>
          <w:szCs w:val="22"/>
        </w:rPr>
        <w:t>s</w:t>
      </w:r>
      <w:r w:rsidR="00ED6D1D" w:rsidRPr="00A94526">
        <w:rPr>
          <w:rFonts w:ascii="Arial" w:hAnsi="Arial" w:cs="Arial"/>
          <w:sz w:val="22"/>
          <w:szCs w:val="22"/>
        </w:rPr>
        <w:t xml:space="preserve"> at </w:t>
      </w:r>
      <w:r w:rsidRPr="00AA439E">
        <w:rPr>
          <w:rFonts w:ascii="Arial" w:hAnsi="Arial" w:cs="Arial"/>
          <w:color w:val="FF0000"/>
          <w:sz w:val="22"/>
          <w:szCs w:val="22"/>
        </w:rPr>
        <w:t>[insert location]</w:t>
      </w:r>
      <w:r w:rsidR="00ED6D1D" w:rsidRPr="00A94526">
        <w:rPr>
          <w:rFonts w:ascii="Arial" w:hAnsi="Arial" w:cs="Arial"/>
          <w:sz w:val="22"/>
          <w:szCs w:val="22"/>
        </w:rPr>
        <w:t>. Other meetings will take place</w:t>
      </w:r>
      <w:r w:rsidR="000F38EA">
        <w:rPr>
          <w:rFonts w:ascii="Arial" w:hAnsi="Arial" w:cs="Arial"/>
          <w:sz w:val="22"/>
          <w:szCs w:val="22"/>
        </w:rPr>
        <w:t xml:space="preserve"> </w:t>
      </w:r>
      <w:r w:rsidR="000F38EA" w:rsidRPr="000F38EA">
        <w:rPr>
          <w:rFonts w:ascii="Arial" w:hAnsi="Arial" w:cs="Arial"/>
          <w:color w:val="FF0000"/>
          <w:sz w:val="22"/>
          <w:szCs w:val="22"/>
        </w:rPr>
        <w:t>[via conference call</w:t>
      </w:r>
      <w:r w:rsidR="000F38EA">
        <w:rPr>
          <w:rFonts w:ascii="Arial" w:hAnsi="Arial" w:cs="Arial"/>
          <w:color w:val="FF0000"/>
          <w:sz w:val="22"/>
          <w:szCs w:val="22"/>
        </w:rPr>
        <w:t>]</w:t>
      </w:r>
      <w:r w:rsidR="000F38EA">
        <w:rPr>
          <w:rFonts w:ascii="Arial" w:hAnsi="Arial" w:cs="Arial"/>
          <w:sz w:val="22"/>
          <w:szCs w:val="22"/>
        </w:rPr>
        <w:t xml:space="preserve"> </w:t>
      </w:r>
      <w:r w:rsidR="000F38EA" w:rsidRPr="000F38EA">
        <w:rPr>
          <w:rFonts w:ascii="Arial" w:hAnsi="Arial" w:cs="Arial"/>
          <w:color w:val="FF0000"/>
          <w:sz w:val="22"/>
          <w:szCs w:val="22"/>
        </w:rPr>
        <w:t>[or insert other location]</w:t>
      </w:r>
    </w:p>
    <w:p w14:paraId="0A15F6AD" w14:textId="77777777" w:rsidR="00576B57" w:rsidRPr="00A94526" w:rsidRDefault="00576B57" w:rsidP="00576B57">
      <w:pPr>
        <w:pStyle w:val="ListParagraph"/>
        <w:rPr>
          <w:rFonts w:cs="Arial"/>
          <w:sz w:val="22"/>
          <w:szCs w:val="22"/>
        </w:rPr>
      </w:pPr>
    </w:p>
    <w:p w14:paraId="07A50E36" w14:textId="5C84848F" w:rsidR="00576B57" w:rsidRPr="00A94526" w:rsidRDefault="00576B57" w:rsidP="00950EA8">
      <w:pPr>
        <w:numPr>
          <w:ilvl w:val="0"/>
          <w:numId w:val="20"/>
        </w:numPr>
        <w:jc w:val="both"/>
        <w:rPr>
          <w:rFonts w:ascii="Arial" w:hAnsi="Arial" w:cs="Arial"/>
          <w:sz w:val="22"/>
          <w:szCs w:val="22"/>
        </w:rPr>
      </w:pPr>
      <w:r w:rsidRPr="00A94526">
        <w:rPr>
          <w:rFonts w:ascii="Arial" w:hAnsi="Arial" w:cs="Arial"/>
          <w:sz w:val="22"/>
          <w:szCs w:val="22"/>
        </w:rPr>
        <w:t>Tenderers should note that the actual Services required may vary over time.</w:t>
      </w:r>
      <w:r w:rsidR="00CD5CE0">
        <w:rPr>
          <w:rFonts w:ascii="Arial" w:hAnsi="Arial" w:cs="Arial"/>
          <w:sz w:val="22"/>
          <w:szCs w:val="22"/>
        </w:rPr>
        <w:t xml:space="preserve">  </w:t>
      </w:r>
      <w:r w:rsidR="00920008">
        <w:rPr>
          <w:rFonts w:ascii="Arial" w:hAnsi="Arial" w:cs="Arial"/>
          <w:sz w:val="22"/>
          <w:szCs w:val="22"/>
        </w:rPr>
        <w:t>Change</w:t>
      </w:r>
      <w:r w:rsidR="00CD5CE0">
        <w:rPr>
          <w:rFonts w:ascii="Arial" w:hAnsi="Arial" w:cs="Arial"/>
          <w:sz w:val="22"/>
          <w:szCs w:val="22"/>
        </w:rPr>
        <w:t xml:space="preserve"> will be managed in accordance with the Contract</w:t>
      </w:r>
      <w:r w:rsidR="003555C5">
        <w:rPr>
          <w:rFonts w:ascii="Arial" w:hAnsi="Arial" w:cs="Arial"/>
          <w:sz w:val="22"/>
          <w:szCs w:val="22"/>
        </w:rPr>
        <w:t>.</w:t>
      </w:r>
    </w:p>
    <w:p w14:paraId="621EEC68" w14:textId="77777777" w:rsidR="00576B57" w:rsidRPr="00A94526" w:rsidRDefault="00576B57" w:rsidP="00576B57">
      <w:pPr>
        <w:pStyle w:val="ListParagraph"/>
        <w:rPr>
          <w:rFonts w:cs="Arial"/>
          <w:sz w:val="22"/>
          <w:szCs w:val="22"/>
        </w:rPr>
      </w:pPr>
    </w:p>
    <w:p w14:paraId="576033DC" w14:textId="50ABB8ED" w:rsidR="00576B57" w:rsidRPr="00A94526" w:rsidRDefault="00576B57" w:rsidP="00950EA8">
      <w:pPr>
        <w:numPr>
          <w:ilvl w:val="0"/>
          <w:numId w:val="20"/>
        </w:numPr>
        <w:jc w:val="both"/>
        <w:rPr>
          <w:rFonts w:ascii="Arial" w:hAnsi="Arial" w:cs="Arial"/>
          <w:sz w:val="22"/>
          <w:szCs w:val="22"/>
        </w:rPr>
      </w:pPr>
      <w:r w:rsidRPr="00A94526">
        <w:rPr>
          <w:rFonts w:ascii="Arial" w:hAnsi="Arial" w:cs="Arial"/>
          <w:sz w:val="22"/>
          <w:szCs w:val="22"/>
        </w:rPr>
        <w:t xml:space="preserve">Tenderers attention is </w:t>
      </w:r>
      <w:r w:rsidR="002C21EB">
        <w:rPr>
          <w:rFonts w:ascii="Arial" w:hAnsi="Arial" w:cs="Arial"/>
          <w:sz w:val="22"/>
          <w:szCs w:val="22"/>
        </w:rPr>
        <w:t xml:space="preserve">drawn to the proposed Contract which will be based upon </w:t>
      </w:r>
      <w:r w:rsidR="00CD5CE0">
        <w:rPr>
          <w:rFonts w:ascii="Arial" w:hAnsi="Arial" w:cs="Arial"/>
          <w:sz w:val="22"/>
          <w:szCs w:val="22"/>
        </w:rPr>
        <w:t xml:space="preserve">Framework Schedule </w:t>
      </w:r>
      <w:r w:rsidR="008B05E0">
        <w:rPr>
          <w:rFonts w:ascii="Arial" w:hAnsi="Arial" w:cs="Arial"/>
          <w:sz w:val="22"/>
          <w:szCs w:val="22"/>
        </w:rPr>
        <w:t>4A</w:t>
      </w:r>
      <w:r w:rsidR="00CD5CE0" w:rsidRPr="003555C5">
        <w:rPr>
          <w:rFonts w:ascii="Arial" w:hAnsi="Arial" w:cs="Arial"/>
          <w:sz w:val="22"/>
          <w:szCs w:val="22"/>
        </w:rPr>
        <w:t xml:space="preserve"> (</w:t>
      </w:r>
      <w:r w:rsidR="008B05E0">
        <w:rPr>
          <w:rFonts w:ascii="Arial" w:hAnsi="Arial" w:cs="Arial"/>
          <w:sz w:val="22"/>
          <w:szCs w:val="22"/>
        </w:rPr>
        <w:t>NEC3 PSC</w:t>
      </w:r>
      <w:r w:rsidR="00CD5CE0" w:rsidRPr="003555C5">
        <w:rPr>
          <w:rFonts w:ascii="Arial" w:hAnsi="Arial" w:cs="Arial"/>
          <w:sz w:val="22"/>
          <w:szCs w:val="22"/>
        </w:rPr>
        <w:t xml:space="preserve"> Template C</w:t>
      </w:r>
      <w:r w:rsidR="003555C5" w:rsidRPr="003555C5">
        <w:rPr>
          <w:rFonts w:ascii="Arial" w:hAnsi="Arial" w:cs="Arial"/>
          <w:sz w:val="22"/>
          <w:szCs w:val="22"/>
        </w:rPr>
        <w:t>all Off Agreement</w:t>
      </w:r>
      <w:r w:rsidR="000F38EA">
        <w:rPr>
          <w:rFonts w:ascii="Arial" w:hAnsi="Arial" w:cs="Arial"/>
          <w:sz w:val="22"/>
          <w:szCs w:val="22"/>
        </w:rPr>
        <w:t>)</w:t>
      </w:r>
      <w:r w:rsidR="003555C5">
        <w:rPr>
          <w:rFonts w:ascii="Arial" w:hAnsi="Arial" w:cs="Arial"/>
          <w:sz w:val="22"/>
          <w:szCs w:val="22"/>
        </w:rPr>
        <w:t>.</w:t>
      </w:r>
    </w:p>
    <w:p w14:paraId="20B27636" w14:textId="77777777" w:rsidR="00576B57" w:rsidRPr="00A94526" w:rsidRDefault="00576B57" w:rsidP="00576B57">
      <w:pPr>
        <w:pStyle w:val="ListParagraph"/>
        <w:rPr>
          <w:rFonts w:cs="Arial"/>
          <w:sz w:val="22"/>
          <w:szCs w:val="22"/>
        </w:rPr>
      </w:pPr>
    </w:p>
    <w:p w14:paraId="796DAFAF" w14:textId="78AD5849" w:rsidR="00576B57" w:rsidRDefault="00FA5A54" w:rsidP="00950EA8">
      <w:pPr>
        <w:numPr>
          <w:ilvl w:val="0"/>
          <w:numId w:val="20"/>
        </w:numPr>
        <w:jc w:val="both"/>
        <w:rPr>
          <w:rFonts w:ascii="Arial" w:hAnsi="Arial" w:cs="Arial"/>
          <w:sz w:val="22"/>
          <w:szCs w:val="22"/>
        </w:rPr>
      </w:pPr>
      <w:r>
        <w:rPr>
          <w:rFonts w:ascii="Arial" w:hAnsi="Arial" w:cs="Arial"/>
          <w:sz w:val="22"/>
          <w:szCs w:val="22"/>
        </w:rPr>
        <w:t>Tenderers shall</w:t>
      </w:r>
      <w:r w:rsidR="00576B57" w:rsidRPr="00A94526">
        <w:rPr>
          <w:rFonts w:ascii="Arial" w:hAnsi="Arial" w:cs="Arial"/>
          <w:sz w:val="22"/>
          <w:szCs w:val="22"/>
        </w:rPr>
        <w:t xml:space="preserve"> not</w:t>
      </w:r>
      <w:r>
        <w:rPr>
          <w:rFonts w:ascii="Arial" w:hAnsi="Arial" w:cs="Arial"/>
          <w:sz w:val="22"/>
          <w:szCs w:val="22"/>
        </w:rPr>
        <w:t xml:space="preserve"> be</w:t>
      </w:r>
      <w:r w:rsidR="00576B57" w:rsidRPr="00A94526">
        <w:rPr>
          <w:rFonts w:ascii="Arial" w:hAnsi="Arial" w:cs="Arial"/>
          <w:sz w:val="22"/>
          <w:szCs w:val="22"/>
        </w:rPr>
        <w:t xml:space="preserve"> permitted to submit any amendments to the proposed Contract</w:t>
      </w:r>
      <w:r w:rsidR="00920008" w:rsidRPr="00A94526">
        <w:rPr>
          <w:rFonts w:ascii="Arial" w:hAnsi="Arial" w:cs="Arial"/>
          <w:sz w:val="22"/>
          <w:szCs w:val="22"/>
        </w:rPr>
        <w:t>, or</w:t>
      </w:r>
      <w:r w:rsidR="00576B57" w:rsidRPr="00A94526">
        <w:rPr>
          <w:rFonts w:ascii="Arial" w:hAnsi="Arial" w:cs="Arial"/>
          <w:sz w:val="22"/>
          <w:szCs w:val="22"/>
        </w:rPr>
        <w:t xml:space="preserve"> qualify their bid submissions in any way.  If a Tenderer submits any amendments to the proposed Contract, Order Form or qualifies thei</w:t>
      </w:r>
      <w:r w:rsidR="00CF348D">
        <w:rPr>
          <w:rFonts w:ascii="Arial" w:hAnsi="Arial" w:cs="Arial"/>
          <w:sz w:val="22"/>
          <w:szCs w:val="22"/>
        </w:rPr>
        <w:t>r bid submission in any way, the Client</w:t>
      </w:r>
      <w:r w:rsidR="00576B57" w:rsidRPr="00A94526">
        <w:rPr>
          <w:rFonts w:ascii="Arial" w:hAnsi="Arial" w:cs="Arial"/>
          <w:sz w:val="22"/>
          <w:szCs w:val="22"/>
        </w:rPr>
        <w:t xml:space="preserve"> may reject their Tender as a non-compliant bid.</w:t>
      </w:r>
    </w:p>
    <w:p w14:paraId="6DADB238" w14:textId="77777777" w:rsidR="000F38EA" w:rsidRDefault="000F38EA" w:rsidP="000F38EA">
      <w:pPr>
        <w:pStyle w:val="ListParagraph"/>
        <w:rPr>
          <w:rFonts w:cs="Arial"/>
          <w:sz w:val="22"/>
          <w:szCs w:val="22"/>
        </w:rPr>
      </w:pPr>
    </w:p>
    <w:p w14:paraId="3B9AF84B" w14:textId="77777777" w:rsidR="000F38EA" w:rsidRPr="007F5406" w:rsidRDefault="000F38EA" w:rsidP="000F38EA">
      <w:pPr>
        <w:numPr>
          <w:ilvl w:val="0"/>
          <w:numId w:val="20"/>
        </w:numPr>
        <w:jc w:val="both"/>
        <w:rPr>
          <w:rFonts w:ascii="Arial" w:hAnsi="Arial" w:cs="Arial"/>
          <w:sz w:val="22"/>
          <w:szCs w:val="22"/>
        </w:rPr>
      </w:pPr>
      <w:r>
        <w:rPr>
          <w:rFonts w:ascii="Arial" w:hAnsi="Arial" w:cs="Arial"/>
          <w:sz w:val="22"/>
          <w:szCs w:val="22"/>
        </w:rPr>
        <w:t>Any successful tenderer who seeks to amend the Contract following notification of award may be excluded and the Contracting Authority reserves the right to award a contract to a losing tenderer with the next highest bid.</w:t>
      </w:r>
    </w:p>
    <w:p w14:paraId="7FF9C402" w14:textId="77777777" w:rsidR="00576B57" w:rsidRPr="00A94526" w:rsidRDefault="00576B57" w:rsidP="00576B57">
      <w:pPr>
        <w:jc w:val="both"/>
        <w:rPr>
          <w:rFonts w:ascii="Arial" w:hAnsi="Arial" w:cs="Arial"/>
          <w:sz w:val="22"/>
          <w:szCs w:val="22"/>
        </w:rPr>
      </w:pPr>
    </w:p>
    <w:p w14:paraId="2BE16F19" w14:textId="3A4446CF" w:rsidR="00576B57" w:rsidRPr="00AF7BE6" w:rsidRDefault="00576B57" w:rsidP="00950EA8">
      <w:pPr>
        <w:pStyle w:val="BodyText"/>
        <w:numPr>
          <w:ilvl w:val="0"/>
          <w:numId w:val="20"/>
        </w:numPr>
        <w:jc w:val="both"/>
        <w:outlineLvl w:val="1"/>
        <w:rPr>
          <w:rFonts w:cs="Arial"/>
          <w:b/>
          <w:szCs w:val="22"/>
        </w:rPr>
      </w:pPr>
      <w:r w:rsidRPr="00AF7BE6">
        <w:rPr>
          <w:rFonts w:cs="Arial"/>
          <w:szCs w:val="22"/>
        </w:rPr>
        <w:t>To avoid a conflict of interest the successful Tender</w:t>
      </w:r>
      <w:r w:rsidR="00147ADB" w:rsidRPr="00AF7BE6">
        <w:rPr>
          <w:rFonts w:cs="Arial"/>
          <w:szCs w:val="22"/>
        </w:rPr>
        <w:t>er</w:t>
      </w:r>
      <w:r w:rsidRPr="00AF7BE6">
        <w:rPr>
          <w:rFonts w:cs="Arial"/>
          <w:szCs w:val="22"/>
        </w:rPr>
        <w:t xml:space="preserve"> shall not be permitted to </w:t>
      </w:r>
      <w:r w:rsidR="000F38EA" w:rsidRPr="000F38EA">
        <w:rPr>
          <w:rFonts w:cs="Arial"/>
          <w:color w:val="FF0000"/>
          <w:szCs w:val="22"/>
        </w:rPr>
        <w:t>[</w:t>
      </w:r>
      <w:r w:rsidR="000F38EA">
        <w:rPr>
          <w:rFonts w:cs="Arial"/>
          <w:color w:val="FF0000"/>
          <w:szCs w:val="22"/>
        </w:rPr>
        <w:t>insert any conditions required here</w:t>
      </w:r>
      <w:r w:rsidR="000F38EA" w:rsidRPr="000F38EA">
        <w:rPr>
          <w:rFonts w:cs="Arial"/>
          <w:color w:val="FF0000"/>
          <w:szCs w:val="22"/>
        </w:rPr>
        <w:t>]</w:t>
      </w:r>
      <w:r w:rsidRPr="000F38EA">
        <w:rPr>
          <w:rFonts w:cs="Arial"/>
          <w:color w:val="FF0000"/>
          <w:szCs w:val="22"/>
        </w:rPr>
        <w:t>.</w:t>
      </w:r>
    </w:p>
    <w:p w14:paraId="026FDAFE" w14:textId="77777777" w:rsidR="00576B57" w:rsidRPr="00AF7BE6" w:rsidRDefault="00576B57" w:rsidP="00576B57">
      <w:pPr>
        <w:pStyle w:val="ListParagraph"/>
        <w:rPr>
          <w:rFonts w:cs="Arial"/>
          <w:b/>
          <w:sz w:val="22"/>
          <w:szCs w:val="22"/>
          <w:lang w:eastAsia="en-US"/>
        </w:rPr>
      </w:pPr>
    </w:p>
    <w:p w14:paraId="27CC89E3" w14:textId="77777777" w:rsidR="00576B57" w:rsidRPr="00A94526" w:rsidRDefault="00576B57" w:rsidP="00576B57">
      <w:pPr>
        <w:pStyle w:val="BodyText"/>
        <w:jc w:val="both"/>
        <w:outlineLvl w:val="1"/>
        <w:rPr>
          <w:rFonts w:cs="Arial"/>
          <w:b/>
          <w:szCs w:val="22"/>
        </w:rPr>
      </w:pPr>
    </w:p>
    <w:p w14:paraId="6CD28063" w14:textId="77777777" w:rsidR="00576B57" w:rsidRPr="00A94526" w:rsidRDefault="00576B57" w:rsidP="006852C6">
      <w:pPr>
        <w:pStyle w:val="BodyText"/>
        <w:ind w:left="0"/>
        <w:jc w:val="both"/>
        <w:outlineLvl w:val="1"/>
        <w:rPr>
          <w:rFonts w:cs="Arial"/>
          <w:b/>
          <w:szCs w:val="22"/>
        </w:rPr>
      </w:pPr>
      <w:r w:rsidRPr="00A94526">
        <w:rPr>
          <w:rFonts w:cs="Arial"/>
          <w:b/>
          <w:szCs w:val="22"/>
        </w:rPr>
        <w:t xml:space="preserve">Submission </w:t>
      </w:r>
    </w:p>
    <w:p w14:paraId="62943546" w14:textId="77777777" w:rsidR="00576B57" w:rsidRPr="00A94526" w:rsidRDefault="00576B57" w:rsidP="00576B57">
      <w:pPr>
        <w:pStyle w:val="BodyText"/>
        <w:rPr>
          <w:rFonts w:cs="Arial"/>
          <w:szCs w:val="22"/>
        </w:rPr>
      </w:pPr>
    </w:p>
    <w:p w14:paraId="6ACC9A11" w14:textId="77777777" w:rsidR="00576B57" w:rsidRPr="00A94526" w:rsidRDefault="00576B57" w:rsidP="00576B57">
      <w:pPr>
        <w:pStyle w:val="BodyText"/>
        <w:ind w:left="1080"/>
        <w:rPr>
          <w:rFonts w:cs="Arial"/>
          <w:szCs w:val="22"/>
        </w:rPr>
      </w:pPr>
    </w:p>
    <w:p w14:paraId="463F5DA2" w14:textId="77777777" w:rsidR="00576B57" w:rsidRPr="00A94526" w:rsidRDefault="00576B57" w:rsidP="00950EA8">
      <w:pPr>
        <w:pStyle w:val="BodyText"/>
        <w:numPr>
          <w:ilvl w:val="0"/>
          <w:numId w:val="20"/>
        </w:numPr>
        <w:rPr>
          <w:rFonts w:cs="Arial"/>
          <w:szCs w:val="22"/>
        </w:rPr>
      </w:pPr>
      <w:r w:rsidRPr="00A94526">
        <w:rPr>
          <w:rFonts w:cs="Arial"/>
          <w:szCs w:val="22"/>
        </w:rPr>
        <w:t>Tenderers are required to:</w:t>
      </w:r>
    </w:p>
    <w:p w14:paraId="07F7F96E" w14:textId="77777777" w:rsidR="00576B57" w:rsidRPr="00A94526" w:rsidRDefault="00576B57" w:rsidP="00576B57">
      <w:pPr>
        <w:pStyle w:val="BodyText"/>
        <w:ind w:left="1080"/>
        <w:jc w:val="both"/>
        <w:outlineLvl w:val="1"/>
        <w:rPr>
          <w:rFonts w:cs="Arial"/>
          <w:szCs w:val="22"/>
        </w:rPr>
      </w:pPr>
    </w:p>
    <w:p w14:paraId="4F28A1D0" w14:textId="1B209867" w:rsidR="00576B57" w:rsidRPr="00A94526" w:rsidRDefault="00576B57" w:rsidP="00950EA8">
      <w:pPr>
        <w:pStyle w:val="BodyText"/>
        <w:numPr>
          <w:ilvl w:val="1"/>
          <w:numId w:val="20"/>
        </w:numPr>
        <w:jc w:val="both"/>
        <w:outlineLvl w:val="1"/>
        <w:rPr>
          <w:rFonts w:cs="Arial"/>
          <w:szCs w:val="22"/>
        </w:rPr>
      </w:pPr>
      <w:r w:rsidRPr="00A94526">
        <w:rPr>
          <w:rFonts w:cs="Arial"/>
          <w:szCs w:val="22"/>
        </w:rPr>
        <w:t xml:space="preserve">complete and answer all of the questions in the </w:t>
      </w:r>
      <w:r w:rsidR="00CF348D">
        <w:rPr>
          <w:rFonts w:cs="Arial"/>
          <w:szCs w:val="22"/>
        </w:rPr>
        <w:t>Further Competition pro-</w:t>
      </w:r>
      <w:r w:rsidRPr="00A94526">
        <w:rPr>
          <w:rFonts w:cs="Arial"/>
          <w:szCs w:val="22"/>
        </w:rPr>
        <w:t xml:space="preserve">forma (set out in </w:t>
      </w:r>
      <w:r w:rsidR="00F51444" w:rsidRPr="00A94526">
        <w:rPr>
          <w:rFonts w:cs="Arial"/>
          <w:szCs w:val="22"/>
        </w:rPr>
        <w:t>Volume</w:t>
      </w:r>
      <w:r w:rsidRPr="00A94526">
        <w:rPr>
          <w:rFonts w:cs="Arial"/>
          <w:szCs w:val="22"/>
        </w:rPr>
        <w:t xml:space="preserve"> </w:t>
      </w:r>
      <w:r w:rsidR="00D03D44" w:rsidRPr="00A94526">
        <w:rPr>
          <w:rFonts w:cs="Arial"/>
          <w:szCs w:val="22"/>
        </w:rPr>
        <w:t>2</w:t>
      </w:r>
      <w:r w:rsidRPr="00A94526">
        <w:rPr>
          <w:rFonts w:cs="Arial"/>
          <w:szCs w:val="22"/>
        </w:rPr>
        <w:t xml:space="preserve"> of this ITT); and </w:t>
      </w:r>
    </w:p>
    <w:p w14:paraId="64D492E2" w14:textId="77777777" w:rsidR="00576B57" w:rsidRPr="00A94526" w:rsidRDefault="00576B57" w:rsidP="00576B57">
      <w:pPr>
        <w:pStyle w:val="BodyText"/>
        <w:ind w:left="1800"/>
        <w:jc w:val="both"/>
        <w:outlineLvl w:val="1"/>
        <w:rPr>
          <w:rFonts w:cs="Arial"/>
          <w:szCs w:val="22"/>
        </w:rPr>
      </w:pPr>
    </w:p>
    <w:p w14:paraId="0F5DEA5E" w14:textId="77777777" w:rsidR="00CF348D" w:rsidRDefault="00CF348D" w:rsidP="00950EA8">
      <w:pPr>
        <w:pStyle w:val="BodyText"/>
        <w:numPr>
          <w:ilvl w:val="1"/>
          <w:numId w:val="20"/>
        </w:numPr>
        <w:jc w:val="both"/>
        <w:outlineLvl w:val="1"/>
        <w:rPr>
          <w:rFonts w:cs="Arial"/>
          <w:szCs w:val="22"/>
        </w:rPr>
      </w:pPr>
      <w:r>
        <w:rPr>
          <w:rFonts w:cs="Arial"/>
          <w:szCs w:val="22"/>
        </w:rPr>
        <w:t>provide a Supplier Payment Proposal (SPP), this being a report setting out the following</w:t>
      </w:r>
    </w:p>
    <w:p w14:paraId="20F4BEF7" w14:textId="77777777" w:rsidR="00CF348D" w:rsidRDefault="00CF348D" w:rsidP="00CF348D">
      <w:pPr>
        <w:pStyle w:val="ListParagraph"/>
        <w:rPr>
          <w:rFonts w:cs="Arial"/>
          <w:szCs w:val="22"/>
        </w:rPr>
      </w:pPr>
    </w:p>
    <w:p w14:paraId="684EC0A7" w14:textId="77777777" w:rsidR="00CF348D" w:rsidRDefault="00CF348D" w:rsidP="00950EA8">
      <w:pPr>
        <w:pStyle w:val="BodyText"/>
        <w:numPr>
          <w:ilvl w:val="2"/>
          <w:numId w:val="20"/>
        </w:numPr>
        <w:jc w:val="both"/>
        <w:outlineLvl w:val="1"/>
        <w:rPr>
          <w:rFonts w:cs="Arial"/>
          <w:szCs w:val="22"/>
        </w:rPr>
      </w:pPr>
      <w:r>
        <w:rPr>
          <w:rFonts w:cs="Arial"/>
          <w:szCs w:val="22"/>
        </w:rPr>
        <w:t>your detailed understanding of the Contracting Authority Scope</w:t>
      </w:r>
    </w:p>
    <w:p w14:paraId="3041A5FA" w14:textId="77777777" w:rsidR="00CF348D" w:rsidRDefault="00CF348D" w:rsidP="00950EA8">
      <w:pPr>
        <w:pStyle w:val="BodyText"/>
        <w:numPr>
          <w:ilvl w:val="2"/>
          <w:numId w:val="20"/>
        </w:numPr>
        <w:jc w:val="both"/>
        <w:outlineLvl w:val="1"/>
        <w:rPr>
          <w:rFonts w:cs="Arial"/>
          <w:szCs w:val="22"/>
        </w:rPr>
      </w:pPr>
      <w:r>
        <w:rPr>
          <w:rFonts w:cs="Arial"/>
          <w:szCs w:val="22"/>
        </w:rPr>
        <w:t>your proposed approach to the task</w:t>
      </w:r>
    </w:p>
    <w:p w14:paraId="61894375" w14:textId="77777777" w:rsidR="00CF348D" w:rsidRDefault="00CF348D" w:rsidP="00950EA8">
      <w:pPr>
        <w:pStyle w:val="BodyText"/>
        <w:numPr>
          <w:ilvl w:val="2"/>
          <w:numId w:val="20"/>
        </w:numPr>
        <w:jc w:val="both"/>
        <w:outlineLvl w:val="1"/>
        <w:rPr>
          <w:rFonts w:cs="Arial"/>
          <w:szCs w:val="22"/>
        </w:rPr>
      </w:pPr>
      <w:r>
        <w:rPr>
          <w:rFonts w:cs="Arial"/>
          <w:szCs w:val="22"/>
        </w:rPr>
        <w:t>your sub-consultants and how they will be managed</w:t>
      </w:r>
    </w:p>
    <w:p w14:paraId="69EDBEF6" w14:textId="77777777" w:rsidR="00CF348D" w:rsidRDefault="00CF348D" w:rsidP="00950EA8">
      <w:pPr>
        <w:pStyle w:val="BodyText"/>
        <w:numPr>
          <w:ilvl w:val="2"/>
          <w:numId w:val="20"/>
        </w:numPr>
        <w:jc w:val="both"/>
        <w:outlineLvl w:val="1"/>
        <w:rPr>
          <w:rFonts w:cs="Arial"/>
          <w:szCs w:val="22"/>
        </w:rPr>
      </w:pPr>
      <w:r>
        <w:rPr>
          <w:rFonts w:cs="Arial"/>
          <w:szCs w:val="22"/>
        </w:rPr>
        <w:t>your resource plan inclusive of key persons CV’s</w:t>
      </w:r>
    </w:p>
    <w:p w14:paraId="60C3CCF1" w14:textId="77777777" w:rsidR="00CF348D" w:rsidRDefault="00CF348D" w:rsidP="00950EA8">
      <w:pPr>
        <w:pStyle w:val="BodyText"/>
        <w:numPr>
          <w:ilvl w:val="2"/>
          <w:numId w:val="20"/>
        </w:numPr>
        <w:jc w:val="both"/>
        <w:outlineLvl w:val="1"/>
        <w:rPr>
          <w:rFonts w:cs="Arial"/>
          <w:szCs w:val="22"/>
        </w:rPr>
      </w:pPr>
      <w:r>
        <w:rPr>
          <w:rFonts w:cs="Arial"/>
          <w:szCs w:val="22"/>
        </w:rPr>
        <w:t>your fee proposal including discounts applicable to the maximum rates</w:t>
      </w:r>
    </w:p>
    <w:p w14:paraId="7B821986" w14:textId="77777777" w:rsidR="00CF348D" w:rsidRPr="00E95009" w:rsidRDefault="00CF348D" w:rsidP="00950EA8">
      <w:pPr>
        <w:pStyle w:val="BodyText"/>
        <w:numPr>
          <w:ilvl w:val="1"/>
          <w:numId w:val="20"/>
        </w:numPr>
        <w:jc w:val="both"/>
        <w:outlineLvl w:val="1"/>
        <w:rPr>
          <w:rFonts w:cs="Arial"/>
          <w:szCs w:val="22"/>
        </w:rPr>
      </w:pPr>
      <w:r>
        <w:rPr>
          <w:rFonts w:cs="Arial"/>
          <w:szCs w:val="22"/>
        </w:rPr>
        <w:t xml:space="preserve">hold their tenders open for a minimum period of </w:t>
      </w:r>
      <w:r w:rsidRPr="00E95009">
        <w:rPr>
          <w:rFonts w:cs="Arial"/>
          <w:color w:val="FF0000"/>
          <w:szCs w:val="22"/>
        </w:rPr>
        <w:t>[120 days]</w:t>
      </w:r>
    </w:p>
    <w:p w14:paraId="6525041F" w14:textId="77777777" w:rsidR="006852C6" w:rsidRPr="00A94526" w:rsidRDefault="006852C6" w:rsidP="00576B57">
      <w:pPr>
        <w:pStyle w:val="BodyText"/>
        <w:ind w:firstLine="720"/>
        <w:jc w:val="both"/>
        <w:outlineLvl w:val="1"/>
        <w:rPr>
          <w:rFonts w:cs="Arial"/>
          <w:szCs w:val="22"/>
        </w:rPr>
      </w:pPr>
    </w:p>
    <w:p w14:paraId="5E879B72" w14:textId="04C706A5" w:rsidR="00576B57" w:rsidRPr="00A94526" w:rsidRDefault="00576B57" w:rsidP="00576B57">
      <w:pPr>
        <w:pStyle w:val="BodyText"/>
        <w:ind w:left="720" w:hanging="720"/>
        <w:jc w:val="both"/>
        <w:outlineLvl w:val="1"/>
        <w:rPr>
          <w:rFonts w:cs="Arial"/>
          <w:bCs/>
          <w:szCs w:val="22"/>
        </w:rPr>
      </w:pPr>
      <w:r w:rsidRPr="00A94526">
        <w:rPr>
          <w:rFonts w:cs="Arial"/>
          <w:szCs w:val="22"/>
        </w:rPr>
        <w:t>20.</w:t>
      </w:r>
      <w:r w:rsidRPr="00A94526">
        <w:rPr>
          <w:rFonts w:cs="Arial"/>
          <w:szCs w:val="22"/>
        </w:rPr>
        <w:tab/>
        <w:t>Tenderers should submit their Tenders in response to the ITT</w:t>
      </w:r>
      <w:r w:rsidRPr="00A94526">
        <w:t xml:space="preserve"> </w:t>
      </w:r>
      <w:r w:rsidRPr="00A94526">
        <w:rPr>
          <w:rFonts w:cs="Arial"/>
          <w:szCs w:val="22"/>
        </w:rPr>
        <w:t xml:space="preserve">in the form of the </w:t>
      </w:r>
      <w:r w:rsidR="00CF348D">
        <w:rPr>
          <w:rFonts w:cs="Arial"/>
          <w:szCs w:val="22"/>
        </w:rPr>
        <w:t>Further Competition pro-</w:t>
      </w:r>
      <w:r w:rsidRPr="00A94526">
        <w:rPr>
          <w:rFonts w:cs="Arial"/>
          <w:szCs w:val="22"/>
        </w:rPr>
        <w:t>forma</w:t>
      </w:r>
      <w:r w:rsidR="00F0694F" w:rsidRPr="00A94526">
        <w:rPr>
          <w:rFonts w:cs="Arial"/>
          <w:szCs w:val="22"/>
        </w:rPr>
        <w:t>.</w:t>
      </w:r>
      <w:r w:rsidRPr="00A94526">
        <w:rPr>
          <w:rFonts w:cs="Arial"/>
          <w:szCs w:val="22"/>
        </w:rPr>
        <w:t xml:space="preserve"> </w:t>
      </w:r>
    </w:p>
    <w:p w14:paraId="7369071B" w14:textId="0E45FBE2" w:rsidR="00576B57" w:rsidRPr="00A94526" w:rsidRDefault="00576B57" w:rsidP="00AF7BE6">
      <w:pPr>
        <w:keepNext/>
        <w:spacing w:before="240" w:after="60"/>
        <w:ind w:left="709" w:hanging="709"/>
        <w:jc w:val="both"/>
        <w:outlineLvl w:val="2"/>
        <w:rPr>
          <w:rFonts w:ascii="Arial" w:hAnsi="Arial" w:cs="Arial"/>
          <w:bCs/>
          <w:sz w:val="22"/>
          <w:szCs w:val="22"/>
        </w:rPr>
      </w:pPr>
      <w:r w:rsidRPr="00A94526">
        <w:rPr>
          <w:rFonts w:ascii="Arial" w:hAnsi="Arial" w:cs="Arial"/>
          <w:sz w:val="22"/>
          <w:szCs w:val="22"/>
        </w:rPr>
        <w:t>21.</w:t>
      </w:r>
      <w:r w:rsidRPr="00A94526">
        <w:rPr>
          <w:rFonts w:ascii="Arial" w:hAnsi="Arial" w:cs="Arial"/>
          <w:sz w:val="22"/>
          <w:szCs w:val="22"/>
        </w:rPr>
        <w:tab/>
        <w:t>Tenders shall be returned</w:t>
      </w:r>
      <w:r w:rsidR="00F0694F" w:rsidRPr="00A94526">
        <w:rPr>
          <w:rFonts w:ascii="Arial" w:hAnsi="Arial" w:cs="Arial"/>
          <w:sz w:val="22"/>
          <w:szCs w:val="22"/>
        </w:rPr>
        <w:t xml:space="preserve"> via email to</w:t>
      </w:r>
      <w:r w:rsidR="00F0694F" w:rsidRPr="00DE6885">
        <w:rPr>
          <w:rFonts w:ascii="Arial" w:hAnsi="Arial" w:cs="Arial"/>
          <w:sz w:val="22"/>
          <w:szCs w:val="22"/>
        </w:rPr>
        <w:t xml:space="preserve"> </w:t>
      </w:r>
      <w:r w:rsidR="00D81091" w:rsidRPr="00D81091">
        <w:rPr>
          <w:rFonts w:ascii="Arial" w:hAnsi="Arial" w:cs="Arial"/>
          <w:color w:val="FF0000"/>
          <w:sz w:val="22"/>
          <w:szCs w:val="22"/>
        </w:rPr>
        <w:t>[</w:t>
      </w:r>
      <w:r w:rsidR="00D81091">
        <w:rPr>
          <w:rFonts w:ascii="Arial" w:hAnsi="Arial" w:cs="Arial"/>
          <w:color w:val="FF0000"/>
          <w:sz w:val="22"/>
          <w:szCs w:val="22"/>
        </w:rPr>
        <w:t>email address</w:t>
      </w:r>
      <w:r w:rsidR="00D81091" w:rsidRPr="00062146">
        <w:rPr>
          <w:rFonts w:ascii="Arial" w:hAnsi="Arial" w:cs="Arial"/>
          <w:color w:val="FF0000"/>
          <w:sz w:val="22"/>
          <w:szCs w:val="22"/>
        </w:rPr>
        <w:t>@</w:t>
      </w:r>
      <w:r w:rsidR="00D81091">
        <w:rPr>
          <w:rFonts w:ascii="Arial" w:hAnsi="Arial" w:cs="Arial"/>
          <w:color w:val="FF0000"/>
          <w:sz w:val="22"/>
          <w:szCs w:val="22"/>
        </w:rPr>
        <w:t>dept</w:t>
      </w:r>
      <w:r w:rsidR="00D81091" w:rsidRPr="00062146">
        <w:rPr>
          <w:rFonts w:ascii="Arial" w:hAnsi="Arial" w:cs="Arial"/>
          <w:color w:val="FF0000"/>
          <w:sz w:val="22"/>
          <w:szCs w:val="22"/>
        </w:rPr>
        <w:t>.gov.uk</w:t>
      </w:r>
      <w:r w:rsidR="00DE6885" w:rsidRPr="00CD5CE0">
        <w:rPr>
          <w:rStyle w:val="Hyperlink"/>
          <w:rFonts w:ascii="Arial" w:hAnsi="Arial" w:cs="Arial"/>
          <w:color w:val="FF0000"/>
          <w:spacing w:val="-3"/>
          <w:sz w:val="22"/>
          <w:szCs w:val="22"/>
          <w:u w:val="none"/>
          <w:lang w:eastAsia="en-GB"/>
        </w:rPr>
        <w:t>]</w:t>
      </w:r>
      <w:r w:rsidR="00F0694F" w:rsidRPr="00CD5CE0">
        <w:rPr>
          <w:rFonts w:ascii="Arial" w:hAnsi="Arial" w:cs="Arial"/>
          <w:color w:val="FF0000"/>
          <w:spacing w:val="-3"/>
          <w:sz w:val="22"/>
          <w:szCs w:val="22"/>
          <w:lang w:eastAsia="en-GB"/>
        </w:rPr>
        <w:t xml:space="preserve"> </w:t>
      </w:r>
      <w:r w:rsidR="00F0694F" w:rsidRPr="00A94526">
        <w:rPr>
          <w:rFonts w:ascii="Arial" w:hAnsi="Arial" w:cs="Arial"/>
          <w:spacing w:val="-3"/>
          <w:sz w:val="22"/>
          <w:szCs w:val="22"/>
          <w:lang w:eastAsia="en-GB"/>
        </w:rPr>
        <w:t>(maximum file size 10mb)</w:t>
      </w:r>
      <w:r w:rsidR="00D03D44" w:rsidRPr="00A94526">
        <w:rPr>
          <w:rFonts w:ascii="Arial" w:hAnsi="Arial" w:cs="Arial"/>
          <w:spacing w:val="-3"/>
          <w:sz w:val="22"/>
          <w:szCs w:val="22"/>
          <w:lang w:eastAsia="en-GB"/>
        </w:rPr>
        <w:t xml:space="preserve"> </w:t>
      </w:r>
      <w:r w:rsidRPr="00A94526">
        <w:rPr>
          <w:rFonts w:ascii="Arial" w:hAnsi="Arial" w:cs="Arial"/>
          <w:sz w:val="22"/>
          <w:szCs w:val="22"/>
        </w:rPr>
        <w:t xml:space="preserve">by </w:t>
      </w:r>
      <w:r w:rsidR="00DE6885" w:rsidRPr="00CD5CE0">
        <w:rPr>
          <w:rFonts w:ascii="Arial" w:hAnsi="Arial" w:cs="Arial"/>
          <w:color w:val="FF0000"/>
          <w:sz w:val="22"/>
          <w:szCs w:val="22"/>
        </w:rPr>
        <w:t>[time and date]</w:t>
      </w:r>
      <w:r w:rsidRPr="00CD5CE0">
        <w:rPr>
          <w:rFonts w:ascii="Arial" w:hAnsi="Arial" w:cs="Arial"/>
          <w:color w:val="FF0000"/>
          <w:sz w:val="22"/>
          <w:szCs w:val="22"/>
        </w:rPr>
        <w:t xml:space="preserve"> </w:t>
      </w:r>
      <w:r w:rsidRPr="00A94526">
        <w:rPr>
          <w:rFonts w:ascii="Arial" w:hAnsi="Arial" w:cs="Arial"/>
          <w:sz w:val="22"/>
          <w:szCs w:val="22"/>
        </w:rPr>
        <w:t xml:space="preserve">using the </w:t>
      </w:r>
      <w:r w:rsidR="00F0694F" w:rsidRPr="00A94526">
        <w:rPr>
          <w:rFonts w:ascii="Arial" w:hAnsi="Arial" w:cs="Arial"/>
          <w:sz w:val="22"/>
          <w:szCs w:val="22"/>
        </w:rPr>
        <w:t xml:space="preserve">subject heading </w:t>
      </w:r>
      <w:r w:rsidR="00F0694F" w:rsidRPr="00CD5CE0">
        <w:rPr>
          <w:rFonts w:ascii="Arial" w:hAnsi="Arial" w:cs="Arial"/>
          <w:color w:val="FF0000"/>
          <w:sz w:val="22"/>
          <w:szCs w:val="22"/>
        </w:rPr>
        <w:t>“</w:t>
      </w:r>
      <w:r w:rsidR="00DE6885" w:rsidRPr="00CD5CE0">
        <w:rPr>
          <w:rFonts w:ascii="Arial" w:hAnsi="Arial" w:cs="Arial"/>
          <w:color w:val="FF0000"/>
          <w:sz w:val="22"/>
          <w:szCs w:val="22"/>
        </w:rPr>
        <w:t>[title]</w:t>
      </w:r>
      <w:r w:rsidR="00F0694F" w:rsidRPr="00CD5CE0">
        <w:rPr>
          <w:rFonts w:ascii="Arial" w:hAnsi="Arial" w:cs="Arial"/>
          <w:color w:val="FF0000"/>
          <w:sz w:val="22"/>
          <w:szCs w:val="22"/>
        </w:rPr>
        <w:t xml:space="preserve">”. </w:t>
      </w:r>
    </w:p>
    <w:p w14:paraId="1F429B83" w14:textId="4D8EF49F" w:rsidR="00576B57" w:rsidRPr="00A94526" w:rsidRDefault="00576B57" w:rsidP="00576B57">
      <w:pPr>
        <w:keepNext/>
        <w:spacing w:before="240" w:after="60"/>
        <w:ind w:left="720"/>
        <w:jc w:val="both"/>
        <w:outlineLvl w:val="2"/>
        <w:rPr>
          <w:rFonts w:ascii="Arial" w:hAnsi="Arial" w:cs="Arial"/>
          <w:sz w:val="22"/>
          <w:szCs w:val="22"/>
        </w:rPr>
      </w:pPr>
      <w:r w:rsidRPr="00A94526">
        <w:rPr>
          <w:rFonts w:ascii="Arial" w:hAnsi="Arial" w:cs="Arial"/>
          <w:sz w:val="22"/>
          <w:szCs w:val="22"/>
        </w:rPr>
        <w:t xml:space="preserve">To ensure a fair and even handed assessment please answer the questions in the </w:t>
      </w:r>
      <w:r w:rsidR="00CF348D" w:rsidRPr="00CF348D">
        <w:rPr>
          <w:rFonts w:ascii="Arial" w:hAnsi="Arial" w:cs="Arial"/>
          <w:sz w:val="22"/>
          <w:szCs w:val="22"/>
        </w:rPr>
        <w:t>Further Competition pro-forma</w:t>
      </w:r>
      <w:r w:rsidRPr="00A94526">
        <w:rPr>
          <w:rFonts w:ascii="Arial" w:hAnsi="Arial" w:cs="Arial"/>
          <w:sz w:val="22"/>
          <w:szCs w:val="22"/>
        </w:rPr>
        <w:t xml:space="preserve">, in the correct order, using the same numbering, and using Arial font no smaller than 11 point fonts. Answers should not exceed the </w:t>
      </w:r>
      <w:r w:rsidR="00CD5CE0">
        <w:rPr>
          <w:rFonts w:ascii="Arial" w:hAnsi="Arial" w:cs="Arial"/>
          <w:sz w:val="22"/>
          <w:szCs w:val="22"/>
        </w:rPr>
        <w:t>word</w:t>
      </w:r>
      <w:r w:rsidRPr="00A94526">
        <w:rPr>
          <w:rFonts w:ascii="Arial" w:hAnsi="Arial" w:cs="Arial"/>
          <w:sz w:val="22"/>
          <w:szCs w:val="22"/>
        </w:rPr>
        <w:t xml:space="preserve"> limits indicated. Any additional information provided (not requested by </w:t>
      </w:r>
      <w:r w:rsidR="00CF348D">
        <w:rPr>
          <w:rFonts w:ascii="Arial" w:hAnsi="Arial" w:cs="Arial"/>
          <w:sz w:val="22"/>
          <w:szCs w:val="22"/>
        </w:rPr>
        <w:t xml:space="preserve">the </w:t>
      </w:r>
      <w:r w:rsidR="00CF348D" w:rsidRPr="00CF348D">
        <w:rPr>
          <w:rFonts w:ascii="Arial" w:hAnsi="Arial" w:cs="Arial"/>
          <w:sz w:val="22"/>
          <w:szCs w:val="22"/>
        </w:rPr>
        <w:t>Further Competition pro-forma</w:t>
      </w:r>
      <w:r w:rsidRPr="00A94526">
        <w:rPr>
          <w:rFonts w:ascii="Arial" w:hAnsi="Arial" w:cs="Arial"/>
          <w:sz w:val="22"/>
          <w:szCs w:val="22"/>
        </w:rPr>
        <w:t>) in excess of the space provided, will be removed prior to evaluation.</w:t>
      </w:r>
    </w:p>
    <w:p w14:paraId="5954AF01" w14:textId="77777777" w:rsidR="00576B57" w:rsidRPr="00A94526" w:rsidRDefault="00576B57" w:rsidP="00576B57">
      <w:pPr>
        <w:keepNext/>
        <w:spacing w:before="240" w:after="60"/>
        <w:ind w:left="720"/>
        <w:jc w:val="both"/>
        <w:outlineLvl w:val="2"/>
        <w:rPr>
          <w:rFonts w:ascii="Arial" w:hAnsi="Arial" w:cs="Arial"/>
          <w:bCs/>
          <w:sz w:val="22"/>
          <w:szCs w:val="22"/>
        </w:rPr>
      </w:pPr>
    </w:p>
    <w:p w14:paraId="20CA9EF8" w14:textId="64FC2D50" w:rsidR="00576B57" w:rsidRPr="00A94526" w:rsidRDefault="00576B57" w:rsidP="00576B57">
      <w:pPr>
        <w:pStyle w:val="BodyText"/>
        <w:ind w:left="720" w:hanging="720"/>
        <w:jc w:val="both"/>
        <w:outlineLvl w:val="1"/>
        <w:rPr>
          <w:rFonts w:cs="Arial"/>
          <w:szCs w:val="22"/>
        </w:rPr>
      </w:pPr>
      <w:r w:rsidRPr="00A94526">
        <w:rPr>
          <w:rFonts w:cs="Arial"/>
          <w:szCs w:val="22"/>
        </w:rPr>
        <w:t>22.</w:t>
      </w:r>
      <w:r w:rsidRPr="00A94526">
        <w:rPr>
          <w:rFonts w:cs="Arial"/>
          <w:szCs w:val="22"/>
        </w:rPr>
        <w:tab/>
        <w:t>Any signatures must be made by a person who is authorised to comm</w:t>
      </w:r>
      <w:r w:rsidR="00CD5CE0">
        <w:rPr>
          <w:rFonts w:cs="Arial"/>
          <w:szCs w:val="22"/>
        </w:rPr>
        <w:t xml:space="preserve">it the Tenderer to </w:t>
      </w:r>
      <w:r w:rsidR="00967C58">
        <w:rPr>
          <w:rFonts w:cs="Arial"/>
          <w:szCs w:val="22"/>
        </w:rPr>
        <w:t>any subsequent Contract that may be entered into.</w:t>
      </w:r>
    </w:p>
    <w:p w14:paraId="18414F43" w14:textId="77777777" w:rsidR="00576B57" w:rsidRPr="00A94526" w:rsidRDefault="00576B57" w:rsidP="00576B57">
      <w:pPr>
        <w:pStyle w:val="BodyText"/>
        <w:ind w:left="720" w:hanging="720"/>
        <w:jc w:val="both"/>
        <w:outlineLvl w:val="1"/>
        <w:rPr>
          <w:rFonts w:cs="Arial"/>
          <w:b/>
          <w:szCs w:val="22"/>
        </w:rPr>
      </w:pPr>
    </w:p>
    <w:p w14:paraId="1C8A758A" w14:textId="77777777" w:rsidR="00576B57" w:rsidRPr="00A94526" w:rsidRDefault="00576B57" w:rsidP="00576B57">
      <w:pPr>
        <w:pStyle w:val="BodyText"/>
        <w:ind w:left="720" w:hanging="720"/>
        <w:jc w:val="both"/>
        <w:outlineLvl w:val="1"/>
        <w:rPr>
          <w:rFonts w:cs="Arial"/>
          <w:b/>
          <w:szCs w:val="22"/>
        </w:rPr>
      </w:pPr>
      <w:r w:rsidRPr="00A94526">
        <w:rPr>
          <w:rFonts w:cs="Arial"/>
          <w:b/>
          <w:szCs w:val="22"/>
        </w:rPr>
        <w:t>Tender Evaluation</w:t>
      </w:r>
    </w:p>
    <w:p w14:paraId="06CBEB74" w14:textId="77777777" w:rsidR="00576B57" w:rsidRPr="00A94526" w:rsidRDefault="00576B57" w:rsidP="00576B57">
      <w:pPr>
        <w:pStyle w:val="BodyText"/>
        <w:ind w:left="720" w:hanging="720"/>
        <w:jc w:val="both"/>
        <w:outlineLvl w:val="1"/>
        <w:rPr>
          <w:rFonts w:cs="Arial"/>
          <w:szCs w:val="22"/>
        </w:rPr>
      </w:pPr>
    </w:p>
    <w:p w14:paraId="58147D15" w14:textId="63C904BA" w:rsidR="00576B57" w:rsidRPr="00A94526" w:rsidRDefault="00576B57" w:rsidP="00576B57">
      <w:pPr>
        <w:pStyle w:val="BodyText"/>
        <w:ind w:left="720" w:hanging="720"/>
        <w:jc w:val="both"/>
        <w:outlineLvl w:val="1"/>
        <w:rPr>
          <w:rFonts w:cs="Arial"/>
          <w:szCs w:val="22"/>
        </w:rPr>
      </w:pPr>
      <w:r w:rsidRPr="00A94526">
        <w:rPr>
          <w:rFonts w:cs="Arial"/>
          <w:szCs w:val="22"/>
        </w:rPr>
        <w:t>23.</w:t>
      </w:r>
      <w:r w:rsidRPr="00A94526">
        <w:rPr>
          <w:rFonts w:cs="Arial"/>
          <w:szCs w:val="22"/>
        </w:rPr>
        <w:tab/>
        <w:t xml:space="preserve">Tenders will be evaluated against the evaluation </w:t>
      </w:r>
      <w:r w:rsidR="00DC5938">
        <w:rPr>
          <w:rFonts w:cs="Arial"/>
          <w:szCs w:val="22"/>
        </w:rPr>
        <w:t>methodology</w:t>
      </w:r>
      <w:r w:rsidRPr="00A94526">
        <w:rPr>
          <w:rFonts w:cs="Arial"/>
          <w:szCs w:val="22"/>
        </w:rPr>
        <w:t xml:space="preserve"> set out at </w:t>
      </w:r>
      <w:r w:rsidR="00920008" w:rsidRPr="00A94526">
        <w:rPr>
          <w:rFonts w:cs="Arial"/>
          <w:szCs w:val="22"/>
        </w:rPr>
        <w:t>Volume 3</w:t>
      </w:r>
      <w:r w:rsidRPr="00A94526">
        <w:rPr>
          <w:rFonts w:cs="Arial"/>
          <w:szCs w:val="22"/>
        </w:rPr>
        <w:t>.</w:t>
      </w:r>
    </w:p>
    <w:p w14:paraId="250F7475" w14:textId="77777777" w:rsidR="00576B57" w:rsidRPr="00A94526" w:rsidRDefault="00576B57" w:rsidP="00576B57">
      <w:pPr>
        <w:pStyle w:val="BodyText"/>
        <w:ind w:left="720" w:hanging="720"/>
        <w:jc w:val="both"/>
        <w:outlineLvl w:val="1"/>
        <w:rPr>
          <w:rFonts w:cs="Arial"/>
          <w:szCs w:val="22"/>
        </w:rPr>
      </w:pPr>
    </w:p>
    <w:p w14:paraId="5CF38092" w14:textId="4B8FE0EC" w:rsidR="00576B57" w:rsidRPr="00A94526" w:rsidRDefault="00576B57" w:rsidP="00576B57">
      <w:pPr>
        <w:pStyle w:val="BodyText"/>
        <w:ind w:left="720" w:hanging="720"/>
        <w:jc w:val="both"/>
        <w:outlineLvl w:val="1"/>
        <w:rPr>
          <w:rFonts w:cs="Arial"/>
          <w:szCs w:val="22"/>
        </w:rPr>
      </w:pPr>
      <w:r w:rsidRPr="00A94526">
        <w:rPr>
          <w:rFonts w:cs="Arial"/>
          <w:szCs w:val="22"/>
        </w:rPr>
        <w:t>24</w:t>
      </w:r>
      <w:r w:rsidRPr="00A94526">
        <w:rPr>
          <w:rFonts w:cs="Arial"/>
          <w:szCs w:val="22"/>
        </w:rPr>
        <w:tab/>
        <w:t xml:space="preserve">The successful Tender will be selected on the basis of the Most Economically Advantageous Tender (MEAT), in accordance with the evaluation criteria specified below.  Further information on evaluation of the </w:t>
      </w:r>
      <w:r w:rsidR="00DC5938">
        <w:rPr>
          <w:rFonts w:cs="Arial"/>
          <w:szCs w:val="22"/>
        </w:rPr>
        <w:t>Tender</w:t>
      </w:r>
      <w:r w:rsidR="006852C6" w:rsidRPr="00A94526">
        <w:rPr>
          <w:rFonts w:cs="Arial"/>
          <w:szCs w:val="22"/>
        </w:rPr>
        <w:t xml:space="preserve"> is set out in Volume 3</w:t>
      </w:r>
      <w:r w:rsidRPr="00A94526">
        <w:rPr>
          <w:rFonts w:cs="Arial"/>
          <w:szCs w:val="22"/>
        </w:rPr>
        <w:t xml:space="preserve"> of this ITT.</w:t>
      </w:r>
    </w:p>
    <w:p w14:paraId="0498599A" w14:textId="77777777" w:rsidR="00576B57" w:rsidRPr="00A94526" w:rsidRDefault="00576B57" w:rsidP="00576B57">
      <w:pPr>
        <w:pStyle w:val="BodyText"/>
        <w:jc w:val="both"/>
        <w:outlineLvl w:val="1"/>
        <w:rPr>
          <w:rFonts w:cs="Arial"/>
          <w:szCs w:val="22"/>
        </w:rPr>
      </w:pPr>
    </w:p>
    <w:tbl>
      <w:tblPr>
        <w:tblW w:w="456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9"/>
        <w:gridCol w:w="3087"/>
      </w:tblGrid>
      <w:tr w:rsidR="00576B57" w:rsidRPr="00A94526" w14:paraId="36D19D21" w14:textId="77777777" w:rsidTr="00576B57">
        <w:trPr>
          <w:cantSplit/>
        </w:trPr>
        <w:tc>
          <w:tcPr>
            <w:tcW w:w="2960" w:type="pct"/>
            <w:tcBorders>
              <w:top w:val="single" w:sz="4" w:space="0" w:color="auto"/>
              <w:left w:val="single" w:sz="4" w:space="0" w:color="auto"/>
              <w:bottom w:val="single" w:sz="4" w:space="0" w:color="auto"/>
              <w:right w:val="single" w:sz="4" w:space="0" w:color="auto"/>
            </w:tcBorders>
          </w:tcPr>
          <w:p w14:paraId="63B22662" w14:textId="77777777" w:rsidR="00576B57" w:rsidRPr="00A94526" w:rsidRDefault="00576B57" w:rsidP="00576B57">
            <w:pPr>
              <w:pStyle w:val="Footer"/>
              <w:rPr>
                <w:rFonts w:ascii="Arial" w:hAnsi="Arial" w:cs="Arial"/>
                <w:b/>
                <w:bCs/>
                <w:sz w:val="22"/>
                <w:szCs w:val="22"/>
              </w:rPr>
            </w:pPr>
            <w:r w:rsidRPr="00A94526">
              <w:rPr>
                <w:rFonts w:ascii="Arial" w:hAnsi="Arial" w:cs="Arial"/>
                <w:b/>
                <w:bCs/>
                <w:sz w:val="22"/>
                <w:szCs w:val="22"/>
              </w:rPr>
              <w:t>Evaluation Criteria</w:t>
            </w:r>
          </w:p>
        </w:tc>
        <w:tc>
          <w:tcPr>
            <w:tcW w:w="2040" w:type="pct"/>
            <w:tcBorders>
              <w:top w:val="single" w:sz="4" w:space="0" w:color="auto"/>
              <w:left w:val="single" w:sz="4" w:space="0" w:color="auto"/>
              <w:bottom w:val="single" w:sz="4" w:space="0" w:color="auto"/>
              <w:right w:val="single" w:sz="4" w:space="0" w:color="auto"/>
            </w:tcBorders>
          </w:tcPr>
          <w:p w14:paraId="44777BB5" w14:textId="77777777" w:rsidR="00576B57" w:rsidRPr="00A94526" w:rsidRDefault="00576B57" w:rsidP="00576B57">
            <w:pPr>
              <w:pStyle w:val="Footer"/>
              <w:rPr>
                <w:rFonts w:ascii="Arial" w:hAnsi="Arial" w:cs="Arial"/>
                <w:b/>
                <w:bCs/>
                <w:sz w:val="22"/>
                <w:szCs w:val="22"/>
              </w:rPr>
            </w:pPr>
            <w:r w:rsidRPr="00A94526">
              <w:rPr>
                <w:rFonts w:ascii="Arial" w:hAnsi="Arial" w:cs="Arial"/>
                <w:b/>
                <w:bCs/>
                <w:sz w:val="22"/>
                <w:szCs w:val="22"/>
              </w:rPr>
              <w:t>Weighting</w:t>
            </w:r>
          </w:p>
        </w:tc>
      </w:tr>
      <w:tr w:rsidR="00576B57" w:rsidRPr="00A94526" w14:paraId="50A8578C" w14:textId="77777777" w:rsidTr="00576B57">
        <w:trPr>
          <w:cantSplit/>
        </w:trPr>
        <w:tc>
          <w:tcPr>
            <w:tcW w:w="5000" w:type="pct"/>
            <w:gridSpan w:val="2"/>
          </w:tcPr>
          <w:p w14:paraId="2285D4AE" w14:textId="77777777" w:rsidR="00576B57" w:rsidRPr="00A94526" w:rsidRDefault="00576B57" w:rsidP="00576B57">
            <w:pPr>
              <w:pStyle w:val="Footer"/>
              <w:jc w:val="center"/>
              <w:rPr>
                <w:rFonts w:ascii="Arial" w:hAnsi="Arial" w:cs="Arial"/>
                <w:b/>
                <w:sz w:val="22"/>
                <w:szCs w:val="22"/>
              </w:rPr>
            </w:pPr>
            <w:r w:rsidRPr="00A94526">
              <w:rPr>
                <w:rFonts w:ascii="Arial" w:hAnsi="Arial" w:cs="Arial"/>
                <w:b/>
                <w:sz w:val="22"/>
                <w:szCs w:val="22"/>
              </w:rPr>
              <w:t>Compliance Assessment</w:t>
            </w:r>
          </w:p>
          <w:p w14:paraId="033CDAF3" w14:textId="77777777" w:rsidR="00576B57" w:rsidRPr="00A94526" w:rsidRDefault="00576B57" w:rsidP="00576B57">
            <w:pPr>
              <w:pStyle w:val="Footer"/>
              <w:jc w:val="center"/>
              <w:rPr>
                <w:rFonts w:ascii="Arial" w:hAnsi="Arial" w:cs="Arial"/>
                <w:b/>
                <w:sz w:val="22"/>
                <w:szCs w:val="22"/>
              </w:rPr>
            </w:pPr>
          </w:p>
        </w:tc>
      </w:tr>
      <w:tr w:rsidR="00576B57" w:rsidRPr="00A94526" w14:paraId="37FFC312" w14:textId="77777777" w:rsidTr="00576B57">
        <w:trPr>
          <w:cantSplit/>
        </w:trPr>
        <w:tc>
          <w:tcPr>
            <w:tcW w:w="2960" w:type="pct"/>
          </w:tcPr>
          <w:p w14:paraId="65336356" w14:textId="77777777" w:rsidR="00576B57" w:rsidRPr="00A94526" w:rsidRDefault="00576B57" w:rsidP="00576B57">
            <w:pPr>
              <w:pStyle w:val="Footer"/>
              <w:rPr>
                <w:rFonts w:ascii="Arial" w:hAnsi="Arial" w:cs="Arial"/>
                <w:sz w:val="22"/>
                <w:szCs w:val="22"/>
              </w:rPr>
            </w:pPr>
            <w:r w:rsidRPr="00A94526">
              <w:rPr>
                <w:rFonts w:ascii="Arial" w:hAnsi="Arial" w:cs="Arial"/>
                <w:sz w:val="22"/>
                <w:szCs w:val="22"/>
              </w:rPr>
              <w:t>1.Insurance requirements through:</w:t>
            </w:r>
          </w:p>
        </w:tc>
        <w:tc>
          <w:tcPr>
            <w:tcW w:w="2040" w:type="pct"/>
            <w:vMerge w:val="restart"/>
          </w:tcPr>
          <w:p w14:paraId="7F76C40A" w14:textId="77777777" w:rsidR="00576B57" w:rsidRPr="00A94526" w:rsidRDefault="00576B57" w:rsidP="00576B57">
            <w:pPr>
              <w:pStyle w:val="Footer"/>
              <w:rPr>
                <w:rFonts w:ascii="Arial" w:hAnsi="Arial" w:cs="Arial"/>
                <w:sz w:val="22"/>
                <w:szCs w:val="22"/>
              </w:rPr>
            </w:pPr>
            <w:r w:rsidRPr="00A94526">
              <w:rPr>
                <w:rFonts w:ascii="Arial" w:hAnsi="Arial" w:cs="Arial"/>
                <w:sz w:val="22"/>
                <w:szCs w:val="22"/>
              </w:rPr>
              <w:t>Pass/Fail</w:t>
            </w:r>
          </w:p>
          <w:p w14:paraId="0A4B9FC2" w14:textId="2C617F7A" w:rsidR="00576B57" w:rsidRPr="000F38EA" w:rsidRDefault="000F38EA" w:rsidP="00576B57">
            <w:pPr>
              <w:pStyle w:val="Footer"/>
              <w:rPr>
                <w:rFonts w:ascii="Arial" w:hAnsi="Arial" w:cs="Arial"/>
                <w:color w:val="FF0000"/>
                <w:sz w:val="22"/>
                <w:szCs w:val="22"/>
              </w:rPr>
            </w:pPr>
            <w:r w:rsidRPr="000F38EA">
              <w:rPr>
                <w:rFonts w:ascii="Arial" w:hAnsi="Arial" w:cs="Arial"/>
                <w:color w:val="FF0000"/>
                <w:sz w:val="22"/>
                <w:szCs w:val="22"/>
              </w:rPr>
              <w:t>[Note – CCS will check for evidence of insurance cover periodically]</w:t>
            </w:r>
          </w:p>
          <w:p w14:paraId="123C8D27" w14:textId="77777777" w:rsidR="00576B57" w:rsidRPr="00A94526" w:rsidRDefault="00576B57" w:rsidP="00576B57">
            <w:pPr>
              <w:pStyle w:val="Footer"/>
              <w:rPr>
                <w:rFonts w:ascii="Arial" w:hAnsi="Arial" w:cs="Arial"/>
                <w:sz w:val="22"/>
                <w:szCs w:val="22"/>
              </w:rPr>
            </w:pPr>
          </w:p>
        </w:tc>
      </w:tr>
      <w:tr w:rsidR="00576B57" w:rsidRPr="00A94526" w14:paraId="4A896690" w14:textId="77777777" w:rsidTr="00576B57">
        <w:trPr>
          <w:cantSplit/>
        </w:trPr>
        <w:tc>
          <w:tcPr>
            <w:tcW w:w="2960" w:type="pct"/>
          </w:tcPr>
          <w:p w14:paraId="69EB6254" w14:textId="57B7B549" w:rsidR="00576B57" w:rsidRPr="00AF7BE6" w:rsidRDefault="00CF348D" w:rsidP="00CF348D">
            <w:pPr>
              <w:pStyle w:val="Footer"/>
              <w:rPr>
                <w:rFonts w:ascii="Arial" w:hAnsi="Arial" w:cs="Arial"/>
                <w:sz w:val="22"/>
                <w:szCs w:val="22"/>
              </w:rPr>
            </w:pPr>
            <w:r>
              <w:rPr>
                <w:rFonts w:ascii="Arial" w:hAnsi="Arial" w:cs="Arial"/>
                <w:sz w:val="22"/>
                <w:szCs w:val="22"/>
              </w:rPr>
              <w:t xml:space="preserve">Third Party Public Liability Insurance cover of </w:t>
            </w:r>
            <w:r w:rsidR="00576B57" w:rsidRPr="00AF7BE6">
              <w:rPr>
                <w:rFonts w:ascii="Arial" w:hAnsi="Arial" w:cs="Arial"/>
                <w:sz w:val="22"/>
                <w:szCs w:val="22"/>
              </w:rPr>
              <w:t>£1</w:t>
            </w:r>
            <w:r>
              <w:rPr>
                <w:rFonts w:ascii="Arial" w:hAnsi="Arial" w:cs="Arial"/>
                <w:sz w:val="22"/>
                <w:szCs w:val="22"/>
              </w:rPr>
              <w:t>0</w:t>
            </w:r>
            <w:r w:rsidR="00576B57" w:rsidRPr="00AF7BE6">
              <w:rPr>
                <w:rFonts w:ascii="Arial" w:hAnsi="Arial" w:cs="Arial"/>
                <w:sz w:val="22"/>
                <w:szCs w:val="22"/>
              </w:rPr>
              <w:t>m</w:t>
            </w:r>
          </w:p>
        </w:tc>
        <w:tc>
          <w:tcPr>
            <w:tcW w:w="2040" w:type="pct"/>
            <w:vMerge/>
          </w:tcPr>
          <w:p w14:paraId="062813B9" w14:textId="77777777" w:rsidR="00576B57" w:rsidRPr="00A94526" w:rsidRDefault="00576B57" w:rsidP="00576B57">
            <w:pPr>
              <w:pStyle w:val="Footer"/>
              <w:rPr>
                <w:rFonts w:ascii="Arial" w:hAnsi="Arial" w:cs="Arial"/>
                <w:sz w:val="22"/>
                <w:szCs w:val="22"/>
              </w:rPr>
            </w:pPr>
          </w:p>
        </w:tc>
      </w:tr>
      <w:tr w:rsidR="00872319" w:rsidRPr="00A94526" w14:paraId="0098891F" w14:textId="77777777" w:rsidTr="006B5CAD">
        <w:trPr>
          <w:cantSplit/>
          <w:trHeight w:val="769"/>
        </w:trPr>
        <w:tc>
          <w:tcPr>
            <w:tcW w:w="2960" w:type="pct"/>
          </w:tcPr>
          <w:p w14:paraId="143091A9" w14:textId="53383CB8" w:rsidR="00872319" w:rsidRPr="00AF7BE6" w:rsidRDefault="00872319" w:rsidP="00576B57">
            <w:pPr>
              <w:pStyle w:val="Footer"/>
              <w:rPr>
                <w:rFonts w:ascii="Arial" w:hAnsi="Arial" w:cs="Arial"/>
                <w:sz w:val="22"/>
                <w:szCs w:val="22"/>
              </w:rPr>
            </w:pPr>
            <w:r w:rsidRPr="00AF7BE6">
              <w:rPr>
                <w:rFonts w:ascii="Arial" w:hAnsi="Arial" w:cs="Arial"/>
                <w:sz w:val="22"/>
                <w:szCs w:val="22"/>
              </w:rPr>
              <w:t>Professional Indemnity Insurance cover</w:t>
            </w:r>
            <w:r>
              <w:rPr>
                <w:rFonts w:ascii="Arial" w:hAnsi="Arial" w:cs="Arial"/>
                <w:sz w:val="22"/>
                <w:szCs w:val="22"/>
              </w:rPr>
              <w:t xml:space="preserve"> of </w:t>
            </w:r>
            <w:r w:rsidRPr="00CF348D">
              <w:rPr>
                <w:rFonts w:ascii="Arial" w:hAnsi="Arial" w:cs="Arial"/>
                <w:color w:val="FF0000"/>
                <w:sz w:val="22"/>
                <w:szCs w:val="22"/>
              </w:rPr>
              <w:t>£10m (lot 1) / £5m (lot 2-6)</w:t>
            </w:r>
          </w:p>
        </w:tc>
        <w:tc>
          <w:tcPr>
            <w:tcW w:w="2040" w:type="pct"/>
            <w:vMerge/>
          </w:tcPr>
          <w:p w14:paraId="2650B0BA" w14:textId="77777777" w:rsidR="00872319" w:rsidRPr="00A94526" w:rsidDel="00D145C0" w:rsidRDefault="00872319" w:rsidP="00576B57">
            <w:pPr>
              <w:pStyle w:val="Footer"/>
              <w:rPr>
                <w:rFonts w:ascii="Arial" w:hAnsi="Arial" w:cs="Arial"/>
                <w:sz w:val="22"/>
                <w:szCs w:val="22"/>
              </w:rPr>
            </w:pPr>
          </w:p>
        </w:tc>
      </w:tr>
      <w:tr w:rsidR="00CD5CE0" w:rsidRPr="00A94526" w14:paraId="37E6A028" w14:textId="77777777" w:rsidTr="00417CAA">
        <w:trPr>
          <w:cantSplit/>
          <w:trHeight w:val="769"/>
        </w:trPr>
        <w:tc>
          <w:tcPr>
            <w:tcW w:w="2960" w:type="pct"/>
          </w:tcPr>
          <w:p w14:paraId="1BAFF078" w14:textId="25352170" w:rsidR="00CD5CE0" w:rsidRPr="00AF7BE6" w:rsidRDefault="00CD5CE0" w:rsidP="00A05057">
            <w:pPr>
              <w:pStyle w:val="Footer"/>
              <w:rPr>
                <w:rFonts w:ascii="Arial" w:hAnsi="Arial" w:cs="Arial"/>
                <w:sz w:val="22"/>
                <w:szCs w:val="22"/>
              </w:rPr>
            </w:pPr>
            <w:r w:rsidRPr="00AF7BE6">
              <w:rPr>
                <w:rFonts w:ascii="Arial" w:hAnsi="Arial" w:cs="Arial"/>
                <w:sz w:val="22"/>
                <w:szCs w:val="22"/>
              </w:rPr>
              <w:t>Emp</w:t>
            </w:r>
            <w:r w:rsidR="000F38EA">
              <w:rPr>
                <w:rFonts w:ascii="Arial" w:hAnsi="Arial" w:cs="Arial"/>
                <w:sz w:val="22"/>
                <w:szCs w:val="22"/>
              </w:rPr>
              <w:t>loyers Liability Insurance to minimum statutory level</w:t>
            </w:r>
          </w:p>
        </w:tc>
        <w:tc>
          <w:tcPr>
            <w:tcW w:w="2040" w:type="pct"/>
            <w:vMerge/>
          </w:tcPr>
          <w:p w14:paraId="47A8F5B3" w14:textId="77777777" w:rsidR="00CD5CE0" w:rsidRPr="00A94526" w:rsidDel="00D145C0" w:rsidRDefault="00CD5CE0" w:rsidP="00576B57">
            <w:pPr>
              <w:pStyle w:val="Footer"/>
              <w:rPr>
                <w:rFonts w:ascii="Arial" w:hAnsi="Arial" w:cs="Arial"/>
                <w:sz w:val="22"/>
                <w:szCs w:val="22"/>
              </w:rPr>
            </w:pPr>
          </w:p>
        </w:tc>
      </w:tr>
      <w:tr w:rsidR="00576B57" w:rsidRPr="00A94526" w:rsidDel="00FE5A13" w14:paraId="4F1F06A9" w14:textId="77777777" w:rsidTr="00576B57">
        <w:trPr>
          <w:cantSplit/>
        </w:trPr>
        <w:tc>
          <w:tcPr>
            <w:tcW w:w="2960" w:type="pct"/>
          </w:tcPr>
          <w:p w14:paraId="51629E6A" w14:textId="39FECA4A" w:rsidR="00576B57" w:rsidRPr="008B3077" w:rsidDel="00FE5A13" w:rsidRDefault="00872319" w:rsidP="00576B57">
            <w:pPr>
              <w:pStyle w:val="Footer"/>
              <w:rPr>
                <w:rFonts w:ascii="Arial" w:hAnsi="Arial" w:cs="Arial"/>
                <w:sz w:val="22"/>
                <w:szCs w:val="22"/>
              </w:rPr>
            </w:pPr>
            <w:r>
              <w:rPr>
                <w:rFonts w:ascii="Arial" w:hAnsi="Arial" w:cs="Arial"/>
                <w:sz w:val="22"/>
                <w:szCs w:val="22"/>
              </w:rPr>
              <w:t>2.  Other requirements through:</w:t>
            </w:r>
          </w:p>
        </w:tc>
        <w:tc>
          <w:tcPr>
            <w:tcW w:w="2040" w:type="pct"/>
            <w:vMerge w:val="restart"/>
          </w:tcPr>
          <w:p w14:paraId="4F641FA6" w14:textId="77777777" w:rsidR="00576B57" w:rsidRPr="008B3077" w:rsidDel="00FE5A13" w:rsidRDefault="00576B57" w:rsidP="00576B57">
            <w:pPr>
              <w:pStyle w:val="Footer"/>
              <w:rPr>
                <w:rFonts w:ascii="Arial" w:hAnsi="Arial" w:cs="Arial"/>
                <w:sz w:val="22"/>
                <w:szCs w:val="22"/>
              </w:rPr>
            </w:pPr>
            <w:r w:rsidRPr="008B3077">
              <w:rPr>
                <w:rFonts w:ascii="Arial" w:hAnsi="Arial" w:cs="Arial"/>
                <w:sz w:val="22"/>
                <w:szCs w:val="22"/>
              </w:rPr>
              <w:t>Pass/Fail</w:t>
            </w:r>
          </w:p>
        </w:tc>
      </w:tr>
      <w:tr w:rsidR="00872319" w:rsidRPr="00A94526" w:rsidDel="00FE5A13" w14:paraId="0D32531C" w14:textId="77777777" w:rsidTr="00576B57">
        <w:trPr>
          <w:cantSplit/>
        </w:trPr>
        <w:tc>
          <w:tcPr>
            <w:tcW w:w="2960" w:type="pct"/>
          </w:tcPr>
          <w:p w14:paraId="0AE45FD1" w14:textId="743DF6AA" w:rsidR="00872319" w:rsidRPr="008B3077" w:rsidRDefault="00C36405" w:rsidP="004D7A87">
            <w:pPr>
              <w:pStyle w:val="Footer"/>
              <w:rPr>
                <w:rFonts w:ascii="Arial" w:hAnsi="Arial" w:cs="Arial"/>
                <w:sz w:val="22"/>
                <w:szCs w:val="22"/>
              </w:rPr>
            </w:pPr>
            <w:r>
              <w:rPr>
                <w:rFonts w:ascii="Arial" w:hAnsi="Arial" w:cs="Arial"/>
                <w:sz w:val="22"/>
                <w:szCs w:val="22"/>
              </w:rPr>
              <w:t>Signed and dated Tender Certificate (without caveats/qualifications)</w:t>
            </w:r>
          </w:p>
        </w:tc>
        <w:tc>
          <w:tcPr>
            <w:tcW w:w="2040" w:type="pct"/>
            <w:vMerge/>
          </w:tcPr>
          <w:p w14:paraId="763C9523" w14:textId="77777777" w:rsidR="00872319" w:rsidRPr="00A94526" w:rsidRDefault="00872319" w:rsidP="00576B57">
            <w:pPr>
              <w:pStyle w:val="Footer"/>
              <w:rPr>
                <w:rFonts w:ascii="Arial" w:hAnsi="Arial" w:cs="Arial"/>
                <w:i/>
                <w:sz w:val="22"/>
                <w:szCs w:val="22"/>
              </w:rPr>
            </w:pPr>
          </w:p>
        </w:tc>
      </w:tr>
      <w:tr w:rsidR="00872319" w:rsidRPr="00A94526" w:rsidDel="00FE5A13" w14:paraId="490B1E86" w14:textId="77777777" w:rsidTr="00576B57">
        <w:trPr>
          <w:cantSplit/>
        </w:trPr>
        <w:tc>
          <w:tcPr>
            <w:tcW w:w="2960" w:type="pct"/>
          </w:tcPr>
          <w:p w14:paraId="51957CF5" w14:textId="3C4E9F90" w:rsidR="00872319" w:rsidRDefault="00C36405" w:rsidP="00872319">
            <w:pPr>
              <w:pStyle w:val="Footer"/>
              <w:rPr>
                <w:rFonts w:ascii="Arial" w:hAnsi="Arial" w:cs="Arial"/>
                <w:sz w:val="22"/>
                <w:szCs w:val="22"/>
              </w:rPr>
            </w:pPr>
            <w:r>
              <w:rPr>
                <w:rFonts w:ascii="Arial" w:hAnsi="Arial" w:cs="Arial"/>
                <w:sz w:val="22"/>
                <w:szCs w:val="22"/>
              </w:rPr>
              <w:t>Statement confirming conflicts of interest</w:t>
            </w:r>
          </w:p>
        </w:tc>
        <w:tc>
          <w:tcPr>
            <w:tcW w:w="2040" w:type="pct"/>
            <w:vMerge/>
          </w:tcPr>
          <w:p w14:paraId="6EE7AE00" w14:textId="77777777" w:rsidR="00872319" w:rsidRPr="00A94526" w:rsidRDefault="00872319" w:rsidP="00576B57">
            <w:pPr>
              <w:pStyle w:val="Footer"/>
              <w:rPr>
                <w:rFonts w:ascii="Arial" w:hAnsi="Arial" w:cs="Arial"/>
                <w:i/>
                <w:sz w:val="22"/>
                <w:szCs w:val="22"/>
              </w:rPr>
            </w:pPr>
          </w:p>
        </w:tc>
      </w:tr>
      <w:tr w:rsidR="00576B57" w:rsidRPr="00A94526" w:rsidDel="00FE5A13" w14:paraId="1BE7DF14" w14:textId="77777777" w:rsidTr="00576B57">
        <w:trPr>
          <w:cantSplit/>
        </w:trPr>
        <w:tc>
          <w:tcPr>
            <w:tcW w:w="2960" w:type="pct"/>
          </w:tcPr>
          <w:p w14:paraId="744F55B0" w14:textId="0507B72C" w:rsidR="00576B57" w:rsidRPr="008B3077" w:rsidRDefault="00C36405" w:rsidP="00C36405">
            <w:pPr>
              <w:pStyle w:val="Footer"/>
              <w:rPr>
                <w:rFonts w:ascii="Arial" w:hAnsi="Arial" w:cs="Arial"/>
                <w:sz w:val="22"/>
                <w:szCs w:val="22"/>
              </w:rPr>
            </w:pPr>
            <w:r w:rsidRPr="008B3077">
              <w:rPr>
                <w:rFonts w:ascii="Arial" w:hAnsi="Arial" w:cs="Arial"/>
                <w:sz w:val="22"/>
                <w:szCs w:val="22"/>
              </w:rPr>
              <w:t xml:space="preserve">Acceptance of </w:t>
            </w:r>
            <w:r>
              <w:rPr>
                <w:rFonts w:ascii="Arial" w:hAnsi="Arial" w:cs="Arial"/>
                <w:sz w:val="22"/>
                <w:szCs w:val="22"/>
              </w:rPr>
              <w:t xml:space="preserve">Form of </w:t>
            </w:r>
            <w:r w:rsidRPr="008B3077">
              <w:rPr>
                <w:rFonts w:ascii="Arial" w:hAnsi="Arial" w:cs="Arial"/>
                <w:sz w:val="22"/>
                <w:szCs w:val="22"/>
              </w:rPr>
              <w:t>Contract</w:t>
            </w:r>
          </w:p>
        </w:tc>
        <w:tc>
          <w:tcPr>
            <w:tcW w:w="2040" w:type="pct"/>
            <w:vMerge/>
          </w:tcPr>
          <w:p w14:paraId="2297280A" w14:textId="77777777" w:rsidR="00576B57" w:rsidRPr="00A94526" w:rsidRDefault="00576B57" w:rsidP="00576B57">
            <w:pPr>
              <w:pStyle w:val="Footer"/>
              <w:rPr>
                <w:rFonts w:ascii="Arial" w:hAnsi="Arial" w:cs="Arial"/>
                <w:i/>
                <w:sz w:val="22"/>
                <w:szCs w:val="22"/>
              </w:rPr>
            </w:pPr>
          </w:p>
        </w:tc>
      </w:tr>
      <w:tr w:rsidR="00576B57" w:rsidRPr="00A94526" w14:paraId="230C247A" w14:textId="77777777" w:rsidTr="00576B57">
        <w:trPr>
          <w:cantSplit/>
        </w:trPr>
        <w:tc>
          <w:tcPr>
            <w:tcW w:w="5000" w:type="pct"/>
            <w:gridSpan w:val="2"/>
          </w:tcPr>
          <w:p w14:paraId="52E4552D" w14:textId="1CA478E4" w:rsidR="00967C58" w:rsidRDefault="00576B57" w:rsidP="00967C58">
            <w:pPr>
              <w:pStyle w:val="Footer"/>
              <w:jc w:val="center"/>
              <w:rPr>
                <w:rFonts w:ascii="Arial" w:hAnsi="Arial" w:cs="Arial"/>
                <w:b/>
                <w:sz w:val="22"/>
                <w:szCs w:val="22"/>
              </w:rPr>
            </w:pPr>
            <w:r w:rsidRPr="00A94526">
              <w:rPr>
                <w:rFonts w:ascii="Arial" w:hAnsi="Arial" w:cs="Arial"/>
                <w:b/>
                <w:sz w:val="22"/>
                <w:szCs w:val="22"/>
              </w:rPr>
              <w:t>Qualitative and Quantitative Assessment</w:t>
            </w:r>
          </w:p>
          <w:p w14:paraId="6CBE78A0" w14:textId="796FD8CC" w:rsidR="00967C58" w:rsidRPr="00967C58" w:rsidRDefault="00967C58" w:rsidP="00967C58">
            <w:pPr>
              <w:pStyle w:val="Footer"/>
              <w:jc w:val="center"/>
              <w:rPr>
                <w:rFonts w:ascii="Arial" w:hAnsi="Arial" w:cs="Arial"/>
                <w:b/>
                <w:color w:val="FF0000"/>
                <w:sz w:val="22"/>
                <w:szCs w:val="22"/>
              </w:rPr>
            </w:pPr>
            <w:r>
              <w:rPr>
                <w:rFonts w:ascii="Arial" w:hAnsi="Arial" w:cs="Arial"/>
                <w:b/>
                <w:color w:val="FF0000"/>
                <w:sz w:val="22"/>
                <w:szCs w:val="22"/>
              </w:rPr>
              <w:t>[adjust % as required]</w:t>
            </w:r>
          </w:p>
          <w:p w14:paraId="3DD4AD61" w14:textId="77777777" w:rsidR="00576B57" w:rsidRPr="00A94526" w:rsidRDefault="00576B57" w:rsidP="00576B57">
            <w:pPr>
              <w:pStyle w:val="Footer"/>
              <w:jc w:val="center"/>
              <w:rPr>
                <w:rFonts w:ascii="Arial" w:hAnsi="Arial" w:cs="Arial"/>
                <w:b/>
                <w:sz w:val="22"/>
                <w:szCs w:val="22"/>
              </w:rPr>
            </w:pPr>
          </w:p>
        </w:tc>
      </w:tr>
      <w:tr w:rsidR="00967C58" w:rsidRPr="00A94526" w14:paraId="79EF581E" w14:textId="77777777" w:rsidTr="00576B57">
        <w:trPr>
          <w:cantSplit/>
        </w:trPr>
        <w:tc>
          <w:tcPr>
            <w:tcW w:w="2960" w:type="pct"/>
          </w:tcPr>
          <w:p w14:paraId="23E025AD" w14:textId="559E3BB5" w:rsidR="00967C58" w:rsidRPr="00A94526" w:rsidRDefault="00967C58" w:rsidP="00967C58">
            <w:pPr>
              <w:pStyle w:val="Footer"/>
              <w:rPr>
                <w:rFonts w:ascii="Arial" w:hAnsi="Arial" w:cs="Arial"/>
                <w:sz w:val="22"/>
                <w:szCs w:val="22"/>
              </w:rPr>
            </w:pPr>
            <w:r w:rsidRPr="00967C58">
              <w:rPr>
                <w:rFonts w:ascii="Arial" w:hAnsi="Arial" w:cs="Arial"/>
                <w:sz w:val="22"/>
                <w:szCs w:val="22"/>
              </w:rPr>
              <w:t xml:space="preserve">3. </w:t>
            </w:r>
            <w:r>
              <w:rPr>
                <w:rFonts w:ascii="Arial" w:hAnsi="Arial" w:cs="Arial"/>
                <w:sz w:val="22"/>
                <w:szCs w:val="22"/>
              </w:rPr>
              <w:t>Approach to supply chain</w:t>
            </w:r>
          </w:p>
        </w:tc>
        <w:tc>
          <w:tcPr>
            <w:tcW w:w="2040" w:type="pct"/>
          </w:tcPr>
          <w:p w14:paraId="69123104" w14:textId="577A7AE0" w:rsidR="00967C58" w:rsidRPr="00967C58" w:rsidRDefault="00967C58" w:rsidP="00967C58">
            <w:pPr>
              <w:pStyle w:val="Footer"/>
              <w:spacing w:line="360" w:lineRule="auto"/>
              <w:jc w:val="both"/>
              <w:rPr>
                <w:rFonts w:ascii="Arial" w:hAnsi="Arial" w:cs="Arial"/>
                <w:color w:val="FF0000"/>
                <w:sz w:val="22"/>
                <w:szCs w:val="22"/>
              </w:rPr>
            </w:pPr>
            <w:r w:rsidRPr="00967C58">
              <w:rPr>
                <w:rFonts w:ascii="Arial" w:hAnsi="Arial" w:cs="Arial"/>
                <w:color w:val="FF0000"/>
                <w:sz w:val="22"/>
                <w:szCs w:val="22"/>
              </w:rPr>
              <w:t>10%</w:t>
            </w:r>
          </w:p>
        </w:tc>
      </w:tr>
      <w:tr w:rsidR="00967C58" w:rsidRPr="00A94526" w14:paraId="3CB0B59F" w14:textId="77777777" w:rsidTr="00576B57">
        <w:trPr>
          <w:cantSplit/>
        </w:trPr>
        <w:tc>
          <w:tcPr>
            <w:tcW w:w="2960" w:type="pct"/>
          </w:tcPr>
          <w:p w14:paraId="6E1465CA" w14:textId="579A0901" w:rsidR="00967C58" w:rsidRPr="00A94526" w:rsidRDefault="00967C58" w:rsidP="00C36405">
            <w:pPr>
              <w:pStyle w:val="Footer"/>
              <w:rPr>
                <w:rFonts w:ascii="Arial" w:hAnsi="Arial" w:cs="Arial"/>
                <w:sz w:val="22"/>
                <w:szCs w:val="22"/>
              </w:rPr>
            </w:pPr>
            <w:r w:rsidRPr="00967C58">
              <w:rPr>
                <w:rFonts w:ascii="Arial" w:hAnsi="Arial" w:cs="Arial"/>
                <w:sz w:val="22"/>
                <w:szCs w:val="22"/>
              </w:rPr>
              <w:t>4.</w:t>
            </w:r>
            <w:r w:rsidR="00C36405">
              <w:rPr>
                <w:rFonts w:ascii="Arial" w:hAnsi="Arial" w:cs="Arial"/>
                <w:sz w:val="22"/>
                <w:szCs w:val="22"/>
              </w:rPr>
              <w:t>Approach to service delivery</w:t>
            </w:r>
          </w:p>
        </w:tc>
        <w:tc>
          <w:tcPr>
            <w:tcW w:w="2040" w:type="pct"/>
          </w:tcPr>
          <w:p w14:paraId="1F91EFFE" w14:textId="0396500C" w:rsidR="00967C58" w:rsidRPr="00967C58" w:rsidRDefault="00967C58" w:rsidP="00967C58">
            <w:pPr>
              <w:pStyle w:val="Footer"/>
              <w:spacing w:line="360" w:lineRule="auto"/>
              <w:jc w:val="both"/>
              <w:rPr>
                <w:rFonts w:ascii="Arial" w:hAnsi="Arial" w:cs="Arial"/>
                <w:color w:val="FF0000"/>
                <w:sz w:val="22"/>
                <w:szCs w:val="22"/>
              </w:rPr>
            </w:pPr>
            <w:r w:rsidRPr="00967C58">
              <w:rPr>
                <w:rFonts w:ascii="Arial" w:hAnsi="Arial" w:cs="Arial"/>
                <w:color w:val="FF0000"/>
                <w:sz w:val="22"/>
                <w:szCs w:val="22"/>
              </w:rPr>
              <w:t xml:space="preserve"> 40%</w:t>
            </w:r>
          </w:p>
        </w:tc>
      </w:tr>
      <w:tr w:rsidR="00967C58" w:rsidRPr="00A94526" w14:paraId="0A7740E5" w14:textId="77777777" w:rsidTr="00576B57">
        <w:trPr>
          <w:cantSplit/>
        </w:trPr>
        <w:tc>
          <w:tcPr>
            <w:tcW w:w="2960" w:type="pct"/>
          </w:tcPr>
          <w:p w14:paraId="62346023" w14:textId="0A616D98" w:rsidR="00967C58" w:rsidRPr="00A94526" w:rsidRDefault="00967C58" w:rsidP="00C36405">
            <w:pPr>
              <w:pStyle w:val="Footer"/>
              <w:rPr>
                <w:rFonts w:ascii="Arial" w:hAnsi="Arial" w:cs="Arial"/>
                <w:sz w:val="22"/>
                <w:szCs w:val="22"/>
              </w:rPr>
            </w:pPr>
            <w:r w:rsidRPr="00967C58">
              <w:rPr>
                <w:rFonts w:ascii="Arial" w:hAnsi="Arial" w:cs="Arial"/>
                <w:sz w:val="22"/>
                <w:szCs w:val="22"/>
              </w:rPr>
              <w:t>5.</w:t>
            </w:r>
            <w:r w:rsidR="00D81091">
              <w:rPr>
                <w:rFonts w:ascii="Arial" w:hAnsi="Arial" w:cs="Arial"/>
                <w:sz w:val="22"/>
                <w:szCs w:val="22"/>
              </w:rPr>
              <w:t>Mob</w:t>
            </w:r>
            <w:r w:rsidR="00C36405">
              <w:rPr>
                <w:rFonts w:ascii="Arial" w:hAnsi="Arial" w:cs="Arial"/>
                <w:sz w:val="22"/>
                <w:szCs w:val="22"/>
              </w:rPr>
              <w:t>iliation</w:t>
            </w:r>
            <w:r w:rsidRPr="00967C58">
              <w:rPr>
                <w:rFonts w:ascii="Arial" w:hAnsi="Arial" w:cs="Arial"/>
                <w:sz w:val="22"/>
                <w:szCs w:val="22"/>
              </w:rPr>
              <w:t xml:space="preserve"> and management of personnel in the timescales required</w:t>
            </w:r>
          </w:p>
        </w:tc>
        <w:tc>
          <w:tcPr>
            <w:tcW w:w="2040" w:type="pct"/>
          </w:tcPr>
          <w:p w14:paraId="0E591495" w14:textId="24001378" w:rsidR="00967C58" w:rsidRPr="00967C58" w:rsidRDefault="00967C58" w:rsidP="00967C58">
            <w:pPr>
              <w:pStyle w:val="Footer"/>
              <w:spacing w:line="360" w:lineRule="auto"/>
              <w:jc w:val="both"/>
              <w:rPr>
                <w:rFonts w:ascii="Arial" w:hAnsi="Arial" w:cs="Arial"/>
                <w:color w:val="FF0000"/>
                <w:sz w:val="22"/>
                <w:szCs w:val="22"/>
              </w:rPr>
            </w:pPr>
            <w:r w:rsidRPr="00967C58">
              <w:rPr>
                <w:rFonts w:ascii="Arial" w:hAnsi="Arial" w:cs="Arial"/>
                <w:color w:val="FF0000"/>
                <w:sz w:val="22"/>
                <w:szCs w:val="22"/>
              </w:rPr>
              <w:t xml:space="preserve"> 25%</w:t>
            </w:r>
          </w:p>
        </w:tc>
      </w:tr>
      <w:tr w:rsidR="00967C58" w:rsidRPr="00A94526" w14:paraId="154A7067" w14:textId="77777777" w:rsidTr="00576B57">
        <w:trPr>
          <w:cantSplit/>
        </w:trPr>
        <w:tc>
          <w:tcPr>
            <w:tcW w:w="2960" w:type="pct"/>
          </w:tcPr>
          <w:p w14:paraId="17BE5413" w14:textId="13694FAA" w:rsidR="00967C58" w:rsidRPr="00A94526" w:rsidRDefault="00967C58" w:rsidP="00967C58">
            <w:pPr>
              <w:pStyle w:val="Footer"/>
              <w:rPr>
                <w:rFonts w:ascii="Arial" w:hAnsi="Arial" w:cs="Arial"/>
                <w:sz w:val="22"/>
                <w:szCs w:val="22"/>
              </w:rPr>
            </w:pPr>
            <w:r w:rsidRPr="00967C58">
              <w:rPr>
                <w:rFonts w:ascii="Arial" w:hAnsi="Arial" w:cs="Arial"/>
                <w:sz w:val="22"/>
                <w:szCs w:val="22"/>
              </w:rPr>
              <w:t>6. Price</w:t>
            </w:r>
          </w:p>
        </w:tc>
        <w:tc>
          <w:tcPr>
            <w:tcW w:w="2040" w:type="pct"/>
          </w:tcPr>
          <w:p w14:paraId="7BAC1FBC" w14:textId="0230E31F" w:rsidR="00967C58" w:rsidRPr="00967C58" w:rsidRDefault="00967C58" w:rsidP="00967C58">
            <w:pPr>
              <w:pStyle w:val="Footer"/>
              <w:rPr>
                <w:rFonts w:ascii="Arial" w:hAnsi="Arial" w:cs="Arial"/>
                <w:b/>
                <w:color w:val="FF0000"/>
                <w:sz w:val="22"/>
                <w:szCs w:val="22"/>
              </w:rPr>
            </w:pPr>
            <w:r w:rsidRPr="00967C58">
              <w:rPr>
                <w:rFonts w:ascii="Arial" w:hAnsi="Arial" w:cs="Arial"/>
                <w:color w:val="FF0000"/>
                <w:sz w:val="22"/>
                <w:szCs w:val="22"/>
              </w:rPr>
              <w:t xml:space="preserve"> 25%</w:t>
            </w:r>
          </w:p>
        </w:tc>
      </w:tr>
      <w:tr w:rsidR="00CF348D" w:rsidRPr="00A94526" w14:paraId="7AB300A1" w14:textId="77777777" w:rsidTr="00576B57">
        <w:trPr>
          <w:cantSplit/>
        </w:trPr>
        <w:tc>
          <w:tcPr>
            <w:tcW w:w="2960" w:type="pct"/>
          </w:tcPr>
          <w:p w14:paraId="1C013D7A" w14:textId="77777777" w:rsidR="00CF348D" w:rsidRPr="00A94526" w:rsidRDefault="00CF348D" w:rsidP="00CF348D">
            <w:pPr>
              <w:pStyle w:val="Footer"/>
              <w:rPr>
                <w:rFonts w:ascii="Arial" w:hAnsi="Arial" w:cs="Arial"/>
                <w:sz w:val="22"/>
                <w:szCs w:val="22"/>
              </w:rPr>
            </w:pPr>
          </w:p>
        </w:tc>
        <w:tc>
          <w:tcPr>
            <w:tcW w:w="2040" w:type="pct"/>
          </w:tcPr>
          <w:p w14:paraId="76A03235" w14:textId="77777777" w:rsidR="00CF348D" w:rsidRPr="00A94526" w:rsidRDefault="00CF348D" w:rsidP="00CF348D">
            <w:pPr>
              <w:pStyle w:val="Footer"/>
              <w:rPr>
                <w:rFonts w:ascii="Arial" w:hAnsi="Arial" w:cs="Arial"/>
                <w:b/>
                <w:sz w:val="22"/>
                <w:szCs w:val="22"/>
              </w:rPr>
            </w:pPr>
            <w:r w:rsidRPr="00A94526">
              <w:rPr>
                <w:rFonts w:ascii="Arial" w:hAnsi="Arial" w:cs="Arial"/>
                <w:b/>
                <w:sz w:val="22"/>
                <w:szCs w:val="22"/>
              </w:rPr>
              <w:t>100%</w:t>
            </w:r>
          </w:p>
        </w:tc>
      </w:tr>
    </w:tbl>
    <w:p w14:paraId="402C178D" w14:textId="77777777" w:rsidR="00576B57" w:rsidRPr="00A94526" w:rsidRDefault="00576B57" w:rsidP="00576B57">
      <w:pPr>
        <w:pStyle w:val="BodyText"/>
        <w:ind w:left="720" w:hanging="720"/>
        <w:jc w:val="both"/>
        <w:outlineLvl w:val="1"/>
        <w:rPr>
          <w:rFonts w:cs="Arial"/>
          <w:szCs w:val="22"/>
        </w:rPr>
      </w:pPr>
    </w:p>
    <w:p w14:paraId="769047D3" w14:textId="55B144D0" w:rsidR="00576B57" w:rsidRPr="00A94526" w:rsidRDefault="00576B57" w:rsidP="00576B57">
      <w:pPr>
        <w:pStyle w:val="BodyText"/>
        <w:ind w:left="720" w:hanging="720"/>
        <w:jc w:val="both"/>
        <w:outlineLvl w:val="1"/>
        <w:rPr>
          <w:rFonts w:cs="Arial"/>
          <w:szCs w:val="22"/>
        </w:rPr>
      </w:pPr>
      <w:r w:rsidRPr="00A94526">
        <w:rPr>
          <w:rFonts w:cs="Arial"/>
          <w:szCs w:val="22"/>
        </w:rPr>
        <w:t>25.</w:t>
      </w:r>
      <w:r w:rsidRPr="00A94526">
        <w:rPr>
          <w:rFonts w:cs="Arial"/>
          <w:szCs w:val="22"/>
        </w:rPr>
        <w:tab/>
        <w:t xml:space="preserve">The </w:t>
      </w:r>
      <w:r w:rsidR="00CF348D">
        <w:rPr>
          <w:rFonts w:cs="Arial"/>
          <w:szCs w:val="22"/>
        </w:rPr>
        <w:t>Client</w:t>
      </w:r>
      <w:r w:rsidRPr="00A94526">
        <w:rPr>
          <w:rFonts w:cs="Arial"/>
          <w:szCs w:val="22"/>
        </w:rPr>
        <w:t xml:space="preserve"> shall not be bound to accept any </w:t>
      </w:r>
      <w:r w:rsidR="00E5274F">
        <w:rPr>
          <w:rFonts w:cs="Arial"/>
          <w:szCs w:val="22"/>
        </w:rPr>
        <w:t xml:space="preserve">Tender </w:t>
      </w:r>
      <w:r w:rsidRPr="00A94526">
        <w:rPr>
          <w:rFonts w:cs="Arial"/>
          <w:szCs w:val="22"/>
        </w:rPr>
        <w:t>received or to award any contract pursuant to this ITT.</w:t>
      </w:r>
    </w:p>
    <w:p w14:paraId="0DAF6F83" w14:textId="77777777" w:rsidR="00AA7667" w:rsidRPr="00A94526" w:rsidRDefault="00AA7667" w:rsidP="00576B57">
      <w:pPr>
        <w:pStyle w:val="BodyText"/>
        <w:ind w:left="720" w:hanging="720"/>
        <w:jc w:val="both"/>
        <w:outlineLvl w:val="1"/>
        <w:rPr>
          <w:rFonts w:cs="Arial"/>
          <w:szCs w:val="22"/>
        </w:rPr>
      </w:pPr>
    </w:p>
    <w:p w14:paraId="18204E0F" w14:textId="77777777" w:rsidR="00576B57" w:rsidRPr="00A94526" w:rsidRDefault="00576B57" w:rsidP="00576B57">
      <w:pPr>
        <w:pStyle w:val="BodyText"/>
        <w:ind w:left="720" w:hanging="720"/>
        <w:jc w:val="both"/>
        <w:outlineLvl w:val="1"/>
        <w:rPr>
          <w:rFonts w:cs="Arial"/>
          <w:b/>
        </w:rPr>
      </w:pPr>
      <w:r w:rsidRPr="00A94526">
        <w:rPr>
          <w:rFonts w:cs="Arial"/>
          <w:b/>
        </w:rPr>
        <w:t>Contract</w:t>
      </w:r>
    </w:p>
    <w:p w14:paraId="1E55ADC3" w14:textId="77777777" w:rsidR="00AA7667" w:rsidRPr="00A94526" w:rsidRDefault="00AA7667" w:rsidP="00576B57">
      <w:pPr>
        <w:pStyle w:val="BodyText"/>
        <w:ind w:left="720" w:hanging="720"/>
        <w:jc w:val="both"/>
        <w:outlineLvl w:val="1"/>
        <w:rPr>
          <w:rFonts w:cs="Arial"/>
          <w:b/>
        </w:rPr>
      </w:pPr>
    </w:p>
    <w:p w14:paraId="2A5F5836" w14:textId="7725B71E" w:rsidR="00576B57" w:rsidRPr="00A94526" w:rsidRDefault="00576B57" w:rsidP="00576B57">
      <w:pPr>
        <w:pStyle w:val="BodyText"/>
        <w:ind w:left="720" w:hanging="720"/>
        <w:jc w:val="both"/>
        <w:outlineLvl w:val="1"/>
        <w:rPr>
          <w:rFonts w:cs="Arial"/>
          <w:szCs w:val="22"/>
        </w:rPr>
      </w:pPr>
      <w:r w:rsidRPr="00A94526">
        <w:rPr>
          <w:rFonts w:cs="Arial"/>
          <w:szCs w:val="22"/>
        </w:rPr>
        <w:t>26.</w:t>
      </w:r>
      <w:r w:rsidRPr="00A94526">
        <w:rPr>
          <w:rFonts w:cs="Arial"/>
          <w:szCs w:val="22"/>
        </w:rPr>
        <w:tab/>
        <w:t xml:space="preserve">Any resulting contract will consist of the documents set out in </w:t>
      </w:r>
      <w:r w:rsidR="00AA7667" w:rsidRPr="00A94526">
        <w:rPr>
          <w:rFonts w:cs="Arial"/>
          <w:szCs w:val="22"/>
        </w:rPr>
        <w:t>Volume</w:t>
      </w:r>
      <w:r w:rsidRPr="00AF7BE6">
        <w:rPr>
          <w:rFonts w:cs="Arial"/>
          <w:szCs w:val="22"/>
        </w:rPr>
        <w:t xml:space="preserve"> </w:t>
      </w:r>
      <w:r w:rsidR="00D03D44" w:rsidRPr="00AF7BE6">
        <w:rPr>
          <w:rFonts w:cs="Arial"/>
          <w:szCs w:val="22"/>
        </w:rPr>
        <w:t>5</w:t>
      </w:r>
      <w:r w:rsidRPr="00AF7BE6">
        <w:rPr>
          <w:rFonts w:cs="Arial"/>
          <w:szCs w:val="22"/>
        </w:rPr>
        <w:t>.</w:t>
      </w:r>
      <w:r w:rsidR="00C36405">
        <w:rPr>
          <w:rFonts w:cs="Arial"/>
          <w:szCs w:val="22"/>
        </w:rPr>
        <w:t xml:space="preserve">  This is based on Framework Schedule 4</w:t>
      </w:r>
      <w:r w:rsidR="00D81091">
        <w:rPr>
          <w:rFonts w:cs="Arial"/>
          <w:szCs w:val="22"/>
        </w:rPr>
        <w:t xml:space="preserve"> </w:t>
      </w:r>
      <w:r w:rsidR="008B05E0">
        <w:rPr>
          <w:rFonts w:cs="Arial"/>
          <w:szCs w:val="22"/>
        </w:rPr>
        <w:t>A</w:t>
      </w:r>
      <w:r w:rsidR="00C36405" w:rsidRPr="003555C5">
        <w:rPr>
          <w:rFonts w:cs="Arial"/>
          <w:szCs w:val="22"/>
        </w:rPr>
        <w:t xml:space="preserve"> (</w:t>
      </w:r>
      <w:r w:rsidR="008B05E0">
        <w:rPr>
          <w:rFonts w:cs="Arial"/>
          <w:szCs w:val="22"/>
        </w:rPr>
        <w:t>NEC3 PSC</w:t>
      </w:r>
      <w:r w:rsidR="00CF348D" w:rsidRPr="003555C5">
        <w:rPr>
          <w:rFonts w:cs="Arial"/>
          <w:szCs w:val="22"/>
        </w:rPr>
        <w:t xml:space="preserve"> Template Call Off Agreement</w:t>
      </w:r>
      <w:r w:rsidR="00C36405" w:rsidRPr="003555C5">
        <w:rPr>
          <w:rFonts w:cs="Arial"/>
          <w:szCs w:val="22"/>
        </w:rPr>
        <w:t>)</w:t>
      </w:r>
      <w:r w:rsidR="00CF348D" w:rsidRPr="003555C5">
        <w:rPr>
          <w:rFonts w:cs="Arial"/>
          <w:szCs w:val="22"/>
        </w:rPr>
        <w:t xml:space="preserve"> </w:t>
      </w:r>
      <w:r w:rsidR="002B4986" w:rsidRPr="00BE058C">
        <w:rPr>
          <w:rFonts w:cs="Arial"/>
          <w:color w:val="000000" w:themeColor="text1"/>
          <w:szCs w:val="22"/>
        </w:rPr>
        <w:t xml:space="preserve">[with a schedule of amendments attached, </w:t>
      </w:r>
      <w:r w:rsidR="002B4986" w:rsidRPr="00BE058C">
        <w:rPr>
          <w:rFonts w:cs="Arial"/>
          <w:color w:val="000000" w:themeColor="text1"/>
          <w:sz w:val="19"/>
          <w:szCs w:val="19"/>
          <w:shd w:val="clear" w:color="auto" w:fill="FFFFFF"/>
        </w:rPr>
        <w:t> </w:t>
      </w:r>
      <w:r w:rsidR="002B4986" w:rsidRPr="00BE058C">
        <w:rPr>
          <w:rFonts w:cs="Arial"/>
          <w:color w:val="000000" w:themeColor="text1"/>
          <w:szCs w:val="22"/>
        </w:rPr>
        <w:t>including form of contract for works to be used and any subsequent amendments made to the works contract</w:t>
      </w:r>
      <w:r w:rsidR="000F38EA" w:rsidRPr="00BE058C">
        <w:rPr>
          <w:rFonts w:cs="Arial"/>
          <w:color w:val="000000" w:themeColor="text1"/>
          <w:szCs w:val="22"/>
        </w:rPr>
        <w:t>]</w:t>
      </w:r>
      <w:r w:rsidR="00CF348D" w:rsidRPr="00BE058C">
        <w:rPr>
          <w:rFonts w:cs="Arial"/>
          <w:color w:val="000000" w:themeColor="text1"/>
          <w:szCs w:val="22"/>
        </w:rPr>
        <w:t xml:space="preserve">. </w:t>
      </w:r>
      <w:r w:rsidR="00CF348D" w:rsidRPr="00A94526">
        <w:rPr>
          <w:rFonts w:cs="Arial"/>
          <w:szCs w:val="22"/>
        </w:rPr>
        <w:t>(“Contract”)</w:t>
      </w:r>
    </w:p>
    <w:p w14:paraId="5AC07EE9" w14:textId="77777777" w:rsidR="00AA7667" w:rsidRPr="00A94526" w:rsidRDefault="00AA7667" w:rsidP="00AA7667">
      <w:pPr>
        <w:pStyle w:val="BodyText"/>
        <w:ind w:left="0"/>
        <w:jc w:val="both"/>
        <w:outlineLvl w:val="1"/>
        <w:rPr>
          <w:rFonts w:cs="Arial"/>
          <w:b/>
        </w:rPr>
      </w:pPr>
    </w:p>
    <w:p w14:paraId="26C7E364" w14:textId="77777777" w:rsidR="00576B57" w:rsidRPr="00A94526" w:rsidRDefault="00576B57" w:rsidP="00AA7667">
      <w:pPr>
        <w:pStyle w:val="BodyText"/>
        <w:ind w:left="0"/>
        <w:jc w:val="both"/>
        <w:outlineLvl w:val="1"/>
        <w:rPr>
          <w:rFonts w:cs="Arial"/>
          <w:b/>
        </w:rPr>
      </w:pPr>
      <w:r w:rsidRPr="00A94526">
        <w:rPr>
          <w:rFonts w:cs="Arial"/>
          <w:b/>
        </w:rPr>
        <w:t>Conditions of Tender</w:t>
      </w:r>
    </w:p>
    <w:p w14:paraId="25D19B58" w14:textId="77777777" w:rsidR="00AA7667" w:rsidRPr="00A94526" w:rsidRDefault="00AA7667" w:rsidP="00AA7667">
      <w:pPr>
        <w:pStyle w:val="BodyText"/>
        <w:ind w:left="0"/>
        <w:jc w:val="both"/>
        <w:outlineLvl w:val="1"/>
        <w:rPr>
          <w:rFonts w:cs="Arial"/>
          <w:b/>
        </w:rPr>
      </w:pPr>
    </w:p>
    <w:p w14:paraId="5D6B29A6" w14:textId="66D073D5" w:rsidR="00576B57" w:rsidRPr="00A94526" w:rsidRDefault="00CF348D" w:rsidP="00576B57">
      <w:pPr>
        <w:pStyle w:val="BodyText"/>
        <w:ind w:left="720" w:hanging="720"/>
        <w:jc w:val="both"/>
        <w:outlineLvl w:val="1"/>
        <w:rPr>
          <w:rFonts w:cs="Arial"/>
          <w:szCs w:val="22"/>
        </w:rPr>
      </w:pPr>
      <w:r>
        <w:rPr>
          <w:rFonts w:cs="Arial"/>
          <w:szCs w:val="22"/>
        </w:rPr>
        <w:t>27.</w:t>
      </w:r>
      <w:r>
        <w:rPr>
          <w:rFonts w:cs="Arial"/>
          <w:szCs w:val="22"/>
        </w:rPr>
        <w:tab/>
        <w:t>The Client</w:t>
      </w:r>
      <w:r w:rsidR="00576B57" w:rsidRPr="00A94526">
        <w:rPr>
          <w:rFonts w:cs="Arial"/>
          <w:szCs w:val="22"/>
        </w:rPr>
        <w:t xml:space="preserve"> does not undertake to accept the lowest or any Tender and reserves the right to accept the whole or any part of any Tender submitted. </w:t>
      </w:r>
    </w:p>
    <w:p w14:paraId="31088E95" w14:textId="77777777" w:rsidR="00AA7667" w:rsidRPr="00A94526" w:rsidRDefault="00AA7667" w:rsidP="00576B57">
      <w:pPr>
        <w:pStyle w:val="BodyText"/>
        <w:ind w:left="720" w:hanging="720"/>
        <w:jc w:val="both"/>
        <w:outlineLvl w:val="1"/>
        <w:rPr>
          <w:rFonts w:cs="Arial"/>
          <w:szCs w:val="22"/>
        </w:rPr>
      </w:pPr>
    </w:p>
    <w:p w14:paraId="7329B997" w14:textId="0CC31F87" w:rsidR="00576B57" w:rsidRPr="00A94526" w:rsidRDefault="00576B57" w:rsidP="00576B57">
      <w:pPr>
        <w:pStyle w:val="BodyText"/>
        <w:ind w:left="720" w:hanging="720"/>
        <w:jc w:val="both"/>
        <w:outlineLvl w:val="1"/>
        <w:rPr>
          <w:rFonts w:cs="Arial"/>
          <w:szCs w:val="22"/>
        </w:rPr>
      </w:pPr>
      <w:r w:rsidRPr="00A94526">
        <w:rPr>
          <w:rFonts w:cs="Arial"/>
          <w:szCs w:val="22"/>
        </w:rPr>
        <w:t>28.</w:t>
      </w:r>
      <w:r w:rsidRPr="00A94526">
        <w:rPr>
          <w:rFonts w:cs="Arial"/>
          <w:szCs w:val="22"/>
        </w:rPr>
        <w:tab/>
        <w:t>Each Tender will be checked initially for compliance with all requirements and instructions of the ITT.  Tenders which are not substantially complete or which are non-compliant with any of the instructions set out in any part of the ITT may be rejected. The</w:t>
      </w:r>
      <w:r w:rsidR="00CF348D">
        <w:rPr>
          <w:rFonts w:cs="Arial"/>
          <w:szCs w:val="22"/>
        </w:rPr>
        <w:t xml:space="preserve"> Client</w:t>
      </w:r>
      <w:r w:rsidRPr="00A94526">
        <w:rPr>
          <w:rFonts w:cs="Arial"/>
          <w:szCs w:val="22"/>
        </w:rPr>
        <w:t xml:space="preserve"> is under no obligation to fully evaluate Tenders before declaring them non-compliant.</w:t>
      </w:r>
    </w:p>
    <w:p w14:paraId="3052B104" w14:textId="77777777" w:rsidR="00AA7667" w:rsidRPr="00A94526" w:rsidRDefault="00AA7667" w:rsidP="00576B57">
      <w:pPr>
        <w:pStyle w:val="BodyText"/>
        <w:ind w:left="720" w:hanging="720"/>
        <w:jc w:val="both"/>
        <w:outlineLvl w:val="1"/>
        <w:rPr>
          <w:rFonts w:cs="Arial"/>
          <w:szCs w:val="22"/>
        </w:rPr>
      </w:pPr>
    </w:p>
    <w:p w14:paraId="22C1D277" w14:textId="508DE635" w:rsidR="00576B57" w:rsidRPr="00A94526" w:rsidRDefault="00576B57" w:rsidP="00576B57">
      <w:pPr>
        <w:pStyle w:val="BodyText"/>
        <w:ind w:left="720" w:hanging="720"/>
        <w:jc w:val="both"/>
        <w:outlineLvl w:val="1"/>
        <w:rPr>
          <w:rFonts w:cs="Arial"/>
          <w:szCs w:val="22"/>
        </w:rPr>
      </w:pPr>
      <w:r w:rsidRPr="00A94526">
        <w:rPr>
          <w:rFonts w:cs="Arial"/>
          <w:szCs w:val="22"/>
        </w:rPr>
        <w:t>29.</w:t>
      </w:r>
      <w:r w:rsidRPr="00A94526">
        <w:rPr>
          <w:rFonts w:cs="Arial"/>
          <w:szCs w:val="22"/>
        </w:rPr>
        <w:tab/>
        <w:t xml:space="preserve">Where the pricing of a Tender is abnormally </w:t>
      </w:r>
      <w:r w:rsidR="00920008" w:rsidRPr="00A94526">
        <w:rPr>
          <w:rFonts w:cs="Arial"/>
          <w:szCs w:val="22"/>
        </w:rPr>
        <w:t>low and the</w:t>
      </w:r>
      <w:r w:rsidRPr="00A94526">
        <w:rPr>
          <w:rFonts w:cs="Arial"/>
          <w:szCs w:val="22"/>
        </w:rPr>
        <w:t xml:space="preserve"> </w:t>
      </w:r>
      <w:r w:rsidR="00CF348D">
        <w:rPr>
          <w:rFonts w:cs="Arial"/>
          <w:szCs w:val="22"/>
        </w:rPr>
        <w:t>Client</w:t>
      </w:r>
      <w:r w:rsidRPr="00A94526">
        <w:rPr>
          <w:rFonts w:cs="Arial"/>
          <w:szCs w:val="22"/>
        </w:rPr>
        <w:t xml:space="preserve"> is not satisfied with the explanation given the </w:t>
      </w:r>
      <w:r w:rsidR="00CF348D">
        <w:rPr>
          <w:rFonts w:cs="Arial"/>
          <w:szCs w:val="22"/>
        </w:rPr>
        <w:t>Client</w:t>
      </w:r>
      <w:r w:rsidRPr="00A94526">
        <w:rPr>
          <w:rFonts w:cs="Arial"/>
          <w:szCs w:val="22"/>
        </w:rPr>
        <w:t xml:space="preserve"> reserves the right to reject the Tender in accordance with the requirements of the </w:t>
      </w:r>
      <w:r w:rsidRPr="00AF7BE6">
        <w:rPr>
          <w:rFonts w:cs="Arial"/>
          <w:szCs w:val="22"/>
        </w:rPr>
        <w:t xml:space="preserve">Public Contracts Regulations </w:t>
      </w:r>
      <w:r w:rsidRPr="00A94526">
        <w:rPr>
          <w:rFonts w:cs="Arial"/>
          <w:szCs w:val="22"/>
        </w:rPr>
        <w:t>2015.</w:t>
      </w:r>
    </w:p>
    <w:p w14:paraId="6F5DAA7C" w14:textId="77777777" w:rsidR="00AA7667" w:rsidRPr="00A94526" w:rsidRDefault="00AA7667" w:rsidP="00576B57">
      <w:pPr>
        <w:pStyle w:val="BodyText"/>
        <w:ind w:left="720" w:hanging="720"/>
        <w:jc w:val="both"/>
        <w:outlineLvl w:val="1"/>
        <w:rPr>
          <w:rFonts w:cs="Arial"/>
          <w:szCs w:val="22"/>
        </w:rPr>
      </w:pPr>
    </w:p>
    <w:p w14:paraId="00B3D568" w14:textId="77777777" w:rsidR="00576B57" w:rsidRPr="00A94526" w:rsidRDefault="00576B57" w:rsidP="00576B57">
      <w:pPr>
        <w:pStyle w:val="BodyText"/>
        <w:ind w:left="720" w:hanging="720"/>
        <w:jc w:val="both"/>
        <w:outlineLvl w:val="1"/>
        <w:rPr>
          <w:rFonts w:cs="Arial"/>
          <w:b/>
        </w:rPr>
      </w:pPr>
      <w:r w:rsidRPr="00A94526">
        <w:rPr>
          <w:rFonts w:cs="Arial"/>
          <w:b/>
        </w:rPr>
        <w:t>Confidentiality</w:t>
      </w:r>
    </w:p>
    <w:p w14:paraId="7762548C" w14:textId="77777777" w:rsidR="00AA7667" w:rsidRPr="00A94526" w:rsidRDefault="00AA7667" w:rsidP="00576B57">
      <w:pPr>
        <w:pStyle w:val="BodyText"/>
        <w:ind w:left="720" w:hanging="720"/>
        <w:jc w:val="both"/>
        <w:outlineLvl w:val="1"/>
        <w:rPr>
          <w:rFonts w:cs="Arial"/>
          <w:szCs w:val="22"/>
        </w:rPr>
      </w:pPr>
    </w:p>
    <w:p w14:paraId="40D8D4C5" w14:textId="323D2C73" w:rsidR="00C84D5A" w:rsidRDefault="00576B57" w:rsidP="00576B57">
      <w:pPr>
        <w:pStyle w:val="BodyText"/>
        <w:ind w:left="720" w:hanging="720"/>
        <w:jc w:val="both"/>
        <w:outlineLvl w:val="1"/>
        <w:rPr>
          <w:rFonts w:cs="Arial"/>
          <w:szCs w:val="22"/>
        </w:rPr>
      </w:pPr>
      <w:r w:rsidRPr="00A94526">
        <w:rPr>
          <w:rFonts w:cs="Arial"/>
          <w:szCs w:val="22"/>
        </w:rPr>
        <w:t>30.</w:t>
      </w:r>
      <w:r w:rsidRPr="00A94526">
        <w:rPr>
          <w:rFonts w:cs="Arial"/>
          <w:szCs w:val="22"/>
        </w:rPr>
        <w:tab/>
        <w:t xml:space="preserve">Save as provided below, this ITT is confidential and it is a condition </w:t>
      </w:r>
      <w:r w:rsidR="00920008" w:rsidRPr="00A94526">
        <w:rPr>
          <w:rFonts w:cs="Arial"/>
          <w:szCs w:val="22"/>
        </w:rPr>
        <w:t>of the</w:t>
      </w:r>
      <w:r w:rsidRPr="00A94526">
        <w:rPr>
          <w:rFonts w:cs="Arial"/>
          <w:szCs w:val="22"/>
        </w:rPr>
        <w:t xml:space="preserve"> Tenderers continued involvement in this Tender process that the Tenderer undertakes to keep confidential thi</w:t>
      </w:r>
      <w:r w:rsidR="00967C58">
        <w:rPr>
          <w:rFonts w:cs="Arial"/>
          <w:szCs w:val="22"/>
        </w:rPr>
        <w:t>s ITT and all other information</w:t>
      </w:r>
      <w:r w:rsidR="00C84D5A">
        <w:rPr>
          <w:rFonts w:cs="Arial"/>
          <w:szCs w:val="22"/>
        </w:rPr>
        <w:t xml:space="preserve"> concerning the </w:t>
      </w:r>
      <w:r w:rsidR="00C84D5A" w:rsidRPr="00A94526">
        <w:rPr>
          <w:rFonts w:cs="Arial"/>
          <w:szCs w:val="22"/>
        </w:rPr>
        <w:t xml:space="preserve">business and affairs of the </w:t>
      </w:r>
      <w:r w:rsidR="00C84D5A">
        <w:rPr>
          <w:rFonts w:cs="Arial"/>
          <w:szCs w:val="22"/>
        </w:rPr>
        <w:t>Client</w:t>
      </w:r>
      <w:r w:rsidR="00C84D5A" w:rsidRPr="00A94526">
        <w:rPr>
          <w:rFonts w:cs="Arial"/>
          <w:szCs w:val="22"/>
        </w:rPr>
        <w:t xml:space="preserve"> which the Tenderer has received or obtained</w:t>
      </w:r>
      <w:r w:rsidR="00605CB1">
        <w:rPr>
          <w:rFonts w:cs="Arial"/>
          <w:szCs w:val="22"/>
        </w:rPr>
        <w:t xml:space="preserve"> in connection with this ITT, or in discussion relating to it.</w:t>
      </w:r>
    </w:p>
    <w:p w14:paraId="6906185B" w14:textId="29E1533F" w:rsidR="00C84D5A" w:rsidRDefault="00C84D5A" w:rsidP="00576B57">
      <w:pPr>
        <w:pStyle w:val="BodyText"/>
        <w:ind w:left="720" w:hanging="720"/>
        <w:jc w:val="both"/>
        <w:outlineLvl w:val="1"/>
        <w:rPr>
          <w:rFonts w:cs="Arial"/>
          <w:szCs w:val="22"/>
        </w:rPr>
      </w:pPr>
      <w:r>
        <w:rPr>
          <w:rFonts w:cs="Arial"/>
          <w:szCs w:val="22"/>
        </w:rPr>
        <w:tab/>
      </w:r>
    </w:p>
    <w:p w14:paraId="578C63D1" w14:textId="34C55A28" w:rsidR="00C84D5A" w:rsidRDefault="00605CB1" w:rsidP="00605CB1">
      <w:pPr>
        <w:pStyle w:val="BodyText"/>
        <w:ind w:left="720" w:hanging="720"/>
        <w:jc w:val="both"/>
        <w:outlineLvl w:val="1"/>
        <w:rPr>
          <w:rFonts w:cs="Arial"/>
          <w:szCs w:val="22"/>
        </w:rPr>
      </w:pPr>
      <w:r>
        <w:rPr>
          <w:rFonts w:cs="Arial"/>
          <w:szCs w:val="22"/>
        </w:rPr>
        <w:t>31.</w:t>
      </w:r>
      <w:r>
        <w:rPr>
          <w:rFonts w:cs="Arial"/>
          <w:szCs w:val="22"/>
        </w:rPr>
        <w:tab/>
      </w:r>
      <w:r w:rsidR="00C84D5A">
        <w:rPr>
          <w:rFonts w:cs="Arial"/>
          <w:szCs w:val="22"/>
        </w:rPr>
        <w:t>This applies</w:t>
      </w:r>
      <w:r w:rsidR="00576B57" w:rsidRPr="00A94526">
        <w:rPr>
          <w:rFonts w:cs="Arial"/>
          <w:szCs w:val="22"/>
        </w:rPr>
        <w:t xml:space="preserve"> whether </w:t>
      </w:r>
      <w:r w:rsidR="00C84D5A">
        <w:rPr>
          <w:rFonts w:cs="Arial"/>
          <w:szCs w:val="22"/>
        </w:rPr>
        <w:t>information is provided in electronic, written,</w:t>
      </w:r>
      <w:r w:rsidR="00576B57" w:rsidRPr="00A94526">
        <w:rPr>
          <w:rFonts w:cs="Arial"/>
          <w:szCs w:val="22"/>
        </w:rPr>
        <w:t xml:space="preserve"> oral</w:t>
      </w:r>
      <w:r w:rsidR="00C84D5A">
        <w:rPr>
          <w:rFonts w:cs="Arial"/>
          <w:szCs w:val="22"/>
        </w:rPr>
        <w:t xml:space="preserve"> or by </w:t>
      </w:r>
      <w:r>
        <w:rPr>
          <w:rFonts w:cs="Arial"/>
          <w:szCs w:val="22"/>
        </w:rPr>
        <w:t xml:space="preserve">any other </w:t>
      </w:r>
      <w:r w:rsidR="00C84D5A">
        <w:rPr>
          <w:rFonts w:cs="Arial"/>
          <w:szCs w:val="22"/>
        </w:rPr>
        <w:t>media.</w:t>
      </w:r>
      <w:r w:rsidR="00576B57" w:rsidRPr="00A94526">
        <w:rPr>
          <w:rFonts w:cs="Arial"/>
          <w:szCs w:val="22"/>
        </w:rPr>
        <w:t xml:space="preserve"> </w:t>
      </w:r>
    </w:p>
    <w:p w14:paraId="4F44A718" w14:textId="77777777" w:rsidR="00605CB1" w:rsidRDefault="00605CB1" w:rsidP="00C84D5A">
      <w:pPr>
        <w:pStyle w:val="BodyText"/>
        <w:ind w:left="720"/>
        <w:jc w:val="both"/>
        <w:outlineLvl w:val="1"/>
        <w:rPr>
          <w:rFonts w:cs="Arial"/>
          <w:szCs w:val="22"/>
        </w:rPr>
      </w:pPr>
    </w:p>
    <w:p w14:paraId="7FFA8307" w14:textId="76EC3E6F" w:rsidR="00605CB1" w:rsidRDefault="00605CB1" w:rsidP="00605CB1">
      <w:pPr>
        <w:pStyle w:val="BodyText"/>
        <w:ind w:left="720" w:hanging="720"/>
        <w:jc w:val="both"/>
        <w:outlineLvl w:val="1"/>
        <w:rPr>
          <w:rFonts w:cs="Arial"/>
          <w:szCs w:val="22"/>
        </w:rPr>
      </w:pPr>
      <w:r>
        <w:rPr>
          <w:rFonts w:cs="Arial"/>
          <w:szCs w:val="22"/>
        </w:rPr>
        <w:t>32.</w:t>
      </w:r>
      <w:r>
        <w:rPr>
          <w:rFonts w:cs="Arial"/>
          <w:szCs w:val="22"/>
        </w:rPr>
        <w:tab/>
        <w:t>This does not apply to</w:t>
      </w:r>
      <w:r w:rsidR="00576B57" w:rsidRPr="00A94526">
        <w:rPr>
          <w:rFonts w:cs="Arial"/>
          <w:szCs w:val="22"/>
        </w:rPr>
        <w:t xml:space="preserve"> any such information which is in the public domain other than by breach of this obligation or other a</w:t>
      </w:r>
      <w:r>
        <w:rPr>
          <w:rFonts w:cs="Arial"/>
          <w:szCs w:val="22"/>
        </w:rPr>
        <w:t>ct or omissions of the Tenderer.</w:t>
      </w:r>
    </w:p>
    <w:p w14:paraId="6F9798AB" w14:textId="77777777" w:rsidR="00605CB1" w:rsidRDefault="00605CB1" w:rsidP="00C84D5A">
      <w:pPr>
        <w:pStyle w:val="BodyText"/>
        <w:ind w:left="720"/>
        <w:jc w:val="both"/>
        <w:outlineLvl w:val="1"/>
        <w:rPr>
          <w:rFonts w:cs="Arial"/>
          <w:szCs w:val="22"/>
        </w:rPr>
      </w:pPr>
    </w:p>
    <w:p w14:paraId="25C8C931" w14:textId="602414BF" w:rsidR="00605CB1" w:rsidRDefault="00605CB1" w:rsidP="00605CB1">
      <w:pPr>
        <w:pStyle w:val="BodyText"/>
        <w:ind w:left="720" w:hanging="720"/>
        <w:jc w:val="both"/>
        <w:outlineLvl w:val="1"/>
        <w:rPr>
          <w:rFonts w:cs="Arial"/>
          <w:szCs w:val="22"/>
        </w:rPr>
      </w:pPr>
      <w:r>
        <w:rPr>
          <w:rFonts w:cs="Arial"/>
          <w:szCs w:val="22"/>
        </w:rPr>
        <w:t>33.</w:t>
      </w:r>
      <w:r>
        <w:rPr>
          <w:rFonts w:cs="Arial"/>
          <w:szCs w:val="22"/>
        </w:rPr>
        <w:tab/>
      </w:r>
      <w:r w:rsidR="00576B57" w:rsidRPr="00A94526">
        <w:rPr>
          <w:rFonts w:cs="Arial"/>
          <w:szCs w:val="22"/>
        </w:rPr>
        <w:t xml:space="preserve">Tenderers must not discuss their Tender nor canvass for its acceptance, other than with professional advisers who need to be consulted.  </w:t>
      </w:r>
    </w:p>
    <w:p w14:paraId="499BFF00" w14:textId="77777777" w:rsidR="00605CB1" w:rsidRDefault="00605CB1" w:rsidP="00C84D5A">
      <w:pPr>
        <w:pStyle w:val="BodyText"/>
        <w:ind w:left="720"/>
        <w:jc w:val="both"/>
        <w:outlineLvl w:val="1"/>
        <w:rPr>
          <w:rFonts w:cs="Arial"/>
          <w:szCs w:val="22"/>
        </w:rPr>
      </w:pPr>
    </w:p>
    <w:p w14:paraId="0E0EB6C6" w14:textId="6FDEFF1B" w:rsidR="00576B57" w:rsidRPr="00A94526" w:rsidRDefault="00605CB1" w:rsidP="00605CB1">
      <w:pPr>
        <w:pStyle w:val="BodyText"/>
        <w:ind w:left="720" w:hanging="720"/>
        <w:jc w:val="both"/>
        <w:outlineLvl w:val="1"/>
        <w:rPr>
          <w:rFonts w:cs="Arial"/>
          <w:szCs w:val="22"/>
        </w:rPr>
      </w:pPr>
      <w:r>
        <w:rPr>
          <w:rFonts w:cs="Arial"/>
          <w:szCs w:val="22"/>
        </w:rPr>
        <w:t>34.</w:t>
      </w:r>
      <w:r>
        <w:rPr>
          <w:rFonts w:cs="Arial"/>
          <w:szCs w:val="22"/>
        </w:rPr>
        <w:tab/>
      </w:r>
      <w:r w:rsidR="00576B57" w:rsidRPr="00A94526">
        <w:rPr>
          <w:rFonts w:cs="Arial"/>
          <w:szCs w:val="22"/>
        </w:rPr>
        <w:t xml:space="preserve">In particular, Tenders shall not be canvassed or discussed with any other Tenderers or employees of the </w:t>
      </w:r>
      <w:r w:rsidR="00CF348D">
        <w:rPr>
          <w:rFonts w:cs="Arial"/>
          <w:szCs w:val="22"/>
        </w:rPr>
        <w:t>Client</w:t>
      </w:r>
      <w:r w:rsidR="00576B57" w:rsidRPr="00A94526">
        <w:rPr>
          <w:rFonts w:cs="Arial"/>
          <w:szCs w:val="22"/>
        </w:rPr>
        <w:t>.</w:t>
      </w:r>
    </w:p>
    <w:p w14:paraId="125288A8" w14:textId="77777777" w:rsidR="00AA7667" w:rsidRPr="00A94526" w:rsidRDefault="00AA7667" w:rsidP="00576B57">
      <w:pPr>
        <w:pStyle w:val="BodyText"/>
        <w:ind w:left="720" w:hanging="720"/>
        <w:jc w:val="both"/>
        <w:outlineLvl w:val="1"/>
        <w:rPr>
          <w:rFonts w:cs="Arial"/>
          <w:szCs w:val="22"/>
        </w:rPr>
      </w:pPr>
    </w:p>
    <w:p w14:paraId="6586820D" w14:textId="098EC525" w:rsidR="00576B57" w:rsidRPr="00A94526" w:rsidRDefault="00605CB1" w:rsidP="00576B57">
      <w:pPr>
        <w:pStyle w:val="BodyText"/>
        <w:ind w:left="720" w:hanging="720"/>
        <w:jc w:val="both"/>
        <w:outlineLvl w:val="1"/>
        <w:rPr>
          <w:rFonts w:cs="Arial"/>
          <w:szCs w:val="22"/>
        </w:rPr>
      </w:pPr>
      <w:r>
        <w:rPr>
          <w:rFonts w:cs="Arial"/>
          <w:szCs w:val="22"/>
        </w:rPr>
        <w:t>35</w:t>
      </w:r>
      <w:r w:rsidR="00576B57" w:rsidRPr="00A94526">
        <w:rPr>
          <w:rFonts w:cs="Arial"/>
          <w:szCs w:val="22"/>
        </w:rPr>
        <w:t>.</w:t>
      </w:r>
      <w:r w:rsidR="00576B57" w:rsidRPr="00A94526">
        <w:rPr>
          <w:rFonts w:cs="Arial"/>
          <w:szCs w:val="22"/>
        </w:rPr>
        <w:tab/>
        <w:t>If a Tenderer fails to observe its</w:t>
      </w:r>
      <w:r w:rsidR="00E5274F">
        <w:rPr>
          <w:rFonts w:cs="Arial"/>
          <w:szCs w:val="22"/>
        </w:rPr>
        <w:t xml:space="preserve"> undertakings under paragraph 30</w:t>
      </w:r>
      <w:r w:rsidR="00576B57" w:rsidRPr="00A94526">
        <w:rPr>
          <w:rFonts w:cs="Arial"/>
          <w:szCs w:val="22"/>
        </w:rPr>
        <w:t xml:space="preserve"> or in any other way, does not treat this ITT as confidential, the </w:t>
      </w:r>
      <w:r w:rsidR="00CF348D">
        <w:rPr>
          <w:rFonts w:cs="Arial"/>
          <w:szCs w:val="22"/>
        </w:rPr>
        <w:t>Client</w:t>
      </w:r>
      <w:r w:rsidR="00576B57" w:rsidRPr="00A94526">
        <w:rPr>
          <w:rFonts w:cs="Arial"/>
          <w:szCs w:val="22"/>
        </w:rPr>
        <w:t xml:space="preserve"> may (without limitation to any other remedies it may have) reject the Tenderer’s Tender.</w:t>
      </w:r>
    </w:p>
    <w:p w14:paraId="03514A02" w14:textId="77777777" w:rsidR="00AA7667" w:rsidRPr="00A94526" w:rsidRDefault="00AA7667" w:rsidP="00576B57">
      <w:pPr>
        <w:pStyle w:val="BodyText"/>
        <w:ind w:left="720" w:hanging="720"/>
        <w:jc w:val="both"/>
        <w:outlineLvl w:val="1"/>
        <w:rPr>
          <w:rFonts w:cs="Arial"/>
          <w:szCs w:val="22"/>
        </w:rPr>
      </w:pPr>
    </w:p>
    <w:p w14:paraId="743813EF" w14:textId="77777777" w:rsidR="00576B57" w:rsidRPr="00A94526" w:rsidRDefault="00576B57" w:rsidP="00576B57">
      <w:pPr>
        <w:pStyle w:val="BodyText"/>
        <w:ind w:left="720" w:hanging="720"/>
        <w:jc w:val="both"/>
        <w:outlineLvl w:val="1"/>
        <w:rPr>
          <w:rFonts w:cs="Arial"/>
          <w:b/>
          <w:szCs w:val="22"/>
        </w:rPr>
      </w:pPr>
      <w:r w:rsidRPr="00A94526">
        <w:rPr>
          <w:rFonts w:cs="Arial"/>
          <w:b/>
          <w:szCs w:val="22"/>
        </w:rPr>
        <w:t>Freedom of Information, Environmental Information Statement and</w:t>
      </w:r>
    </w:p>
    <w:p w14:paraId="2661ACF0" w14:textId="77777777" w:rsidR="00576B57" w:rsidRPr="00A94526" w:rsidRDefault="00576B57" w:rsidP="00576B57">
      <w:pPr>
        <w:pStyle w:val="BodyText"/>
        <w:ind w:left="720" w:hanging="720"/>
        <w:jc w:val="both"/>
        <w:outlineLvl w:val="1"/>
        <w:rPr>
          <w:rFonts w:cs="Arial"/>
          <w:b/>
          <w:szCs w:val="22"/>
        </w:rPr>
      </w:pPr>
      <w:r w:rsidRPr="00A94526">
        <w:rPr>
          <w:rFonts w:cs="Arial"/>
          <w:b/>
          <w:szCs w:val="22"/>
        </w:rPr>
        <w:t>Transparency Agenda</w:t>
      </w:r>
    </w:p>
    <w:p w14:paraId="6090F24F" w14:textId="77777777" w:rsidR="00AA7667" w:rsidRPr="00A94526" w:rsidRDefault="00AA7667" w:rsidP="00576B57">
      <w:pPr>
        <w:pStyle w:val="BodyText"/>
        <w:ind w:left="720" w:hanging="720"/>
        <w:jc w:val="both"/>
        <w:outlineLvl w:val="1"/>
        <w:rPr>
          <w:rFonts w:cs="Arial"/>
          <w:b/>
          <w:szCs w:val="22"/>
        </w:rPr>
      </w:pPr>
    </w:p>
    <w:p w14:paraId="0C34496F" w14:textId="0DC499D2" w:rsidR="00576B57" w:rsidRPr="00A94526" w:rsidRDefault="00576B57" w:rsidP="00576B57">
      <w:pPr>
        <w:pStyle w:val="BodyText"/>
        <w:ind w:left="720" w:hanging="720"/>
        <w:jc w:val="both"/>
        <w:outlineLvl w:val="1"/>
        <w:rPr>
          <w:rFonts w:cs="Arial"/>
          <w:szCs w:val="22"/>
        </w:rPr>
      </w:pPr>
      <w:r w:rsidRPr="00A94526">
        <w:rPr>
          <w:rFonts w:cs="Arial"/>
          <w:szCs w:val="22"/>
        </w:rPr>
        <w:t>32.</w:t>
      </w:r>
      <w:r w:rsidRPr="00A94526">
        <w:rPr>
          <w:rFonts w:cs="Arial"/>
          <w:szCs w:val="22"/>
        </w:rPr>
        <w:tab/>
        <w:t xml:space="preserve">The </w:t>
      </w:r>
      <w:r w:rsidR="00CF348D">
        <w:rPr>
          <w:rFonts w:cs="Arial"/>
          <w:szCs w:val="22"/>
        </w:rPr>
        <w:t>Client</w:t>
      </w:r>
      <w:r w:rsidRPr="00A94526">
        <w:rPr>
          <w:rFonts w:cs="Arial"/>
          <w:szCs w:val="22"/>
        </w:rPr>
        <w:t xml:space="preserve"> is subject to The Freedom of Information Act 2000 (“Act”), The Environmental Information Regulations 2004 (“EIR”) and Government obligations in </w:t>
      </w:r>
      <w:r w:rsidRPr="00A94526">
        <w:rPr>
          <w:rFonts w:cs="Arial"/>
          <w:szCs w:val="22"/>
        </w:rPr>
        <w:tab/>
        <w:t>respect of transparency in procurement.</w:t>
      </w:r>
    </w:p>
    <w:p w14:paraId="33ACBAC3" w14:textId="77777777" w:rsidR="00AA7667" w:rsidRPr="00A94526" w:rsidRDefault="00AA7667" w:rsidP="00576B57">
      <w:pPr>
        <w:pStyle w:val="BodyText"/>
        <w:ind w:left="720" w:hanging="720"/>
        <w:jc w:val="both"/>
        <w:outlineLvl w:val="1"/>
        <w:rPr>
          <w:rFonts w:cs="Arial"/>
          <w:szCs w:val="22"/>
        </w:rPr>
      </w:pPr>
    </w:p>
    <w:p w14:paraId="4CF1DD6C" w14:textId="128C8599" w:rsidR="00576B57" w:rsidRPr="00A94526" w:rsidRDefault="00576B57" w:rsidP="00576B57">
      <w:pPr>
        <w:pStyle w:val="BodyText"/>
        <w:ind w:left="720" w:hanging="720"/>
        <w:jc w:val="both"/>
        <w:outlineLvl w:val="1"/>
        <w:rPr>
          <w:rFonts w:cs="Arial"/>
          <w:szCs w:val="22"/>
        </w:rPr>
      </w:pPr>
      <w:r w:rsidRPr="00A94526">
        <w:rPr>
          <w:rFonts w:cs="Arial"/>
          <w:szCs w:val="22"/>
        </w:rPr>
        <w:t>33.</w:t>
      </w:r>
      <w:r w:rsidRPr="00A94526">
        <w:rPr>
          <w:rFonts w:cs="Arial"/>
          <w:szCs w:val="22"/>
        </w:rPr>
        <w:tab/>
        <w:t xml:space="preserve">As part of the </w:t>
      </w:r>
      <w:r w:rsidR="00CF348D">
        <w:rPr>
          <w:rFonts w:cs="Arial"/>
          <w:szCs w:val="22"/>
        </w:rPr>
        <w:t>Client</w:t>
      </w:r>
      <w:r w:rsidRPr="00A94526">
        <w:rPr>
          <w:rFonts w:cs="Arial"/>
          <w:szCs w:val="22"/>
        </w:rPr>
        <w:t>’s duties under the Act or EIR, it may be required to disclose</w:t>
      </w:r>
      <w:r w:rsidR="00C36405">
        <w:rPr>
          <w:rFonts w:cs="Arial"/>
          <w:szCs w:val="22"/>
        </w:rPr>
        <w:t xml:space="preserve"> information concerning the further</w:t>
      </w:r>
      <w:r w:rsidRPr="00A94526">
        <w:rPr>
          <w:rFonts w:cs="Arial"/>
          <w:szCs w:val="22"/>
        </w:rPr>
        <w:t xml:space="preserve"> competition process or the Contract to anyone who makes a request.</w:t>
      </w:r>
    </w:p>
    <w:p w14:paraId="04859134" w14:textId="77777777" w:rsidR="00AA7667" w:rsidRPr="00A94526" w:rsidRDefault="00AA7667" w:rsidP="00576B57">
      <w:pPr>
        <w:pStyle w:val="BodyText"/>
        <w:ind w:left="720" w:hanging="720"/>
        <w:jc w:val="both"/>
        <w:outlineLvl w:val="1"/>
        <w:rPr>
          <w:rFonts w:cs="Arial"/>
          <w:szCs w:val="22"/>
        </w:rPr>
      </w:pPr>
    </w:p>
    <w:p w14:paraId="75C8579D" w14:textId="77777777" w:rsidR="00576B57" w:rsidRPr="00A94526" w:rsidRDefault="00576B57" w:rsidP="00576B57">
      <w:pPr>
        <w:pStyle w:val="BodyText"/>
        <w:ind w:left="720" w:hanging="720"/>
        <w:jc w:val="both"/>
        <w:outlineLvl w:val="1"/>
        <w:rPr>
          <w:rFonts w:cs="Arial"/>
          <w:szCs w:val="22"/>
        </w:rPr>
      </w:pPr>
      <w:r w:rsidRPr="00A94526">
        <w:rPr>
          <w:rFonts w:cs="Arial"/>
          <w:szCs w:val="22"/>
        </w:rPr>
        <w:t>34.</w:t>
      </w:r>
      <w:r w:rsidRPr="00A94526">
        <w:rPr>
          <w:rFonts w:cs="Arial"/>
          <w:szCs w:val="22"/>
        </w:rPr>
        <w:tab/>
        <w:t>If the Tenderer considers that any of the information provided in their Tender is commercially sensitive (meaning it could reasonably cause prejudice to the Tenderer if disclosed to a third party) then it should be clearly marked as "Not for disclosure to third parties” together with valid reasons in support of the information as being exempt from disclosure under the Act or EIR.</w:t>
      </w:r>
    </w:p>
    <w:p w14:paraId="13201A83" w14:textId="77777777" w:rsidR="00AA7667" w:rsidRPr="00A94526" w:rsidRDefault="00AA7667" w:rsidP="00576B57">
      <w:pPr>
        <w:pStyle w:val="BodyText"/>
        <w:ind w:left="720" w:hanging="720"/>
        <w:jc w:val="both"/>
        <w:outlineLvl w:val="1"/>
        <w:rPr>
          <w:rFonts w:cs="Arial"/>
          <w:szCs w:val="22"/>
        </w:rPr>
      </w:pPr>
    </w:p>
    <w:p w14:paraId="21D62B02" w14:textId="1695E1EE" w:rsidR="00576B57" w:rsidRPr="00A94526" w:rsidRDefault="00576B57" w:rsidP="00576B57">
      <w:pPr>
        <w:pStyle w:val="BodyText"/>
        <w:ind w:left="720" w:hanging="720"/>
        <w:jc w:val="both"/>
        <w:outlineLvl w:val="1"/>
        <w:rPr>
          <w:rFonts w:cs="Arial"/>
          <w:szCs w:val="22"/>
        </w:rPr>
      </w:pPr>
      <w:r w:rsidRPr="00A94526">
        <w:rPr>
          <w:rFonts w:cs="Arial"/>
          <w:szCs w:val="22"/>
        </w:rPr>
        <w:t>35.</w:t>
      </w:r>
      <w:r w:rsidRPr="00A94526">
        <w:rPr>
          <w:rFonts w:cs="Arial"/>
          <w:szCs w:val="22"/>
        </w:rPr>
        <w:tab/>
        <w:t xml:space="preserve">The </w:t>
      </w:r>
      <w:r w:rsidR="00CF348D">
        <w:rPr>
          <w:rFonts w:cs="Arial"/>
          <w:szCs w:val="22"/>
        </w:rPr>
        <w:t>Client</w:t>
      </w:r>
      <w:r w:rsidR="00CF348D" w:rsidRPr="00A94526">
        <w:rPr>
          <w:rFonts w:cs="Arial"/>
          <w:szCs w:val="22"/>
        </w:rPr>
        <w:t xml:space="preserve"> </w:t>
      </w:r>
      <w:r w:rsidRPr="00A94526">
        <w:rPr>
          <w:rFonts w:cs="Arial"/>
          <w:szCs w:val="22"/>
        </w:rPr>
        <w:t>will not be held liable for any loss or prejudice caused by the disclosure of information that;</w:t>
      </w:r>
    </w:p>
    <w:p w14:paraId="303CA0B4" w14:textId="77777777" w:rsidR="00576B57" w:rsidRPr="00A94526" w:rsidRDefault="00576B57" w:rsidP="00576B57">
      <w:pPr>
        <w:pStyle w:val="BodyText"/>
        <w:ind w:left="1440" w:hanging="720"/>
        <w:jc w:val="both"/>
        <w:outlineLvl w:val="1"/>
        <w:rPr>
          <w:rFonts w:cs="Arial"/>
          <w:szCs w:val="22"/>
        </w:rPr>
      </w:pPr>
      <w:r w:rsidRPr="00A94526">
        <w:rPr>
          <w:rFonts w:cs="Arial"/>
          <w:szCs w:val="22"/>
        </w:rPr>
        <w:t>i</w:t>
      </w:r>
      <w:r w:rsidRPr="00A94526">
        <w:rPr>
          <w:rFonts w:cs="Arial"/>
          <w:szCs w:val="22"/>
        </w:rPr>
        <w:tab/>
        <w:t>has not been clearly marked as "Not for disclosure to third parties" with supporting reasons (referring to the relevant category of exemption under the Act or EIR where possible); or</w:t>
      </w:r>
    </w:p>
    <w:p w14:paraId="20EDDCFA" w14:textId="77777777" w:rsidR="00576B57" w:rsidRPr="00A94526" w:rsidRDefault="00576B57" w:rsidP="00576B57">
      <w:pPr>
        <w:pStyle w:val="BodyText"/>
        <w:ind w:left="1440" w:hanging="720"/>
        <w:jc w:val="both"/>
        <w:outlineLvl w:val="1"/>
        <w:rPr>
          <w:rFonts w:cs="Arial"/>
          <w:szCs w:val="22"/>
        </w:rPr>
      </w:pPr>
      <w:r w:rsidRPr="00A94526">
        <w:rPr>
          <w:rFonts w:cs="Arial"/>
          <w:szCs w:val="22"/>
        </w:rPr>
        <w:t>ii.</w:t>
      </w:r>
      <w:r w:rsidRPr="00A94526">
        <w:rPr>
          <w:rFonts w:cs="Arial"/>
          <w:szCs w:val="22"/>
        </w:rPr>
        <w:tab/>
        <w:t>does not fall into a category of information that is exempt from disclosure under the Act or EIR (for example, a trade secret or would be likely to prejudice the commercial interests of any person); or</w:t>
      </w:r>
    </w:p>
    <w:p w14:paraId="60433683" w14:textId="77777777" w:rsidR="00576B57" w:rsidRPr="00A94526" w:rsidRDefault="00576B57" w:rsidP="00576B57">
      <w:pPr>
        <w:pStyle w:val="BodyText"/>
        <w:ind w:left="1440" w:hanging="720"/>
        <w:jc w:val="both"/>
        <w:outlineLvl w:val="1"/>
        <w:rPr>
          <w:rFonts w:cs="Arial"/>
          <w:szCs w:val="22"/>
        </w:rPr>
      </w:pPr>
      <w:r w:rsidRPr="00A94526">
        <w:rPr>
          <w:rFonts w:cs="Arial"/>
          <w:szCs w:val="22"/>
        </w:rPr>
        <w:t>iii.</w:t>
      </w:r>
      <w:r w:rsidRPr="00A94526">
        <w:rPr>
          <w:rFonts w:cs="Arial"/>
          <w:szCs w:val="22"/>
        </w:rPr>
        <w:tab/>
        <w:t>in cases where there is no absolute statutory duty to withhold information, then notwithstanding the previous clauses, in circumstances where it is in the public interest to disclose any such information.</w:t>
      </w:r>
    </w:p>
    <w:p w14:paraId="51A5C3EB" w14:textId="77777777" w:rsidR="00AA7667" w:rsidRPr="00A94526" w:rsidRDefault="00AA7667" w:rsidP="00576B57">
      <w:pPr>
        <w:pStyle w:val="BodyText"/>
        <w:ind w:left="1440" w:hanging="720"/>
        <w:jc w:val="both"/>
        <w:outlineLvl w:val="1"/>
        <w:rPr>
          <w:rFonts w:cs="Arial"/>
          <w:szCs w:val="22"/>
        </w:rPr>
      </w:pPr>
    </w:p>
    <w:p w14:paraId="0D8F3BAD" w14:textId="6062A533" w:rsidR="00576B57" w:rsidRPr="00A94526" w:rsidRDefault="00576B57" w:rsidP="00576B57">
      <w:pPr>
        <w:pStyle w:val="BodyText"/>
        <w:ind w:left="720" w:hanging="720"/>
        <w:jc w:val="both"/>
        <w:outlineLvl w:val="1"/>
        <w:rPr>
          <w:rFonts w:cs="Arial"/>
          <w:szCs w:val="22"/>
        </w:rPr>
      </w:pPr>
      <w:r w:rsidRPr="00A94526">
        <w:rPr>
          <w:rFonts w:cs="Arial"/>
          <w:szCs w:val="22"/>
        </w:rPr>
        <w:t>36.</w:t>
      </w:r>
      <w:r w:rsidRPr="00A94526">
        <w:rPr>
          <w:rFonts w:cs="Arial"/>
          <w:szCs w:val="22"/>
        </w:rPr>
        <w:tab/>
        <w:t xml:space="preserve">The Government has set out the need for greater transparency across its operations to enable the public to hold public bodies and politicians to account. As part of the transparency agenda, the Government has made certain commitments with regard to procurement and contracting. This includes the requirement to publish all Tender and contract documents for contracts over £10,000 from January 2011. Tenderers should therefore be aware that the Tender documents and the resulting Contract (with appropriate redactions made in accordance with the exemptions under the Act) will be published as part of the </w:t>
      </w:r>
      <w:r w:rsidR="00CF348D">
        <w:rPr>
          <w:rFonts w:cs="Arial"/>
          <w:szCs w:val="22"/>
        </w:rPr>
        <w:t>Client</w:t>
      </w:r>
      <w:r w:rsidRPr="00A94526">
        <w:rPr>
          <w:rFonts w:cs="Arial"/>
          <w:szCs w:val="22"/>
        </w:rPr>
        <w:t>s’ obligations under the transparency agenda.</w:t>
      </w:r>
    </w:p>
    <w:p w14:paraId="72F0973E" w14:textId="77777777" w:rsidR="009F5118" w:rsidRPr="00A94526" w:rsidRDefault="009F5118" w:rsidP="00576B57">
      <w:pPr>
        <w:pStyle w:val="BodyText"/>
        <w:ind w:left="720" w:hanging="720"/>
        <w:jc w:val="both"/>
        <w:outlineLvl w:val="1"/>
        <w:rPr>
          <w:rFonts w:cs="Arial"/>
          <w:szCs w:val="22"/>
        </w:rPr>
      </w:pPr>
    </w:p>
    <w:p w14:paraId="11FA8D4C" w14:textId="653C7367" w:rsidR="009F5118" w:rsidRPr="00A94526" w:rsidRDefault="00576B57" w:rsidP="009F5118">
      <w:pPr>
        <w:pStyle w:val="BodyText"/>
        <w:ind w:left="720" w:hanging="720"/>
        <w:jc w:val="both"/>
        <w:outlineLvl w:val="1"/>
        <w:rPr>
          <w:rFonts w:cs="Arial"/>
          <w:szCs w:val="22"/>
        </w:rPr>
      </w:pPr>
      <w:r w:rsidRPr="00A94526">
        <w:rPr>
          <w:rFonts w:cs="Arial"/>
          <w:szCs w:val="22"/>
        </w:rPr>
        <w:t>37.</w:t>
      </w:r>
      <w:r w:rsidRPr="00A94526">
        <w:rPr>
          <w:rFonts w:cs="Arial"/>
          <w:szCs w:val="22"/>
        </w:rPr>
        <w:tab/>
      </w:r>
      <w:r w:rsidR="009F5118" w:rsidRPr="00A94526">
        <w:rPr>
          <w:rFonts w:cs="Arial"/>
          <w:szCs w:val="22"/>
        </w:rPr>
        <w:t xml:space="preserve">All Central Government Departments and their Executive Agencies and Non Departmental Public Bodies are subject to control and reporting within Government. In particular, they report to the Cabinet Office and HM Treasury for all expenditure. Further, the Cabinet Office has a cross Government role delivering overall Government policy on public procurement - including ensuring value for money and related aspects of good procurement practice.   </w:t>
      </w:r>
    </w:p>
    <w:p w14:paraId="1F4913EE" w14:textId="1AB3E42A" w:rsidR="0039279B" w:rsidRPr="00A94526" w:rsidRDefault="009F5118" w:rsidP="00BC7DC5">
      <w:pPr>
        <w:pStyle w:val="BodyText"/>
        <w:ind w:left="720"/>
        <w:jc w:val="both"/>
        <w:outlineLvl w:val="1"/>
        <w:rPr>
          <w:rFonts w:cs="Arial"/>
          <w:szCs w:val="22"/>
        </w:rPr>
      </w:pPr>
      <w:r w:rsidRPr="00A94526">
        <w:rPr>
          <w:rFonts w:cs="Arial"/>
          <w:szCs w:val="22"/>
        </w:rPr>
        <w:t xml:space="preserve">For these purposes, the </w:t>
      </w:r>
      <w:r w:rsidR="00CF348D">
        <w:rPr>
          <w:rFonts w:cs="Arial"/>
          <w:szCs w:val="22"/>
        </w:rPr>
        <w:t>Client</w:t>
      </w:r>
      <w:r w:rsidR="00CF348D" w:rsidRPr="00A94526">
        <w:rPr>
          <w:rFonts w:cs="Arial"/>
          <w:szCs w:val="22"/>
        </w:rPr>
        <w:t xml:space="preserve"> </w:t>
      </w:r>
      <w:r w:rsidRPr="00A94526">
        <w:rPr>
          <w:rFonts w:cs="Arial"/>
          <w:szCs w:val="22"/>
        </w:rPr>
        <w:t xml:space="preserve">may disclose within Government any of the Tenderer's documentation/information (including any that the </w:t>
      </w:r>
      <w:r w:rsidR="00920008" w:rsidRPr="00A94526">
        <w:rPr>
          <w:rFonts w:cs="Arial"/>
          <w:szCs w:val="22"/>
        </w:rPr>
        <w:t>Tenderer considers</w:t>
      </w:r>
      <w:r w:rsidRPr="00A94526">
        <w:rPr>
          <w:rFonts w:cs="Arial"/>
          <w:szCs w:val="22"/>
        </w:rPr>
        <w:t xml:space="preserve"> to be confidential and/or commercially sensitive such as specific bid information) submitted by the </w:t>
      </w:r>
      <w:r w:rsidR="00920008" w:rsidRPr="00A94526">
        <w:rPr>
          <w:rFonts w:cs="Arial"/>
          <w:szCs w:val="22"/>
        </w:rPr>
        <w:t>Tenderer</w:t>
      </w:r>
      <w:r w:rsidRPr="00A94526">
        <w:rPr>
          <w:rFonts w:cs="Arial"/>
          <w:szCs w:val="22"/>
        </w:rPr>
        <w:t xml:space="preserve"> to the </w:t>
      </w:r>
      <w:r w:rsidR="00CF348D">
        <w:rPr>
          <w:rFonts w:cs="Arial"/>
          <w:szCs w:val="22"/>
        </w:rPr>
        <w:t>Client</w:t>
      </w:r>
      <w:r w:rsidRPr="00A94526">
        <w:rPr>
          <w:rFonts w:cs="Arial"/>
          <w:szCs w:val="22"/>
        </w:rPr>
        <w:t xml:space="preserve"> during this Procurement. The information will not be disclosed outside Government. Tenderers taking part in this competition consent to these terms as part of the competition process</w:t>
      </w:r>
    </w:p>
    <w:p w14:paraId="5F1188C2" w14:textId="77777777" w:rsidR="0039279B" w:rsidRPr="00A94526" w:rsidRDefault="0039279B" w:rsidP="00BC7DC5">
      <w:pPr>
        <w:pStyle w:val="BodyText"/>
        <w:ind w:left="0"/>
        <w:jc w:val="both"/>
        <w:outlineLvl w:val="1"/>
        <w:rPr>
          <w:rFonts w:cs="Arial"/>
          <w:szCs w:val="22"/>
        </w:rPr>
      </w:pPr>
    </w:p>
    <w:p w14:paraId="4AF10788" w14:textId="4CA9734D" w:rsidR="00576B57" w:rsidRPr="00A94526" w:rsidRDefault="0039279B">
      <w:pPr>
        <w:pStyle w:val="BodyText"/>
        <w:ind w:left="720" w:hanging="720"/>
        <w:jc w:val="both"/>
        <w:outlineLvl w:val="1"/>
        <w:rPr>
          <w:rFonts w:cs="Arial"/>
          <w:szCs w:val="22"/>
        </w:rPr>
      </w:pPr>
      <w:r w:rsidRPr="00A94526">
        <w:rPr>
          <w:rFonts w:cs="Arial"/>
          <w:szCs w:val="22"/>
        </w:rPr>
        <w:t>38</w:t>
      </w:r>
      <w:r w:rsidRPr="00A94526">
        <w:rPr>
          <w:rFonts w:cs="Arial"/>
          <w:szCs w:val="22"/>
        </w:rPr>
        <w:tab/>
      </w:r>
      <w:r w:rsidR="00576B57" w:rsidRPr="00A94526">
        <w:rPr>
          <w:rFonts w:cs="Arial"/>
          <w:szCs w:val="22"/>
        </w:rPr>
        <w:t xml:space="preserve">Only the Tenderers on the </w:t>
      </w:r>
      <w:r w:rsidR="00316D47">
        <w:rPr>
          <w:rFonts w:cs="Arial"/>
          <w:szCs w:val="22"/>
        </w:rPr>
        <w:t>CCS PMFDTS Framework Agreement</w:t>
      </w:r>
      <w:r w:rsidR="00967C58">
        <w:rPr>
          <w:rFonts w:cs="Arial"/>
          <w:szCs w:val="22"/>
        </w:rPr>
        <w:t xml:space="preserve"> </w:t>
      </w:r>
      <w:r w:rsidR="00967C58" w:rsidRPr="00967C58">
        <w:rPr>
          <w:rFonts w:cs="Arial"/>
          <w:color w:val="FF0000"/>
          <w:szCs w:val="22"/>
        </w:rPr>
        <w:t>[insert lot]</w:t>
      </w:r>
      <w:r w:rsidR="00576B57" w:rsidRPr="00967C58">
        <w:rPr>
          <w:rFonts w:cs="Arial"/>
          <w:color w:val="FF0000"/>
          <w:szCs w:val="22"/>
        </w:rPr>
        <w:t xml:space="preserve"> </w:t>
      </w:r>
      <w:r w:rsidR="00576B57" w:rsidRPr="00A94526">
        <w:rPr>
          <w:rFonts w:cs="Arial"/>
          <w:szCs w:val="22"/>
        </w:rPr>
        <w:t>are permitted participate in this competition.</w:t>
      </w:r>
    </w:p>
    <w:p w14:paraId="1BBAC247" w14:textId="77777777" w:rsidR="00576B57" w:rsidRPr="00A94526" w:rsidRDefault="00576B57" w:rsidP="00576B57">
      <w:pPr>
        <w:pStyle w:val="BodyText"/>
        <w:ind w:left="720" w:hanging="720"/>
        <w:jc w:val="both"/>
        <w:outlineLvl w:val="1"/>
        <w:rPr>
          <w:rFonts w:cs="Arial"/>
          <w:szCs w:val="22"/>
        </w:rPr>
      </w:pPr>
    </w:p>
    <w:p w14:paraId="66BBD769" w14:textId="5B4E0228" w:rsidR="00576B57" w:rsidRPr="00A94526" w:rsidRDefault="00576B57" w:rsidP="00576B57">
      <w:pPr>
        <w:pStyle w:val="BodyText"/>
        <w:ind w:left="720" w:hanging="720"/>
        <w:jc w:val="both"/>
        <w:outlineLvl w:val="1"/>
        <w:rPr>
          <w:rFonts w:cs="Arial"/>
          <w:szCs w:val="22"/>
        </w:rPr>
      </w:pPr>
      <w:r w:rsidRPr="00A94526">
        <w:rPr>
          <w:rFonts w:cs="Arial"/>
          <w:szCs w:val="22"/>
        </w:rPr>
        <w:t>38.</w:t>
      </w:r>
      <w:r w:rsidRPr="00A94526">
        <w:rPr>
          <w:rFonts w:cs="Arial"/>
          <w:szCs w:val="22"/>
        </w:rPr>
        <w:tab/>
        <w:t xml:space="preserve">The </w:t>
      </w:r>
      <w:r w:rsidR="00CF348D">
        <w:rPr>
          <w:rFonts w:cs="Arial"/>
          <w:szCs w:val="22"/>
        </w:rPr>
        <w:t>Client</w:t>
      </w:r>
      <w:r w:rsidRPr="00A94526">
        <w:rPr>
          <w:rFonts w:cs="Arial"/>
          <w:szCs w:val="22"/>
        </w:rPr>
        <w:t xml:space="preserve"> may consult with the Tenderer, should it be successful, to inform its decision regarding any exemptions applicable for redacting parts of the resulting Contract, but </w:t>
      </w:r>
      <w:r w:rsidR="00CF348D">
        <w:rPr>
          <w:rFonts w:cs="Arial"/>
          <w:szCs w:val="22"/>
        </w:rPr>
        <w:t>Client</w:t>
      </w:r>
      <w:r w:rsidRPr="00A94526">
        <w:rPr>
          <w:rFonts w:cs="Arial"/>
          <w:szCs w:val="22"/>
        </w:rPr>
        <w:t xml:space="preserve"> shall have the final decision in its absolute discretion.</w:t>
      </w:r>
    </w:p>
    <w:p w14:paraId="4F065ADA" w14:textId="77057451" w:rsidR="005D7D71" w:rsidRDefault="00442F3D" w:rsidP="00B92BEA">
      <w:pPr>
        <w:pStyle w:val="BodyText"/>
        <w:ind w:left="720" w:hanging="720"/>
        <w:jc w:val="both"/>
        <w:outlineLvl w:val="1"/>
        <w:rPr>
          <w:rFonts w:cs="Arial"/>
          <w:szCs w:val="22"/>
        </w:rPr>
      </w:pPr>
      <w:r w:rsidRPr="00A94526">
        <w:rPr>
          <w:rFonts w:cs="Arial"/>
          <w:szCs w:val="22"/>
        </w:rPr>
        <w:tab/>
      </w:r>
      <w:r w:rsidRPr="00A94526">
        <w:rPr>
          <w:rFonts w:cs="Arial"/>
          <w:szCs w:val="22"/>
        </w:rPr>
        <w:tab/>
      </w:r>
      <w:r w:rsidRPr="00A94526">
        <w:rPr>
          <w:rFonts w:cs="Arial"/>
          <w:szCs w:val="22"/>
        </w:rPr>
        <w:tab/>
      </w:r>
      <w:r w:rsidRPr="00A94526">
        <w:rPr>
          <w:rFonts w:cs="Arial"/>
          <w:szCs w:val="22"/>
        </w:rPr>
        <w:tab/>
      </w:r>
      <w:r w:rsidRPr="00A94526">
        <w:rPr>
          <w:rFonts w:cs="Arial"/>
          <w:szCs w:val="22"/>
        </w:rPr>
        <w:tab/>
      </w:r>
    </w:p>
    <w:p w14:paraId="274C3A38" w14:textId="77777777" w:rsidR="00B92BEA" w:rsidRDefault="00B92BEA" w:rsidP="00B92BEA">
      <w:pPr>
        <w:pStyle w:val="BodyText"/>
        <w:ind w:left="720" w:hanging="720"/>
        <w:jc w:val="both"/>
        <w:outlineLvl w:val="1"/>
        <w:rPr>
          <w:rFonts w:cs="Arial"/>
          <w:szCs w:val="22"/>
        </w:rPr>
      </w:pPr>
    </w:p>
    <w:p w14:paraId="41D82C9F" w14:textId="77777777" w:rsidR="005D7D71" w:rsidRPr="00A94526" w:rsidRDefault="005D7D71" w:rsidP="00576B57">
      <w:pPr>
        <w:pStyle w:val="BodyText"/>
        <w:ind w:left="720" w:hanging="720"/>
        <w:jc w:val="both"/>
        <w:outlineLvl w:val="1"/>
        <w:rPr>
          <w:rFonts w:cs="Arial"/>
          <w:szCs w:val="22"/>
        </w:rPr>
      </w:pPr>
    </w:p>
    <w:p w14:paraId="1D3497EC" w14:textId="77777777" w:rsidR="005D7D71" w:rsidRPr="00A94526" w:rsidRDefault="005D7D71" w:rsidP="00576B57">
      <w:pPr>
        <w:pStyle w:val="BodyText"/>
        <w:ind w:left="720" w:hanging="720"/>
        <w:jc w:val="both"/>
        <w:outlineLvl w:val="1"/>
        <w:rPr>
          <w:rFonts w:cs="Arial"/>
          <w:szCs w:val="22"/>
        </w:rPr>
      </w:pPr>
    </w:p>
    <w:p w14:paraId="05B4E924" w14:textId="77777777" w:rsidR="005D7D71" w:rsidRPr="00A94526" w:rsidRDefault="005D7D71" w:rsidP="00576B57">
      <w:pPr>
        <w:pStyle w:val="BodyText"/>
        <w:ind w:left="720" w:hanging="720"/>
        <w:jc w:val="both"/>
        <w:outlineLvl w:val="1"/>
        <w:rPr>
          <w:rFonts w:cs="Arial"/>
          <w:szCs w:val="22"/>
        </w:rPr>
      </w:pPr>
    </w:p>
    <w:p w14:paraId="0860CA98" w14:textId="77777777" w:rsidR="005D7D71" w:rsidRPr="00A94526" w:rsidRDefault="005D7D71" w:rsidP="00576B57">
      <w:pPr>
        <w:pStyle w:val="BodyText"/>
        <w:ind w:left="720" w:hanging="720"/>
        <w:jc w:val="both"/>
        <w:outlineLvl w:val="1"/>
        <w:rPr>
          <w:rFonts w:cs="Arial"/>
          <w:szCs w:val="22"/>
        </w:rPr>
      </w:pPr>
    </w:p>
    <w:p w14:paraId="0448EBC2" w14:textId="77777777" w:rsidR="005D7D71" w:rsidRPr="00A94526" w:rsidRDefault="005D7D71" w:rsidP="00576B57">
      <w:pPr>
        <w:pStyle w:val="BodyText"/>
        <w:ind w:left="720" w:hanging="720"/>
        <w:jc w:val="both"/>
        <w:outlineLvl w:val="1"/>
        <w:rPr>
          <w:rFonts w:cs="Arial"/>
          <w:szCs w:val="22"/>
        </w:rPr>
      </w:pPr>
    </w:p>
    <w:p w14:paraId="7C893057" w14:textId="77777777" w:rsidR="005D7D71" w:rsidRPr="00A94526" w:rsidRDefault="005D7D71" w:rsidP="00576B57">
      <w:pPr>
        <w:pStyle w:val="BodyText"/>
        <w:ind w:left="720" w:hanging="720"/>
        <w:jc w:val="both"/>
        <w:outlineLvl w:val="1"/>
        <w:rPr>
          <w:rFonts w:cs="Arial"/>
          <w:szCs w:val="22"/>
        </w:rPr>
      </w:pPr>
    </w:p>
    <w:p w14:paraId="361062A8" w14:textId="77777777" w:rsidR="005D7D71" w:rsidRPr="00A94526" w:rsidRDefault="005D7D71" w:rsidP="00576B57">
      <w:pPr>
        <w:pStyle w:val="BodyText"/>
        <w:ind w:left="720" w:hanging="720"/>
        <w:jc w:val="both"/>
        <w:outlineLvl w:val="1"/>
        <w:rPr>
          <w:rFonts w:cs="Arial"/>
          <w:szCs w:val="22"/>
        </w:rPr>
      </w:pPr>
    </w:p>
    <w:p w14:paraId="2DA593D6" w14:textId="77777777" w:rsidR="005D7D71" w:rsidRPr="00A94526" w:rsidRDefault="005D7D71" w:rsidP="00576B57">
      <w:pPr>
        <w:pStyle w:val="BodyText"/>
        <w:ind w:left="720" w:hanging="720"/>
        <w:jc w:val="both"/>
        <w:outlineLvl w:val="1"/>
        <w:rPr>
          <w:rFonts w:cs="Arial"/>
          <w:szCs w:val="22"/>
        </w:rPr>
      </w:pPr>
    </w:p>
    <w:p w14:paraId="44253330" w14:textId="77777777" w:rsidR="005D7D71" w:rsidRPr="00A94526" w:rsidRDefault="005D7D71" w:rsidP="00576B57">
      <w:pPr>
        <w:pStyle w:val="BodyText"/>
        <w:ind w:left="720" w:hanging="720"/>
        <w:jc w:val="both"/>
        <w:outlineLvl w:val="1"/>
        <w:rPr>
          <w:rFonts w:cs="Arial"/>
          <w:szCs w:val="22"/>
        </w:rPr>
      </w:pPr>
    </w:p>
    <w:p w14:paraId="622985FD" w14:textId="77777777" w:rsidR="005D7D71" w:rsidRPr="00A94526" w:rsidRDefault="005D7D71" w:rsidP="00576B57">
      <w:pPr>
        <w:pStyle w:val="BodyText"/>
        <w:ind w:left="720" w:hanging="720"/>
        <w:jc w:val="both"/>
        <w:outlineLvl w:val="1"/>
        <w:rPr>
          <w:rFonts w:cs="Arial"/>
          <w:szCs w:val="22"/>
        </w:rPr>
      </w:pPr>
    </w:p>
    <w:p w14:paraId="6E0614AC" w14:textId="77777777" w:rsidR="005D7D71" w:rsidRPr="00A94526" w:rsidRDefault="005D7D71" w:rsidP="00576B57">
      <w:pPr>
        <w:pStyle w:val="BodyText"/>
        <w:ind w:left="720" w:hanging="720"/>
        <w:jc w:val="both"/>
        <w:outlineLvl w:val="1"/>
        <w:rPr>
          <w:rFonts w:cs="Arial"/>
          <w:szCs w:val="22"/>
        </w:rPr>
      </w:pPr>
    </w:p>
    <w:p w14:paraId="7A53FB8C" w14:textId="77777777" w:rsidR="005D7D71" w:rsidRPr="00A94526" w:rsidRDefault="005D7D71" w:rsidP="00576B57">
      <w:pPr>
        <w:pStyle w:val="BodyText"/>
        <w:ind w:left="720" w:hanging="720"/>
        <w:jc w:val="both"/>
        <w:outlineLvl w:val="1"/>
        <w:rPr>
          <w:rFonts w:cs="Arial"/>
          <w:szCs w:val="22"/>
        </w:rPr>
      </w:pPr>
    </w:p>
    <w:p w14:paraId="02E62DD0" w14:textId="77777777" w:rsidR="005D7D71" w:rsidRPr="00A94526" w:rsidRDefault="005D7D71" w:rsidP="00576B57">
      <w:pPr>
        <w:pStyle w:val="BodyText"/>
        <w:ind w:left="720" w:hanging="720"/>
        <w:jc w:val="both"/>
        <w:outlineLvl w:val="1"/>
        <w:rPr>
          <w:rFonts w:cs="Arial"/>
          <w:szCs w:val="22"/>
        </w:rPr>
      </w:pPr>
    </w:p>
    <w:p w14:paraId="53783318" w14:textId="77777777" w:rsidR="005D7D71" w:rsidRPr="00A94526" w:rsidRDefault="005D7D71" w:rsidP="00576B57">
      <w:pPr>
        <w:pStyle w:val="BodyText"/>
        <w:ind w:left="720" w:hanging="720"/>
        <w:jc w:val="both"/>
        <w:outlineLvl w:val="1"/>
        <w:rPr>
          <w:rFonts w:cs="Arial"/>
          <w:szCs w:val="22"/>
        </w:rPr>
      </w:pPr>
    </w:p>
    <w:p w14:paraId="7D3E62A1" w14:textId="77777777" w:rsidR="009A69F8" w:rsidRPr="00A94526" w:rsidRDefault="009A69F8" w:rsidP="00BC7DC5">
      <w:pPr>
        <w:ind w:left="2880" w:firstLine="720"/>
        <w:rPr>
          <w:rFonts w:cs="Arial"/>
          <w:b/>
          <w:bCs/>
          <w:szCs w:val="22"/>
          <w:lang w:eastAsia="en-GB"/>
        </w:rPr>
      </w:pPr>
    </w:p>
    <w:p w14:paraId="77AA519D" w14:textId="77777777" w:rsidR="00490953" w:rsidRPr="00A94526" w:rsidRDefault="00490953" w:rsidP="00BC7DC5">
      <w:pPr>
        <w:rPr>
          <w:rFonts w:ascii="Arial" w:hAnsi="Arial" w:cs="Arial"/>
          <w:b/>
          <w:bCs/>
          <w:sz w:val="22"/>
          <w:szCs w:val="22"/>
          <w:lang w:eastAsia="en-GB"/>
        </w:rPr>
        <w:sectPr w:rsidR="00490953" w:rsidRPr="00A94526">
          <w:pgSz w:w="11906" w:h="16838"/>
          <w:pgMar w:top="1440" w:right="1800" w:bottom="1440" w:left="1800" w:header="708" w:footer="708" w:gutter="0"/>
          <w:cols w:space="708"/>
          <w:docGrid w:linePitch="360"/>
        </w:sectPr>
      </w:pPr>
    </w:p>
    <w:p w14:paraId="3306A72F" w14:textId="0644DC29" w:rsidR="00BD068D" w:rsidRPr="00A94526" w:rsidRDefault="00BD068D" w:rsidP="00442F3D">
      <w:pPr>
        <w:ind w:left="2880" w:firstLine="720"/>
        <w:rPr>
          <w:rFonts w:ascii="Arial" w:hAnsi="Arial" w:cs="Arial"/>
          <w:b/>
          <w:bCs/>
          <w:sz w:val="22"/>
          <w:szCs w:val="22"/>
          <w:lang w:eastAsia="en-GB"/>
        </w:rPr>
      </w:pPr>
      <w:r w:rsidRPr="00A94526">
        <w:rPr>
          <w:rFonts w:ascii="Arial" w:hAnsi="Arial" w:cs="Arial"/>
          <w:b/>
          <w:bCs/>
          <w:sz w:val="22"/>
          <w:szCs w:val="22"/>
          <w:lang w:eastAsia="en-GB"/>
        </w:rPr>
        <w:t>VOLUME 2</w:t>
      </w:r>
    </w:p>
    <w:p w14:paraId="214893BD" w14:textId="2722F5D1" w:rsidR="00BD068D" w:rsidRPr="00A94526" w:rsidRDefault="00316D47" w:rsidP="00BD068D">
      <w:pPr>
        <w:jc w:val="center"/>
        <w:rPr>
          <w:rFonts w:ascii="Arial" w:hAnsi="Arial" w:cs="Arial"/>
          <w:b/>
          <w:bCs/>
          <w:sz w:val="22"/>
          <w:szCs w:val="22"/>
          <w:lang w:eastAsia="en-GB"/>
        </w:rPr>
      </w:pPr>
      <w:r>
        <w:rPr>
          <w:rFonts w:ascii="Arial" w:hAnsi="Arial" w:cs="Arial"/>
          <w:b/>
          <w:bCs/>
          <w:sz w:val="22"/>
          <w:szCs w:val="22"/>
          <w:lang w:eastAsia="en-GB"/>
        </w:rPr>
        <w:t>FURTHER COMPETITION</w:t>
      </w:r>
      <w:r w:rsidR="00BD068D" w:rsidRPr="00A94526">
        <w:rPr>
          <w:rFonts w:ascii="Arial" w:hAnsi="Arial" w:cs="Arial"/>
          <w:b/>
          <w:bCs/>
          <w:sz w:val="22"/>
          <w:szCs w:val="22"/>
          <w:lang w:eastAsia="en-GB"/>
        </w:rPr>
        <w:t xml:space="preserve"> PRO</w:t>
      </w:r>
      <w:r w:rsidR="00830D57" w:rsidRPr="00A94526">
        <w:rPr>
          <w:rFonts w:ascii="Arial" w:hAnsi="Arial" w:cs="Arial"/>
          <w:b/>
          <w:bCs/>
          <w:sz w:val="22"/>
          <w:szCs w:val="22"/>
          <w:lang w:eastAsia="en-GB"/>
        </w:rPr>
        <w:t xml:space="preserve"> - </w:t>
      </w:r>
      <w:r w:rsidR="00BD068D" w:rsidRPr="00A94526">
        <w:rPr>
          <w:rFonts w:ascii="Arial" w:hAnsi="Arial" w:cs="Arial"/>
          <w:b/>
          <w:bCs/>
          <w:sz w:val="22"/>
          <w:szCs w:val="22"/>
          <w:lang w:eastAsia="en-GB"/>
        </w:rPr>
        <w:t>FORMA</w:t>
      </w:r>
    </w:p>
    <w:p w14:paraId="78586F15" w14:textId="77777777" w:rsidR="00BD068D" w:rsidRPr="00A94526" w:rsidRDefault="00BD068D" w:rsidP="00BD068D">
      <w:pPr>
        <w:rPr>
          <w:rFonts w:ascii="Arial" w:hAnsi="Arial" w:cs="Arial"/>
          <w:b/>
          <w:bCs/>
          <w:sz w:val="22"/>
          <w:szCs w:val="22"/>
          <w:lang w:eastAsia="en-GB"/>
        </w:rPr>
      </w:pPr>
    </w:p>
    <w:p w14:paraId="73AA6605" w14:textId="77777777" w:rsidR="00BD068D" w:rsidRPr="00A94526" w:rsidRDefault="00BD068D" w:rsidP="00BD068D">
      <w:pPr>
        <w:rPr>
          <w:rFonts w:ascii="Arial" w:hAnsi="Arial" w:cs="Arial"/>
          <w:b/>
          <w:bCs/>
          <w:sz w:val="22"/>
          <w:szCs w:val="22"/>
          <w:lang w:eastAsia="en-GB"/>
        </w:rPr>
      </w:pPr>
    </w:p>
    <w:p w14:paraId="59A6EA93" w14:textId="77777777" w:rsidR="00576B57" w:rsidRPr="00A94526" w:rsidRDefault="00576B57" w:rsidP="00576B57">
      <w:pPr>
        <w:pStyle w:val="BodyText"/>
        <w:rPr>
          <w:rFonts w:cs="Arial"/>
          <w:b/>
        </w:rPr>
      </w:pPr>
    </w:p>
    <w:p w14:paraId="7381E749" w14:textId="77777777" w:rsidR="00576B57" w:rsidRPr="00A94526" w:rsidRDefault="00576B57" w:rsidP="00576B57">
      <w:pPr>
        <w:pStyle w:val="BodyText"/>
        <w:rPr>
          <w:rFonts w:cs="Arial"/>
          <w:b/>
        </w:rPr>
      </w:pPr>
      <w:r w:rsidRPr="00A94526">
        <w:rPr>
          <w:rFonts w:cs="Arial"/>
          <w:b/>
        </w:rPr>
        <w:t xml:space="preserve">DETAILS OF TENDERER </w:t>
      </w:r>
      <w:r w:rsidRPr="00A94526">
        <w:rPr>
          <w:rFonts w:cs="Arial"/>
          <w:b/>
          <w:i/>
        </w:rPr>
        <w:t>(Tenderers must complete)</w:t>
      </w:r>
    </w:p>
    <w:p w14:paraId="5992CC36" w14:textId="77777777" w:rsidR="00576B57" w:rsidRPr="00A94526" w:rsidRDefault="00576B57" w:rsidP="00576B57">
      <w:pPr>
        <w:pStyle w:val="BodyText"/>
        <w:rPr>
          <w:rFonts w:cs="Arial"/>
          <w:b/>
        </w:rPr>
      </w:pPr>
    </w:p>
    <w:p w14:paraId="6FB114A6" w14:textId="77777777" w:rsidR="00576B57" w:rsidRPr="00A94526" w:rsidRDefault="00576B57" w:rsidP="00D31279">
      <w:pPr>
        <w:pStyle w:val="Heading1"/>
        <w:pageBreakBefore w:val="0"/>
        <w:numPr>
          <w:ilvl w:val="0"/>
          <w:numId w:val="13"/>
        </w:numPr>
        <w:spacing w:before="0" w:after="240"/>
        <w:jc w:val="both"/>
        <w:rPr>
          <w:rFonts w:ascii="Arial" w:hAnsi="Arial" w:cs="Arial"/>
          <w:b w:val="0"/>
          <w:sz w:val="22"/>
          <w:szCs w:val="22"/>
        </w:rPr>
      </w:pPr>
      <w:r w:rsidRPr="00A94526">
        <w:rPr>
          <w:rFonts w:ascii="Arial" w:hAnsi="Arial" w:cs="Arial"/>
          <w:b w:val="0"/>
          <w:sz w:val="22"/>
          <w:szCs w:val="22"/>
        </w:rPr>
        <w:t>Name of Tenderer……………………………………………………</w:t>
      </w:r>
    </w:p>
    <w:p w14:paraId="777206C2" w14:textId="77777777" w:rsidR="00576B57" w:rsidRPr="00A94526" w:rsidRDefault="00576B57" w:rsidP="00D31279">
      <w:pPr>
        <w:pStyle w:val="Heading1"/>
        <w:pageBreakBefore w:val="0"/>
        <w:numPr>
          <w:ilvl w:val="0"/>
          <w:numId w:val="13"/>
        </w:numPr>
        <w:spacing w:before="0" w:after="240"/>
        <w:jc w:val="both"/>
        <w:rPr>
          <w:rFonts w:ascii="Arial" w:hAnsi="Arial" w:cs="Arial"/>
          <w:b w:val="0"/>
          <w:sz w:val="22"/>
          <w:szCs w:val="22"/>
        </w:rPr>
      </w:pPr>
      <w:r w:rsidRPr="00A94526">
        <w:rPr>
          <w:rFonts w:ascii="Arial" w:hAnsi="Arial" w:cs="Arial"/>
          <w:b w:val="0"/>
          <w:sz w:val="22"/>
          <w:szCs w:val="22"/>
        </w:rPr>
        <w:t>Contact details:</w:t>
      </w:r>
    </w:p>
    <w:p w14:paraId="6C7A343D" w14:textId="77777777" w:rsidR="00576B57" w:rsidRPr="00A94526" w:rsidRDefault="00576B57" w:rsidP="00576B57">
      <w:pPr>
        <w:spacing w:after="360"/>
        <w:ind w:left="180"/>
        <w:rPr>
          <w:rFonts w:ascii="Arial" w:hAnsi="Arial" w:cs="Arial"/>
          <w:sz w:val="22"/>
          <w:szCs w:val="22"/>
        </w:rPr>
      </w:pPr>
      <w:r w:rsidRPr="00A94526">
        <w:rPr>
          <w:rFonts w:ascii="Arial" w:hAnsi="Arial" w:cs="Arial"/>
          <w:sz w:val="22"/>
          <w:szCs w:val="22"/>
        </w:rPr>
        <w:t>Name of main Tender contact……………………………………………………</w:t>
      </w:r>
    </w:p>
    <w:p w14:paraId="2732FA6D" w14:textId="77777777" w:rsidR="00576B57" w:rsidRPr="00A94526" w:rsidRDefault="00576B57" w:rsidP="00576B57">
      <w:pPr>
        <w:spacing w:after="360"/>
        <w:ind w:left="180"/>
        <w:rPr>
          <w:rFonts w:ascii="Arial" w:hAnsi="Arial" w:cs="Arial"/>
          <w:sz w:val="22"/>
          <w:szCs w:val="22"/>
        </w:rPr>
      </w:pPr>
      <w:r w:rsidRPr="00A94526">
        <w:rPr>
          <w:rFonts w:ascii="Arial" w:hAnsi="Arial" w:cs="Arial"/>
          <w:sz w:val="22"/>
          <w:szCs w:val="22"/>
        </w:rPr>
        <w:t>Position……………………………………………………………………………</w:t>
      </w:r>
    </w:p>
    <w:p w14:paraId="69BE0196" w14:textId="77777777" w:rsidR="00576B57" w:rsidRPr="00A94526" w:rsidRDefault="00576B57" w:rsidP="00576B57">
      <w:pPr>
        <w:spacing w:after="360"/>
        <w:ind w:left="180"/>
        <w:rPr>
          <w:rFonts w:ascii="Arial" w:hAnsi="Arial" w:cs="Arial"/>
          <w:sz w:val="22"/>
          <w:szCs w:val="22"/>
        </w:rPr>
      </w:pPr>
      <w:r w:rsidRPr="00A94526">
        <w:rPr>
          <w:rFonts w:ascii="Arial" w:hAnsi="Arial" w:cs="Arial"/>
          <w:sz w:val="22"/>
          <w:szCs w:val="22"/>
        </w:rPr>
        <w:t>Address……………………………………………………………………………</w:t>
      </w:r>
    </w:p>
    <w:p w14:paraId="394FB71A" w14:textId="77777777" w:rsidR="00576B57" w:rsidRPr="00A94526" w:rsidRDefault="00576B57" w:rsidP="00576B57">
      <w:pPr>
        <w:spacing w:after="360"/>
        <w:ind w:left="180"/>
        <w:rPr>
          <w:rFonts w:ascii="Arial" w:hAnsi="Arial" w:cs="Arial"/>
          <w:sz w:val="22"/>
          <w:szCs w:val="22"/>
        </w:rPr>
      </w:pPr>
      <w:r w:rsidRPr="00A94526">
        <w:rPr>
          <w:rFonts w:ascii="Arial" w:hAnsi="Arial" w:cs="Arial"/>
          <w:sz w:val="22"/>
          <w:szCs w:val="22"/>
        </w:rPr>
        <w:t>Telephone……………………………Mobile……………………………………</w:t>
      </w:r>
    </w:p>
    <w:p w14:paraId="42303198" w14:textId="77777777" w:rsidR="00576B57" w:rsidRPr="00A94526" w:rsidRDefault="00576B57" w:rsidP="00576B57">
      <w:pPr>
        <w:spacing w:after="360"/>
        <w:ind w:left="180"/>
        <w:rPr>
          <w:rFonts w:ascii="Arial" w:hAnsi="Arial" w:cs="Arial"/>
          <w:sz w:val="22"/>
          <w:szCs w:val="22"/>
        </w:rPr>
      </w:pPr>
      <w:r w:rsidRPr="00A94526">
        <w:rPr>
          <w:rFonts w:ascii="Arial" w:hAnsi="Arial" w:cs="Arial"/>
          <w:sz w:val="22"/>
          <w:szCs w:val="22"/>
        </w:rPr>
        <w:t>Email……………………………………………………………</w:t>
      </w:r>
    </w:p>
    <w:p w14:paraId="4DEB6331" w14:textId="77777777" w:rsidR="00576B57" w:rsidRPr="00A94526" w:rsidRDefault="00576B57" w:rsidP="00576B57">
      <w:pPr>
        <w:spacing w:after="360"/>
        <w:ind w:left="180"/>
        <w:rPr>
          <w:rFonts w:ascii="Arial" w:hAnsi="Arial" w:cs="Arial"/>
          <w:sz w:val="22"/>
          <w:szCs w:val="22"/>
        </w:rPr>
      </w:pPr>
      <w:r w:rsidRPr="00A94526">
        <w:rPr>
          <w:rFonts w:ascii="Arial" w:hAnsi="Arial" w:cs="Arial"/>
          <w:sz w:val="22"/>
          <w:szCs w:val="22"/>
        </w:rPr>
        <w:t>Name of alternative contact…………………………………………………..</w:t>
      </w:r>
    </w:p>
    <w:p w14:paraId="5A4939DF" w14:textId="77777777" w:rsidR="00576B57" w:rsidRPr="00A94526" w:rsidRDefault="00576B57" w:rsidP="00576B57">
      <w:pPr>
        <w:spacing w:after="360"/>
        <w:ind w:left="180"/>
        <w:rPr>
          <w:rFonts w:ascii="Arial" w:hAnsi="Arial" w:cs="Arial"/>
          <w:sz w:val="22"/>
          <w:szCs w:val="22"/>
        </w:rPr>
      </w:pPr>
      <w:r w:rsidRPr="00A94526">
        <w:rPr>
          <w:rFonts w:ascii="Arial" w:hAnsi="Arial" w:cs="Arial"/>
          <w:sz w:val="22"/>
          <w:szCs w:val="22"/>
        </w:rPr>
        <w:t>Position………………………………………………………………………………</w:t>
      </w:r>
    </w:p>
    <w:p w14:paraId="463E0F81" w14:textId="77777777" w:rsidR="00576B57" w:rsidRPr="00A94526" w:rsidRDefault="00576B57" w:rsidP="00576B57">
      <w:pPr>
        <w:spacing w:after="360"/>
        <w:ind w:left="180"/>
        <w:rPr>
          <w:rFonts w:ascii="Arial" w:hAnsi="Arial" w:cs="Arial"/>
          <w:sz w:val="22"/>
          <w:szCs w:val="22"/>
        </w:rPr>
      </w:pPr>
      <w:r w:rsidRPr="00A94526">
        <w:rPr>
          <w:rFonts w:ascii="Arial" w:hAnsi="Arial" w:cs="Arial"/>
          <w:sz w:val="22"/>
          <w:szCs w:val="22"/>
        </w:rPr>
        <w:t>Address……………………………………………………………………………</w:t>
      </w:r>
    </w:p>
    <w:p w14:paraId="55E5AC7E" w14:textId="77777777" w:rsidR="00576B57" w:rsidRPr="00A94526" w:rsidRDefault="00576B57" w:rsidP="00576B57">
      <w:pPr>
        <w:spacing w:after="360"/>
        <w:ind w:left="180"/>
        <w:rPr>
          <w:rFonts w:ascii="Arial" w:hAnsi="Arial" w:cs="Arial"/>
          <w:sz w:val="22"/>
          <w:szCs w:val="22"/>
        </w:rPr>
      </w:pPr>
      <w:r w:rsidRPr="00A94526">
        <w:rPr>
          <w:rFonts w:ascii="Arial" w:hAnsi="Arial" w:cs="Arial"/>
          <w:sz w:val="22"/>
          <w:szCs w:val="22"/>
        </w:rPr>
        <w:t>Telephone……………………………Mobile…………………………………….</w:t>
      </w:r>
    </w:p>
    <w:p w14:paraId="67173570" w14:textId="77777777" w:rsidR="00576B57" w:rsidRPr="00A94526" w:rsidRDefault="00576B57" w:rsidP="00576B57">
      <w:pPr>
        <w:pStyle w:val="BodyText"/>
        <w:ind w:left="180"/>
        <w:rPr>
          <w:rFonts w:cs="Arial"/>
          <w:szCs w:val="22"/>
        </w:rPr>
      </w:pPr>
      <w:r w:rsidRPr="00A94526">
        <w:rPr>
          <w:rFonts w:cs="Arial"/>
          <w:szCs w:val="22"/>
        </w:rPr>
        <w:t>Email……………………………………………………………</w:t>
      </w:r>
    </w:p>
    <w:p w14:paraId="0069F776" w14:textId="77777777" w:rsidR="00576B57" w:rsidRPr="00A94526" w:rsidRDefault="00576B57" w:rsidP="00576B57">
      <w:pPr>
        <w:jc w:val="both"/>
        <w:rPr>
          <w:rFonts w:ascii="Arial" w:hAnsi="Arial" w:cs="Arial"/>
          <w:b/>
          <w:sz w:val="22"/>
          <w:szCs w:val="22"/>
        </w:rPr>
      </w:pPr>
    </w:p>
    <w:p w14:paraId="7C472150" w14:textId="77777777" w:rsidR="00576B57" w:rsidRPr="00A94526" w:rsidRDefault="00576B57" w:rsidP="00576B57">
      <w:pPr>
        <w:jc w:val="both"/>
        <w:rPr>
          <w:rFonts w:ascii="Arial" w:hAnsi="Arial" w:cs="Arial"/>
          <w:sz w:val="22"/>
          <w:szCs w:val="22"/>
        </w:rPr>
      </w:pPr>
    </w:p>
    <w:p w14:paraId="4FD5E3CA" w14:textId="77777777" w:rsidR="00576B57" w:rsidRPr="00A94526" w:rsidRDefault="00576B57" w:rsidP="00576B57">
      <w:pPr>
        <w:jc w:val="both"/>
        <w:rPr>
          <w:rFonts w:ascii="Arial" w:hAnsi="Arial" w:cs="Arial"/>
          <w:sz w:val="22"/>
          <w:szCs w:val="22"/>
        </w:rPr>
      </w:pPr>
    </w:p>
    <w:p w14:paraId="5B90897C" w14:textId="77777777" w:rsidR="00576B57" w:rsidRPr="00A94526" w:rsidRDefault="00576B57" w:rsidP="00576B57">
      <w:pPr>
        <w:jc w:val="both"/>
        <w:rPr>
          <w:rFonts w:ascii="Arial" w:hAnsi="Arial" w:cs="Arial"/>
          <w:sz w:val="22"/>
          <w:szCs w:val="22"/>
        </w:rPr>
      </w:pPr>
    </w:p>
    <w:p w14:paraId="52F7305D" w14:textId="77777777" w:rsidR="00576B57" w:rsidRPr="00A94526" w:rsidRDefault="00576B57" w:rsidP="00576B57">
      <w:pPr>
        <w:ind w:left="720"/>
        <w:jc w:val="both"/>
        <w:rPr>
          <w:rFonts w:ascii="Arial" w:hAnsi="Arial" w:cs="Arial"/>
          <w:b/>
          <w:sz w:val="22"/>
          <w:szCs w:val="22"/>
        </w:rPr>
        <w:sectPr w:rsidR="00576B57" w:rsidRPr="00A94526" w:rsidSect="00BC7DC5">
          <w:pgSz w:w="11906" w:h="16838"/>
          <w:pgMar w:top="1440" w:right="1797" w:bottom="1440" w:left="1797" w:header="708" w:footer="708" w:gutter="0"/>
          <w:cols w:space="708"/>
          <w:docGrid w:linePitch="360"/>
        </w:sectPr>
      </w:pPr>
    </w:p>
    <w:p w14:paraId="70074336" w14:textId="77777777" w:rsidR="00576B57" w:rsidRPr="00A94526" w:rsidRDefault="00576B57" w:rsidP="00576B57">
      <w:pPr>
        <w:spacing w:after="240"/>
        <w:outlineLvl w:val="1"/>
        <w:rPr>
          <w:rFonts w:ascii="Arial" w:hAnsi="Arial" w:cs="Arial"/>
          <w:b/>
          <w:sz w:val="22"/>
          <w:szCs w:val="22"/>
        </w:rPr>
      </w:pPr>
      <w:r w:rsidRPr="00A94526">
        <w:rPr>
          <w:rFonts w:ascii="Arial" w:hAnsi="Arial" w:cs="Arial"/>
          <w:b/>
          <w:sz w:val="22"/>
          <w:szCs w:val="22"/>
        </w:rPr>
        <w:t xml:space="preserve">PLEASE ANSWER </w:t>
      </w:r>
      <w:r w:rsidRPr="00A94526">
        <w:rPr>
          <w:rFonts w:ascii="Arial" w:hAnsi="Arial" w:cs="Arial"/>
          <w:b/>
          <w:sz w:val="22"/>
          <w:szCs w:val="22"/>
          <w:u w:val="single"/>
        </w:rPr>
        <w:t>ALL</w:t>
      </w:r>
      <w:r w:rsidRPr="00A94526">
        <w:rPr>
          <w:rFonts w:ascii="Arial" w:hAnsi="Arial" w:cs="Arial"/>
          <w:b/>
          <w:sz w:val="22"/>
          <w:szCs w:val="22"/>
        </w:rPr>
        <w:t xml:space="preserve"> THE FOLLOWING QUESTIONS</w:t>
      </w:r>
    </w:p>
    <w:p w14:paraId="61AA703E" w14:textId="77777777" w:rsidR="00576B57" w:rsidRPr="00A94526" w:rsidRDefault="00576B57" w:rsidP="00576B57">
      <w:pPr>
        <w:spacing w:after="240"/>
        <w:outlineLvl w:val="1"/>
        <w:rPr>
          <w:rFonts w:ascii="Arial" w:hAnsi="Arial" w:cs="Arial"/>
          <w:b/>
          <w:sz w:val="22"/>
          <w:szCs w:val="22"/>
        </w:rPr>
      </w:pPr>
      <w:r w:rsidRPr="00A94526">
        <w:rPr>
          <w:rFonts w:ascii="Arial" w:hAnsi="Arial" w:cs="Arial"/>
          <w:b/>
          <w:sz w:val="22"/>
          <w:szCs w:val="22"/>
        </w:rPr>
        <w:t>If the Tenderer fails to answer a question or part of a question, it shall be awarded 0 marks for that question.</w:t>
      </w:r>
    </w:p>
    <w:p w14:paraId="62A0DD80" w14:textId="0E791FE7" w:rsidR="00576B57" w:rsidRDefault="00576B57" w:rsidP="00576B57">
      <w:pPr>
        <w:spacing w:after="240"/>
        <w:outlineLvl w:val="1"/>
        <w:rPr>
          <w:rFonts w:ascii="Arial" w:hAnsi="Arial" w:cs="Arial"/>
          <w:b/>
          <w:sz w:val="22"/>
          <w:szCs w:val="22"/>
        </w:rPr>
      </w:pPr>
      <w:r w:rsidRPr="00A94526">
        <w:rPr>
          <w:rFonts w:ascii="Arial" w:hAnsi="Arial" w:cs="Arial"/>
          <w:b/>
          <w:sz w:val="22"/>
          <w:szCs w:val="22"/>
        </w:rPr>
        <w:t xml:space="preserve">Please note that the </w:t>
      </w:r>
      <w:r w:rsidR="00C36405">
        <w:rPr>
          <w:rFonts w:ascii="Arial" w:hAnsi="Arial" w:cs="Arial"/>
          <w:b/>
          <w:sz w:val="22"/>
          <w:szCs w:val="22"/>
        </w:rPr>
        <w:t>word/page</w:t>
      </w:r>
      <w:r w:rsidRPr="00A94526">
        <w:rPr>
          <w:rFonts w:ascii="Arial" w:hAnsi="Arial" w:cs="Arial"/>
          <w:b/>
          <w:sz w:val="22"/>
          <w:szCs w:val="22"/>
        </w:rPr>
        <w:t xml:space="preserve"> limits inserted in brackets after each qu</w:t>
      </w:r>
      <w:r w:rsidR="00C36405">
        <w:rPr>
          <w:rFonts w:ascii="Arial" w:hAnsi="Arial" w:cs="Arial"/>
          <w:b/>
          <w:sz w:val="22"/>
          <w:szCs w:val="22"/>
        </w:rPr>
        <w:t xml:space="preserve">estion are not to be </w:t>
      </w:r>
      <w:r w:rsidR="00C36405" w:rsidRPr="00C36405">
        <w:rPr>
          <w:rFonts w:ascii="Arial" w:hAnsi="Arial" w:cs="Arial"/>
          <w:b/>
          <w:sz w:val="22"/>
          <w:szCs w:val="22"/>
        </w:rPr>
        <w:t>exceeded</w:t>
      </w:r>
      <w:r w:rsidRPr="00C36405">
        <w:rPr>
          <w:rFonts w:ascii="Arial" w:hAnsi="Arial" w:cs="Arial"/>
          <w:b/>
          <w:sz w:val="22"/>
          <w:szCs w:val="22"/>
        </w:rPr>
        <w:t>.</w:t>
      </w:r>
      <w:r w:rsidRPr="00A94526">
        <w:rPr>
          <w:rFonts w:ascii="Arial" w:hAnsi="Arial" w:cs="Arial"/>
          <w:b/>
          <w:sz w:val="22"/>
          <w:szCs w:val="22"/>
        </w:rPr>
        <w:t xml:space="preserve"> Responses will be ignored to the extent they</w:t>
      </w:r>
      <w:r w:rsidR="00C36405">
        <w:rPr>
          <w:rFonts w:ascii="Arial" w:hAnsi="Arial" w:cs="Arial"/>
          <w:b/>
          <w:sz w:val="22"/>
          <w:szCs w:val="22"/>
        </w:rPr>
        <w:t xml:space="preserve"> exceed the relevant word/</w:t>
      </w:r>
      <w:r w:rsidR="00920008">
        <w:rPr>
          <w:rFonts w:ascii="Arial" w:hAnsi="Arial" w:cs="Arial"/>
          <w:b/>
          <w:sz w:val="22"/>
          <w:szCs w:val="22"/>
        </w:rPr>
        <w:t>page</w:t>
      </w:r>
      <w:r w:rsidR="002B500D">
        <w:rPr>
          <w:rFonts w:ascii="Arial" w:hAnsi="Arial" w:cs="Arial"/>
          <w:b/>
          <w:sz w:val="22"/>
          <w:szCs w:val="22"/>
        </w:rPr>
        <w:t xml:space="preserve"> limit, inclusive of attachments.</w:t>
      </w:r>
    </w:p>
    <w:p w14:paraId="57C99F71" w14:textId="4D7369D7" w:rsidR="002B500D" w:rsidRPr="00A94526" w:rsidRDefault="002B500D" w:rsidP="00576B57">
      <w:pPr>
        <w:spacing w:after="240"/>
        <w:outlineLvl w:val="1"/>
        <w:rPr>
          <w:rFonts w:ascii="Arial" w:hAnsi="Arial" w:cs="Arial"/>
          <w:b/>
          <w:sz w:val="22"/>
          <w:szCs w:val="22"/>
        </w:rPr>
      </w:pPr>
      <w:r>
        <w:rPr>
          <w:rFonts w:ascii="Arial" w:hAnsi="Arial" w:cs="Arial"/>
          <w:b/>
          <w:sz w:val="22"/>
          <w:szCs w:val="22"/>
        </w:rPr>
        <w:t>Tenderers must not alter this document in any way.</w:t>
      </w:r>
    </w:p>
    <w:p w14:paraId="505E75AE" w14:textId="77777777" w:rsidR="00576B57" w:rsidRPr="00A94526" w:rsidRDefault="00576B57" w:rsidP="00950EA8">
      <w:pPr>
        <w:numPr>
          <w:ilvl w:val="0"/>
          <w:numId w:val="21"/>
        </w:numPr>
        <w:spacing w:after="240"/>
        <w:outlineLvl w:val="1"/>
        <w:rPr>
          <w:rFonts w:ascii="Arial" w:hAnsi="Arial" w:cs="Arial"/>
          <w:b/>
          <w:sz w:val="22"/>
          <w:szCs w:val="22"/>
        </w:rPr>
      </w:pPr>
      <w:r w:rsidRPr="00A94526">
        <w:rPr>
          <w:rFonts w:ascii="Arial" w:hAnsi="Arial" w:cs="Arial"/>
          <w:b/>
          <w:sz w:val="22"/>
          <w:szCs w:val="22"/>
        </w:rPr>
        <w:t>Compliance Assessment – PASS/FAIL</w:t>
      </w:r>
    </w:p>
    <w:p w14:paraId="52D5698E" w14:textId="77777777" w:rsidR="00576B57" w:rsidRPr="00A94526" w:rsidRDefault="00576B57" w:rsidP="00950EA8">
      <w:pPr>
        <w:numPr>
          <w:ilvl w:val="1"/>
          <w:numId w:val="24"/>
        </w:numPr>
        <w:autoSpaceDE w:val="0"/>
        <w:autoSpaceDN w:val="0"/>
        <w:adjustRightInd w:val="0"/>
        <w:spacing w:after="240"/>
        <w:jc w:val="both"/>
        <w:rPr>
          <w:rFonts w:ascii="Arial" w:hAnsi="Arial" w:cs="Arial"/>
          <w:sz w:val="22"/>
          <w:szCs w:val="22"/>
          <w:lang w:val="en-US"/>
        </w:rPr>
      </w:pPr>
      <w:r w:rsidRPr="00A94526">
        <w:rPr>
          <w:rFonts w:ascii="Arial" w:hAnsi="Arial" w:cs="Arial"/>
          <w:sz w:val="22"/>
          <w:szCs w:val="22"/>
          <w:lang w:val="en-US"/>
        </w:rPr>
        <w:t>Insurance requirements:</w:t>
      </w:r>
    </w:p>
    <w:p w14:paraId="603F4227" w14:textId="151962E4" w:rsidR="00576B57" w:rsidRPr="00A94526" w:rsidRDefault="00576B57" w:rsidP="00950EA8">
      <w:pPr>
        <w:numPr>
          <w:ilvl w:val="2"/>
          <w:numId w:val="24"/>
        </w:numPr>
        <w:autoSpaceDE w:val="0"/>
        <w:autoSpaceDN w:val="0"/>
        <w:adjustRightInd w:val="0"/>
        <w:spacing w:after="240"/>
        <w:jc w:val="both"/>
        <w:rPr>
          <w:rFonts w:ascii="Arial" w:hAnsi="Arial" w:cs="Arial"/>
          <w:sz w:val="22"/>
          <w:szCs w:val="22"/>
          <w:lang w:val="en-US"/>
        </w:rPr>
      </w:pPr>
      <w:r w:rsidRPr="00A94526">
        <w:rPr>
          <w:rFonts w:ascii="Arial" w:hAnsi="Arial" w:cs="Arial"/>
          <w:sz w:val="22"/>
          <w:szCs w:val="22"/>
          <w:lang w:val="en-US"/>
        </w:rPr>
        <w:t xml:space="preserve">Please provide </w:t>
      </w:r>
      <w:r w:rsidR="00A91F79">
        <w:rPr>
          <w:rFonts w:ascii="Arial" w:hAnsi="Arial" w:cs="Arial"/>
          <w:sz w:val="22"/>
          <w:szCs w:val="22"/>
          <w:lang w:val="en-US"/>
        </w:rPr>
        <w:t>confirmation that</w:t>
      </w:r>
      <w:r w:rsidR="00A05057" w:rsidRPr="00A94526">
        <w:rPr>
          <w:rFonts w:ascii="Arial" w:hAnsi="Arial" w:cs="Arial"/>
          <w:sz w:val="22"/>
          <w:szCs w:val="22"/>
          <w:lang w:val="en-US"/>
        </w:rPr>
        <w:t xml:space="preserve"> </w:t>
      </w:r>
      <w:r w:rsidR="00D50CBC">
        <w:rPr>
          <w:rFonts w:ascii="Arial" w:hAnsi="Arial" w:cs="Arial"/>
          <w:sz w:val="22"/>
          <w:szCs w:val="22"/>
          <w:lang w:val="en-US"/>
        </w:rPr>
        <w:t>you have the</w:t>
      </w:r>
      <w:r w:rsidRPr="00A94526">
        <w:rPr>
          <w:rFonts w:ascii="Arial" w:hAnsi="Arial" w:cs="Arial"/>
          <w:sz w:val="22"/>
          <w:szCs w:val="22"/>
          <w:lang w:val="en-US"/>
        </w:rPr>
        <w:t xml:space="preserve"> minimum</w:t>
      </w:r>
      <w:r w:rsidR="00A91F79">
        <w:rPr>
          <w:rFonts w:ascii="Arial" w:hAnsi="Arial" w:cs="Arial"/>
          <w:sz w:val="22"/>
          <w:szCs w:val="22"/>
          <w:lang w:val="en-US"/>
        </w:rPr>
        <w:t xml:space="preserve"> cover, and have supplied PDF copies of insurance documents relating to,</w:t>
      </w:r>
      <w:r w:rsidRPr="00A94526">
        <w:rPr>
          <w:rFonts w:ascii="Arial" w:hAnsi="Arial" w:cs="Arial"/>
          <w:sz w:val="22"/>
          <w:szCs w:val="22"/>
          <w:lang w:val="en-US"/>
        </w:rPr>
        <w:t xml:space="preserve"> in respect of:</w:t>
      </w:r>
    </w:p>
    <w:p w14:paraId="2AE398FC" w14:textId="77777777" w:rsidR="00C3707C" w:rsidRPr="00C3707C" w:rsidRDefault="00C3707C" w:rsidP="00950EA8">
      <w:pPr>
        <w:numPr>
          <w:ilvl w:val="3"/>
          <w:numId w:val="24"/>
        </w:numPr>
        <w:autoSpaceDE w:val="0"/>
        <w:autoSpaceDN w:val="0"/>
        <w:adjustRightInd w:val="0"/>
        <w:spacing w:after="240"/>
        <w:jc w:val="both"/>
        <w:rPr>
          <w:rFonts w:ascii="Arial" w:hAnsi="Arial" w:cs="Arial"/>
          <w:sz w:val="22"/>
          <w:szCs w:val="22"/>
          <w:lang w:val="en-US"/>
        </w:rPr>
      </w:pPr>
      <w:r w:rsidRPr="00C3707C">
        <w:rPr>
          <w:rFonts w:ascii="Arial" w:hAnsi="Arial" w:cs="Arial"/>
          <w:sz w:val="22"/>
          <w:szCs w:val="22"/>
          <w:lang w:val="en-US"/>
        </w:rPr>
        <w:t>Employers liability insurance;</w:t>
      </w:r>
    </w:p>
    <w:p w14:paraId="7870B490" w14:textId="77777777" w:rsidR="00C3707C" w:rsidRPr="00C3707C" w:rsidRDefault="00C3707C" w:rsidP="00950EA8">
      <w:pPr>
        <w:numPr>
          <w:ilvl w:val="3"/>
          <w:numId w:val="24"/>
        </w:numPr>
        <w:autoSpaceDE w:val="0"/>
        <w:autoSpaceDN w:val="0"/>
        <w:adjustRightInd w:val="0"/>
        <w:spacing w:after="240"/>
        <w:jc w:val="both"/>
        <w:rPr>
          <w:rFonts w:ascii="Arial" w:hAnsi="Arial" w:cs="Arial"/>
          <w:sz w:val="22"/>
          <w:szCs w:val="22"/>
          <w:lang w:val="en-US"/>
        </w:rPr>
      </w:pPr>
      <w:r w:rsidRPr="00C3707C">
        <w:rPr>
          <w:rFonts w:ascii="Arial" w:hAnsi="Arial" w:cs="Arial"/>
          <w:sz w:val="22"/>
          <w:szCs w:val="22"/>
          <w:lang w:val="en-US"/>
        </w:rPr>
        <w:t>Public liability insurance;</w:t>
      </w:r>
    </w:p>
    <w:p w14:paraId="16CC0149" w14:textId="19216C76" w:rsidR="00C3707C" w:rsidRDefault="002B500D" w:rsidP="00950EA8">
      <w:pPr>
        <w:numPr>
          <w:ilvl w:val="3"/>
          <w:numId w:val="24"/>
        </w:numPr>
        <w:autoSpaceDE w:val="0"/>
        <w:autoSpaceDN w:val="0"/>
        <w:adjustRightInd w:val="0"/>
        <w:spacing w:after="240"/>
        <w:jc w:val="both"/>
        <w:rPr>
          <w:rFonts w:ascii="Arial" w:hAnsi="Arial" w:cs="Arial"/>
          <w:sz w:val="22"/>
          <w:szCs w:val="22"/>
          <w:lang w:val="en-US"/>
        </w:rPr>
      </w:pPr>
      <w:r>
        <w:rPr>
          <w:rFonts w:ascii="Arial" w:hAnsi="Arial" w:cs="Arial"/>
          <w:sz w:val="22"/>
          <w:szCs w:val="22"/>
          <w:lang w:val="en-US"/>
        </w:rPr>
        <w:t>Professional Indemnity</w:t>
      </w:r>
      <w:r w:rsidR="00C3707C" w:rsidRPr="00C3707C">
        <w:rPr>
          <w:rFonts w:ascii="Arial" w:hAnsi="Arial" w:cs="Arial"/>
          <w:sz w:val="22"/>
          <w:szCs w:val="22"/>
          <w:lang w:val="en-US"/>
        </w:rPr>
        <w:t xml:space="preserve"> insurance.</w:t>
      </w:r>
    </w:p>
    <w:p w14:paraId="61FB8B45" w14:textId="77777777" w:rsidR="00A91F79" w:rsidRPr="00C3707C" w:rsidRDefault="00A91F79" w:rsidP="00A91F79">
      <w:pPr>
        <w:autoSpaceDE w:val="0"/>
        <w:autoSpaceDN w:val="0"/>
        <w:adjustRightInd w:val="0"/>
        <w:spacing w:after="240"/>
        <w:ind w:left="900"/>
        <w:jc w:val="both"/>
        <w:rPr>
          <w:rFonts w:ascii="Arial" w:hAnsi="Arial" w:cs="Arial"/>
          <w:sz w:val="22"/>
          <w:szCs w:val="22"/>
          <w:lang w:val="en-US"/>
        </w:rPr>
      </w:pPr>
    </w:p>
    <w:p w14:paraId="6BA2B4A7" w14:textId="1EDDECEA" w:rsidR="00576B57" w:rsidRPr="00A94526" w:rsidRDefault="00C3707C" w:rsidP="00950EA8">
      <w:pPr>
        <w:numPr>
          <w:ilvl w:val="1"/>
          <w:numId w:val="24"/>
        </w:numPr>
        <w:autoSpaceDE w:val="0"/>
        <w:autoSpaceDN w:val="0"/>
        <w:adjustRightInd w:val="0"/>
        <w:spacing w:after="240"/>
        <w:jc w:val="both"/>
        <w:rPr>
          <w:rFonts w:ascii="Arial" w:hAnsi="Arial" w:cs="Arial"/>
          <w:sz w:val="22"/>
          <w:szCs w:val="22"/>
          <w:lang w:val="en-US"/>
        </w:rPr>
      </w:pPr>
      <w:r>
        <w:rPr>
          <w:rFonts w:ascii="Arial" w:hAnsi="Arial" w:cs="Arial"/>
          <w:sz w:val="22"/>
          <w:szCs w:val="22"/>
          <w:lang w:val="en-US"/>
        </w:rPr>
        <w:t>Tender Certificate</w:t>
      </w:r>
    </w:p>
    <w:p w14:paraId="5BF94E3F" w14:textId="2DFACCE3" w:rsidR="00576B57" w:rsidRDefault="00576B57" w:rsidP="00950EA8">
      <w:pPr>
        <w:numPr>
          <w:ilvl w:val="2"/>
          <w:numId w:val="24"/>
        </w:numPr>
        <w:autoSpaceDE w:val="0"/>
        <w:autoSpaceDN w:val="0"/>
        <w:adjustRightInd w:val="0"/>
        <w:spacing w:after="240"/>
        <w:jc w:val="both"/>
        <w:rPr>
          <w:rFonts w:ascii="Arial" w:hAnsi="Arial" w:cs="Arial"/>
          <w:sz w:val="22"/>
          <w:szCs w:val="22"/>
          <w:lang w:val="en-US"/>
        </w:rPr>
      </w:pPr>
      <w:r w:rsidRPr="00A94526">
        <w:rPr>
          <w:rFonts w:ascii="Arial" w:hAnsi="Arial" w:cs="Arial"/>
          <w:sz w:val="22"/>
          <w:szCs w:val="22"/>
          <w:lang w:val="en-US"/>
        </w:rPr>
        <w:t>Please provide (a PDF scanned copy) of the signed and dated Tender Certificate (without any caveats and un-</w:t>
      </w:r>
      <w:r w:rsidR="00E93672" w:rsidRPr="00A94526">
        <w:rPr>
          <w:rFonts w:ascii="Arial" w:hAnsi="Arial" w:cs="Arial"/>
          <w:sz w:val="22"/>
          <w:szCs w:val="22"/>
          <w:lang w:val="en-US"/>
        </w:rPr>
        <w:t>authorized</w:t>
      </w:r>
      <w:r w:rsidRPr="00A94526">
        <w:rPr>
          <w:rFonts w:ascii="Arial" w:hAnsi="Arial" w:cs="Arial"/>
          <w:sz w:val="22"/>
          <w:szCs w:val="22"/>
          <w:lang w:val="en-US"/>
        </w:rPr>
        <w:t xml:space="preserve"> amendments).</w:t>
      </w:r>
    </w:p>
    <w:p w14:paraId="6D0C6F7E" w14:textId="36EC35FB" w:rsidR="002840E0" w:rsidRPr="00A94526" w:rsidRDefault="002840E0" w:rsidP="00950EA8">
      <w:pPr>
        <w:numPr>
          <w:ilvl w:val="1"/>
          <w:numId w:val="24"/>
        </w:numPr>
        <w:autoSpaceDE w:val="0"/>
        <w:autoSpaceDN w:val="0"/>
        <w:adjustRightInd w:val="0"/>
        <w:spacing w:after="240"/>
        <w:jc w:val="both"/>
        <w:rPr>
          <w:rFonts w:ascii="Arial" w:hAnsi="Arial" w:cs="Arial"/>
          <w:sz w:val="22"/>
          <w:szCs w:val="22"/>
          <w:lang w:val="en-US"/>
        </w:rPr>
      </w:pPr>
      <w:r>
        <w:rPr>
          <w:rFonts w:ascii="Arial" w:hAnsi="Arial" w:cs="Arial"/>
          <w:sz w:val="22"/>
          <w:szCs w:val="22"/>
          <w:lang w:val="en-US"/>
        </w:rPr>
        <w:t xml:space="preserve">Conflict of </w:t>
      </w:r>
      <w:r w:rsidR="00E93672">
        <w:rPr>
          <w:rFonts w:ascii="Arial" w:hAnsi="Arial" w:cs="Arial"/>
          <w:sz w:val="22"/>
          <w:szCs w:val="22"/>
          <w:lang w:val="en-US"/>
        </w:rPr>
        <w:t>Interest</w:t>
      </w:r>
    </w:p>
    <w:p w14:paraId="25E7A2E5" w14:textId="1B05C6B6" w:rsidR="002840E0" w:rsidRDefault="002B500D" w:rsidP="00950EA8">
      <w:pPr>
        <w:numPr>
          <w:ilvl w:val="2"/>
          <w:numId w:val="24"/>
        </w:numPr>
        <w:autoSpaceDE w:val="0"/>
        <w:autoSpaceDN w:val="0"/>
        <w:adjustRightInd w:val="0"/>
        <w:spacing w:after="240"/>
        <w:jc w:val="both"/>
        <w:rPr>
          <w:rFonts w:ascii="Arial" w:hAnsi="Arial" w:cs="Arial"/>
          <w:sz w:val="22"/>
          <w:szCs w:val="22"/>
          <w:lang w:val="en-US"/>
        </w:rPr>
      </w:pPr>
      <w:r>
        <w:rPr>
          <w:rFonts w:ascii="Arial" w:hAnsi="Arial" w:cs="Arial"/>
          <w:sz w:val="22"/>
          <w:szCs w:val="22"/>
          <w:lang w:val="en-US"/>
        </w:rPr>
        <w:t>All Tenderers must provide a statement of how they will deal with any current conflict of interest, or one which may arise during the provision of the services (</w:t>
      </w:r>
      <w:r w:rsidR="00E93672">
        <w:rPr>
          <w:rFonts w:ascii="Arial" w:hAnsi="Arial" w:cs="Arial"/>
          <w:sz w:val="22"/>
          <w:szCs w:val="22"/>
          <w:lang w:val="en-US"/>
        </w:rPr>
        <w:t>including</w:t>
      </w:r>
      <w:r>
        <w:rPr>
          <w:rFonts w:ascii="Arial" w:hAnsi="Arial" w:cs="Arial"/>
          <w:sz w:val="22"/>
          <w:szCs w:val="22"/>
          <w:lang w:val="en-US"/>
        </w:rPr>
        <w:t xml:space="preserve"> conflicts within the supply chain) Conflicts may include where Tenderers are:</w:t>
      </w:r>
    </w:p>
    <w:p w14:paraId="3927D235" w14:textId="4CD18D4C" w:rsidR="002840E0" w:rsidRPr="0082116C" w:rsidRDefault="0082116C" w:rsidP="00950EA8">
      <w:pPr>
        <w:numPr>
          <w:ilvl w:val="3"/>
          <w:numId w:val="24"/>
        </w:numPr>
        <w:autoSpaceDE w:val="0"/>
        <w:autoSpaceDN w:val="0"/>
        <w:adjustRightInd w:val="0"/>
        <w:spacing w:after="240"/>
        <w:jc w:val="both"/>
        <w:rPr>
          <w:rFonts w:ascii="Arial" w:hAnsi="Arial" w:cs="Arial"/>
          <w:color w:val="FF0000"/>
          <w:sz w:val="22"/>
          <w:szCs w:val="22"/>
          <w:lang w:val="en-US"/>
        </w:rPr>
      </w:pPr>
      <w:r w:rsidRPr="0082116C">
        <w:rPr>
          <w:rFonts w:ascii="Arial" w:hAnsi="Arial" w:cs="Arial"/>
          <w:color w:val="FF0000"/>
          <w:sz w:val="22"/>
          <w:szCs w:val="22"/>
          <w:lang w:val="en-US"/>
        </w:rPr>
        <w:t>[Insert any specific conflicts Contract Authority is concerned about (e.g. construction frameworks)]</w:t>
      </w:r>
    </w:p>
    <w:p w14:paraId="5FB035BE" w14:textId="060AB5A9" w:rsidR="00C36405" w:rsidRDefault="00C36405" w:rsidP="00950EA8">
      <w:pPr>
        <w:numPr>
          <w:ilvl w:val="1"/>
          <w:numId w:val="24"/>
        </w:numPr>
        <w:autoSpaceDE w:val="0"/>
        <w:autoSpaceDN w:val="0"/>
        <w:adjustRightInd w:val="0"/>
        <w:spacing w:after="240"/>
        <w:jc w:val="both"/>
        <w:rPr>
          <w:rFonts w:ascii="Arial" w:hAnsi="Arial" w:cs="Arial"/>
          <w:sz w:val="22"/>
          <w:szCs w:val="22"/>
          <w:lang w:val="en-US"/>
        </w:rPr>
      </w:pPr>
      <w:r>
        <w:rPr>
          <w:rFonts w:ascii="Arial" w:hAnsi="Arial" w:cs="Arial"/>
          <w:sz w:val="22"/>
          <w:szCs w:val="22"/>
          <w:lang w:val="en-US"/>
        </w:rPr>
        <w:t>Form of Contract</w:t>
      </w:r>
    </w:p>
    <w:p w14:paraId="63E7BCA1" w14:textId="7DF6C363" w:rsidR="00C36405" w:rsidRPr="00A94526" w:rsidRDefault="00C36405" w:rsidP="00950EA8">
      <w:pPr>
        <w:numPr>
          <w:ilvl w:val="2"/>
          <w:numId w:val="24"/>
        </w:numPr>
        <w:autoSpaceDE w:val="0"/>
        <w:autoSpaceDN w:val="0"/>
        <w:adjustRightInd w:val="0"/>
        <w:spacing w:after="240"/>
        <w:jc w:val="both"/>
        <w:rPr>
          <w:rFonts w:ascii="Arial" w:hAnsi="Arial" w:cs="Arial"/>
          <w:sz w:val="22"/>
          <w:szCs w:val="22"/>
          <w:lang w:val="en-US"/>
        </w:rPr>
      </w:pPr>
      <w:r>
        <w:rPr>
          <w:rFonts w:ascii="Arial" w:hAnsi="Arial" w:cs="Arial"/>
          <w:sz w:val="22"/>
          <w:szCs w:val="22"/>
          <w:lang w:val="en-US"/>
        </w:rPr>
        <w:t xml:space="preserve">Does the Tenderer accept the Form of Agreement specified in Volume 5, this being based upon </w:t>
      </w:r>
      <w:r w:rsidRPr="003555C5">
        <w:rPr>
          <w:rFonts w:ascii="Arial" w:hAnsi="Arial" w:cs="Arial"/>
          <w:sz w:val="22"/>
          <w:szCs w:val="22"/>
          <w:lang w:val="en-US"/>
        </w:rPr>
        <w:t>Framework Schedule 4</w:t>
      </w:r>
      <w:r w:rsidR="0082116C" w:rsidRPr="003555C5">
        <w:rPr>
          <w:rFonts w:ascii="Arial" w:hAnsi="Arial" w:cs="Arial"/>
          <w:sz w:val="22"/>
          <w:szCs w:val="22"/>
          <w:lang w:val="en-US"/>
        </w:rPr>
        <w:t xml:space="preserve"> </w:t>
      </w:r>
      <w:r w:rsidR="008B05E0">
        <w:rPr>
          <w:rFonts w:ascii="Arial" w:hAnsi="Arial" w:cs="Arial"/>
          <w:sz w:val="22"/>
          <w:szCs w:val="22"/>
          <w:lang w:val="en-US"/>
        </w:rPr>
        <w:t>A</w:t>
      </w:r>
      <w:r w:rsidRPr="003555C5">
        <w:rPr>
          <w:rFonts w:ascii="Arial" w:hAnsi="Arial" w:cs="Arial"/>
          <w:sz w:val="22"/>
          <w:szCs w:val="22"/>
          <w:lang w:val="en-US"/>
        </w:rPr>
        <w:t xml:space="preserve"> (</w:t>
      </w:r>
      <w:r w:rsidR="008B05E0">
        <w:rPr>
          <w:rFonts w:ascii="Arial" w:hAnsi="Arial" w:cs="Arial"/>
          <w:sz w:val="22"/>
          <w:szCs w:val="22"/>
          <w:lang w:val="en-US"/>
        </w:rPr>
        <w:t>NEC3 PSC</w:t>
      </w:r>
      <w:r w:rsidRPr="003555C5">
        <w:rPr>
          <w:rFonts w:ascii="Arial" w:hAnsi="Arial" w:cs="Arial"/>
          <w:sz w:val="22"/>
          <w:szCs w:val="22"/>
          <w:lang w:val="en-US"/>
        </w:rPr>
        <w:t xml:space="preserve"> Template Call Off Agreement) </w:t>
      </w:r>
      <w:r>
        <w:rPr>
          <w:rFonts w:ascii="Arial" w:hAnsi="Arial" w:cs="Arial"/>
          <w:sz w:val="22"/>
          <w:szCs w:val="22"/>
          <w:lang w:val="en-US"/>
        </w:rPr>
        <w:t>inclusive of Client Amendments.</w:t>
      </w:r>
    </w:p>
    <w:p w14:paraId="639F3900" w14:textId="77777777" w:rsidR="00576B57" w:rsidRPr="00A94526" w:rsidRDefault="00576B57" w:rsidP="002840E0">
      <w:pPr>
        <w:autoSpaceDE w:val="0"/>
        <w:autoSpaceDN w:val="0"/>
        <w:adjustRightInd w:val="0"/>
        <w:spacing w:after="240"/>
        <w:jc w:val="both"/>
        <w:rPr>
          <w:rFonts w:ascii="Arial" w:hAnsi="Arial" w:cs="Arial"/>
          <w:sz w:val="22"/>
          <w:szCs w:val="22"/>
          <w:lang w:val="en-US"/>
        </w:rPr>
      </w:pPr>
    </w:p>
    <w:p w14:paraId="084CF619" w14:textId="0A8BFA00" w:rsidR="00D50CBC" w:rsidRPr="002840E0" w:rsidRDefault="00C36405" w:rsidP="00950EA8">
      <w:pPr>
        <w:numPr>
          <w:ilvl w:val="0"/>
          <w:numId w:val="24"/>
        </w:numPr>
        <w:spacing w:after="240"/>
        <w:outlineLvl w:val="1"/>
        <w:rPr>
          <w:rFonts w:ascii="Arial" w:hAnsi="Arial" w:cs="Arial"/>
          <w:b/>
          <w:sz w:val="22"/>
          <w:szCs w:val="22"/>
        </w:rPr>
      </w:pPr>
      <w:r>
        <w:rPr>
          <w:rFonts w:ascii="Arial" w:hAnsi="Arial" w:cs="Arial"/>
          <w:b/>
          <w:sz w:val="22"/>
          <w:szCs w:val="22"/>
        </w:rPr>
        <w:t>Approach to Supply Chain</w:t>
      </w:r>
      <w:r w:rsidR="00D50CBC" w:rsidRPr="002840E0">
        <w:rPr>
          <w:rFonts w:ascii="Arial" w:hAnsi="Arial" w:cs="Arial"/>
          <w:b/>
          <w:sz w:val="22"/>
          <w:szCs w:val="22"/>
        </w:rPr>
        <w:t xml:space="preserve"> (10%)</w:t>
      </w:r>
    </w:p>
    <w:p w14:paraId="47610F6D" w14:textId="108D2DFE" w:rsidR="002840E0" w:rsidRDefault="00D50CBC" w:rsidP="00950EA8">
      <w:pPr>
        <w:pStyle w:val="ListParagraph"/>
        <w:numPr>
          <w:ilvl w:val="0"/>
          <w:numId w:val="25"/>
        </w:numPr>
        <w:spacing w:before="60" w:after="60"/>
        <w:ind w:left="738" w:hanging="425"/>
        <w:jc w:val="both"/>
        <w:rPr>
          <w:sz w:val="22"/>
          <w:szCs w:val="22"/>
        </w:rPr>
      </w:pPr>
      <w:r w:rsidRPr="002840E0">
        <w:rPr>
          <w:sz w:val="22"/>
          <w:szCs w:val="22"/>
        </w:rPr>
        <w:t>Demonstrate your supply chain (or absence of) and how they will be appointed and managed</w:t>
      </w:r>
      <w:r w:rsidR="002840E0">
        <w:rPr>
          <w:sz w:val="22"/>
          <w:szCs w:val="22"/>
        </w:rPr>
        <w:t>.  The response should cover how you will ensure your supply chain</w:t>
      </w:r>
      <w:r w:rsidRPr="002840E0">
        <w:rPr>
          <w:sz w:val="22"/>
          <w:szCs w:val="22"/>
        </w:rPr>
        <w:t xml:space="preserve"> </w:t>
      </w:r>
      <w:r w:rsidR="002840E0">
        <w:rPr>
          <w:sz w:val="22"/>
          <w:szCs w:val="22"/>
        </w:rPr>
        <w:t>can provide the Contracting Authority Scope to the required quality standards.</w:t>
      </w:r>
      <w:r w:rsidR="00C36405">
        <w:rPr>
          <w:sz w:val="22"/>
          <w:szCs w:val="22"/>
        </w:rPr>
        <w:t xml:space="preserve"> </w:t>
      </w:r>
      <w:r w:rsidR="00C36405" w:rsidRPr="000A24C2">
        <w:rPr>
          <w:b/>
          <w:i/>
          <w:sz w:val="22"/>
          <w:szCs w:val="22"/>
        </w:rPr>
        <w:t>(Maximum 400 words) (10%)</w:t>
      </w:r>
    </w:p>
    <w:p w14:paraId="43715455" w14:textId="77777777" w:rsidR="00D50CBC" w:rsidRPr="00C34D0B" w:rsidRDefault="00D50CBC" w:rsidP="002840E0">
      <w:pPr>
        <w:spacing w:before="60" w:after="60"/>
        <w:ind w:left="313"/>
        <w:jc w:val="both"/>
      </w:pPr>
    </w:p>
    <w:p w14:paraId="6DBD2714" w14:textId="37028540" w:rsidR="00D50CBC" w:rsidRPr="00C34D0B" w:rsidRDefault="00D50CBC" w:rsidP="00950EA8">
      <w:pPr>
        <w:numPr>
          <w:ilvl w:val="0"/>
          <w:numId w:val="24"/>
        </w:numPr>
        <w:spacing w:after="240"/>
        <w:outlineLvl w:val="1"/>
        <w:rPr>
          <w:rFonts w:ascii="Arial" w:hAnsi="Arial" w:cs="Arial"/>
          <w:b/>
          <w:sz w:val="22"/>
          <w:szCs w:val="22"/>
        </w:rPr>
      </w:pPr>
      <w:r w:rsidRPr="00A94526">
        <w:rPr>
          <w:rFonts w:ascii="Arial" w:hAnsi="Arial" w:cs="Arial"/>
          <w:b/>
          <w:sz w:val="22"/>
          <w:szCs w:val="22"/>
        </w:rPr>
        <w:t>Approach</w:t>
      </w:r>
      <w:r w:rsidR="00C36405">
        <w:rPr>
          <w:rFonts w:ascii="Arial" w:hAnsi="Arial" w:cs="Arial"/>
          <w:b/>
          <w:sz w:val="22"/>
          <w:szCs w:val="22"/>
        </w:rPr>
        <w:t xml:space="preserve"> to Service Delivery</w:t>
      </w:r>
      <w:r w:rsidRPr="00A94526">
        <w:rPr>
          <w:rFonts w:ascii="Arial" w:hAnsi="Arial" w:cs="Arial"/>
          <w:b/>
          <w:sz w:val="22"/>
          <w:szCs w:val="22"/>
        </w:rPr>
        <w:t xml:space="preserve"> (</w:t>
      </w:r>
      <w:r>
        <w:rPr>
          <w:rFonts w:ascii="Arial" w:hAnsi="Arial" w:cs="Arial"/>
          <w:b/>
          <w:sz w:val="22"/>
          <w:szCs w:val="22"/>
        </w:rPr>
        <w:t>4</w:t>
      </w:r>
      <w:r w:rsidRPr="00A94526">
        <w:rPr>
          <w:rFonts w:ascii="Arial" w:hAnsi="Arial" w:cs="Arial"/>
          <w:b/>
          <w:sz w:val="22"/>
          <w:szCs w:val="22"/>
        </w:rPr>
        <w:t>0%)</w:t>
      </w:r>
    </w:p>
    <w:p w14:paraId="0C91212E" w14:textId="2DEC8A0A" w:rsidR="00D50CBC" w:rsidRPr="006E6AAB" w:rsidRDefault="00A112A9" w:rsidP="00950EA8">
      <w:pPr>
        <w:numPr>
          <w:ilvl w:val="0"/>
          <w:numId w:val="23"/>
        </w:numPr>
        <w:rPr>
          <w:rFonts w:ascii="Arial" w:hAnsi="Arial" w:cs="Arial"/>
          <w:sz w:val="22"/>
          <w:szCs w:val="22"/>
        </w:rPr>
      </w:pPr>
      <w:r w:rsidRPr="006E6AAB">
        <w:rPr>
          <w:rFonts w:ascii="Arial" w:hAnsi="Arial" w:cs="Arial"/>
          <w:sz w:val="22"/>
          <w:szCs w:val="22"/>
        </w:rPr>
        <w:t>Demonstrate</w:t>
      </w:r>
      <w:r w:rsidR="00D50CBC" w:rsidRPr="006E6AAB">
        <w:rPr>
          <w:rFonts w:ascii="Arial" w:hAnsi="Arial" w:cs="Arial"/>
          <w:sz w:val="22"/>
          <w:szCs w:val="22"/>
        </w:rPr>
        <w:t xml:space="preserve"> the approach to be taken in the delivery of the Contracting Authority Scope</w:t>
      </w:r>
      <w:r w:rsidR="00413C6B" w:rsidRPr="006E6AAB">
        <w:rPr>
          <w:rFonts w:ascii="Arial" w:hAnsi="Arial" w:cs="Arial"/>
          <w:sz w:val="22"/>
          <w:szCs w:val="22"/>
        </w:rPr>
        <w:t>.  The response shall explain how relevant</w:t>
      </w:r>
      <w:r w:rsidR="00D50CBC" w:rsidRPr="006E6AAB">
        <w:rPr>
          <w:rFonts w:ascii="Arial" w:hAnsi="Arial" w:cs="Arial"/>
          <w:sz w:val="22"/>
          <w:szCs w:val="22"/>
        </w:rPr>
        <w:t xml:space="preserve"> expertise, knowledge, skills, systems, processes and technology</w:t>
      </w:r>
      <w:r w:rsidR="00413C6B" w:rsidRPr="006E6AAB">
        <w:rPr>
          <w:rFonts w:ascii="Arial" w:hAnsi="Arial" w:cs="Arial"/>
          <w:sz w:val="22"/>
          <w:szCs w:val="22"/>
        </w:rPr>
        <w:t xml:space="preserve"> will enhance delivery</w:t>
      </w:r>
      <w:r w:rsidR="00D50CBC" w:rsidRPr="006E6AAB">
        <w:rPr>
          <w:rFonts w:ascii="Arial" w:hAnsi="Arial" w:cs="Arial"/>
          <w:sz w:val="22"/>
          <w:szCs w:val="22"/>
        </w:rPr>
        <w:t xml:space="preserve">. </w:t>
      </w:r>
      <w:r w:rsidR="00D50CBC" w:rsidRPr="000A24C2">
        <w:rPr>
          <w:rFonts w:ascii="Arial" w:hAnsi="Arial" w:cs="Arial"/>
          <w:b/>
          <w:i/>
          <w:sz w:val="22"/>
          <w:szCs w:val="22"/>
        </w:rPr>
        <w:t xml:space="preserve">(Maximum </w:t>
      </w:r>
      <w:r w:rsidR="00C36405" w:rsidRPr="000A24C2">
        <w:rPr>
          <w:rFonts w:ascii="Arial" w:hAnsi="Arial" w:cs="Arial"/>
          <w:b/>
          <w:i/>
          <w:sz w:val="22"/>
          <w:szCs w:val="22"/>
        </w:rPr>
        <w:t>400 words)</w:t>
      </w:r>
      <w:r w:rsidR="00D50CBC" w:rsidRPr="000A24C2">
        <w:rPr>
          <w:rFonts w:ascii="Arial" w:hAnsi="Arial" w:cs="Arial"/>
          <w:b/>
          <w:i/>
          <w:sz w:val="22"/>
          <w:szCs w:val="22"/>
        </w:rPr>
        <w:t xml:space="preserve"> (10%)</w:t>
      </w:r>
    </w:p>
    <w:p w14:paraId="36B29F61" w14:textId="77777777" w:rsidR="00D50CBC" w:rsidRPr="006E6AAB" w:rsidRDefault="00D50CBC" w:rsidP="00D50CBC">
      <w:pPr>
        <w:ind w:left="1080"/>
        <w:rPr>
          <w:rFonts w:ascii="Arial" w:hAnsi="Arial" w:cs="Arial"/>
          <w:sz w:val="22"/>
          <w:szCs w:val="22"/>
        </w:rPr>
      </w:pPr>
    </w:p>
    <w:p w14:paraId="57CF73AA" w14:textId="783F2368" w:rsidR="00413C6B" w:rsidRPr="006E6AAB" w:rsidRDefault="00413C6B" w:rsidP="00950EA8">
      <w:pPr>
        <w:numPr>
          <w:ilvl w:val="0"/>
          <w:numId w:val="23"/>
        </w:numPr>
        <w:rPr>
          <w:rFonts w:ascii="Arial" w:hAnsi="Arial" w:cs="Arial"/>
          <w:sz w:val="22"/>
          <w:szCs w:val="22"/>
          <w:lang w:val="en-US"/>
        </w:rPr>
      </w:pPr>
      <w:r w:rsidRPr="006E6AAB">
        <w:rPr>
          <w:rFonts w:ascii="Arial" w:hAnsi="Arial" w:cs="Arial"/>
          <w:sz w:val="22"/>
          <w:szCs w:val="22"/>
          <w:lang w:val="en-US"/>
        </w:rPr>
        <w:t xml:space="preserve">Please confirm the Tenderers key </w:t>
      </w:r>
      <w:r w:rsidR="00E93672" w:rsidRPr="006E6AAB">
        <w:rPr>
          <w:rFonts w:ascii="Arial" w:hAnsi="Arial" w:cs="Arial"/>
          <w:sz w:val="22"/>
          <w:szCs w:val="22"/>
          <w:lang w:val="en-US"/>
        </w:rPr>
        <w:t>personnel</w:t>
      </w:r>
      <w:r w:rsidRPr="006E6AAB">
        <w:rPr>
          <w:rFonts w:ascii="Arial" w:hAnsi="Arial" w:cs="Arial"/>
          <w:sz w:val="22"/>
          <w:szCs w:val="22"/>
          <w:lang w:val="en-US"/>
        </w:rPr>
        <w:t xml:space="preserve"> (max 5) in delivering the Contracting Authority Scope including rationale for their appointment.  The response should include an organogram, CV’s for those proposed, </w:t>
      </w:r>
      <w:r w:rsidR="00E93672" w:rsidRPr="006E6AAB">
        <w:rPr>
          <w:rFonts w:ascii="Arial" w:hAnsi="Arial" w:cs="Arial"/>
          <w:sz w:val="22"/>
          <w:szCs w:val="22"/>
          <w:lang w:val="en-US"/>
        </w:rPr>
        <w:t>incl</w:t>
      </w:r>
      <w:r w:rsidR="00E93672">
        <w:rPr>
          <w:rFonts w:ascii="Arial" w:hAnsi="Arial" w:cs="Arial"/>
          <w:sz w:val="22"/>
          <w:szCs w:val="22"/>
          <w:lang w:val="en-US"/>
        </w:rPr>
        <w:t>u</w:t>
      </w:r>
      <w:r w:rsidR="00E93672" w:rsidRPr="006E6AAB">
        <w:rPr>
          <w:rFonts w:ascii="Arial" w:hAnsi="Arial" w:cs="Arial"/>
          <w:sz w:val="22"/>
          <w:szCs w:val="22"/>
          <w:lang w:val="en-US"/>
        </w:rPr>
        <w:t>sive</w:t>
      </w:r>
      <w:r w:rsidRPr="006E6AAB">
        <w:rPr>
          <w:rFonts w:ascii="Arial" w:hAnsi="Arial" w:cs="Arial"/>
          <w:sz w:val="22"/>
          <w:szCs w:val="22"/>
          <w:lang w:val="en-US"/>
        </w:rPr>
        <w:t xml:space="preserve"> of location and grade.  </w:t>
      </w:r>
      <w:r w:rsidRPr="000A24C2">
        <w:rPr>
          <w:rFonts w:ascii="Arial" w:hAnsi="Arial" w:cs="Arial"/>
          <w:b/>
          <w:i/>
          <w:sz w:val="22"/>
          <w:szCs w:val="22"/>
          <w:lang w:val="en-US"/>
        </w:rPr>
        <w:t xml:space="preserve">(Maximum </w:t>
      </w:r>
      <w:r w:rsidR="000A24C2" w:rsidRPr="000A24C2">
        <w:rPr>
          <w:rFonts w:ascii="Arial" w:hAnsi="Arial" w:cs="Arial"/>
          <w:b/>
          <w:i/>
          <w:sz w:val="22"/>
          <w:szCs w:val="22"/>
          <w:lang w:val="en-US"/>
        </w:rPr>
        <w:t xml:space="preserve">400 words </w:t>
      </w:r>
      <w:r w:rsidRPr="000A24C2">
        <w:rPr>
          <w:rFonts w:ascii="Arial" w:hAnsi="Arial" w:cs="Arial"/>
          <w:b/>
          <w:i/>
          <w:sz w:val="22"/>
          <w:szCs w:val="22"/>
          <w:lang w:val="en-US"/>
        </w:rPr>
        <w:t>for narrative as to why these key personnel are being proposed; 1 side A4 for organogram; CVs of up to five key personnel at 1 side A4 per CV) (10%)</w:t>
      </w:r>
    </w:p>
    <w:p w14:paraId="746860B0" w14:textId="77777777" w:rsidR="00D50CBC" w:rsidRPr="006E6AAB" w:rsidRDefault="00D50CBC" w:rsidP="00D50CBC">
      <w:pPr>
        <w:ind w:left="1080"/>
        <w:rPr>
          <w:rFonts w:ascii="Arial" w:hAnsi="Arial" w:cs="Arial"/>
          <w:sz w:val="22"/>
          <w:szCs w:val="22"/>
          <w:lang w:val="en-US"/>
        </w:rPr>
      </w:pPr>
    </w:p>
    <w:p w14:paraId="63524130" w14:textId="7D9C7FCA" w:rsidR="00D50CBC" w:rsidRPr="006E6AAB" w:rsidRDefault="00D50CBC" w:rsidP="00950EA8">
      <w:pPr>
        <w:numPr>
          <w:ilvl w:val="0"/>
          <w:numId w:val="23"/>
        </w:numPr>
        <w:autoSpaceDE w:val="0"/>
        <w:autoSpaceDN w:val="0"/>
        <w:adjustRightInd w:val="0"/>
        <w:spacing w:after="240"/>
        <w:jc w:val="both"/>
        <w:rPr>
          <w:rFonts w:ascii="Arial" w:hAnsi="Arial" w:cs="Arial"/>
          <w:sz w:val="22"/>
          <w:szCs w:val="22"/>
        </w:rPr>
      </w:pPr>
      <w:r w:rsidRPr="006E6AAB">
        <w:rPr>
          <w:rFonts w:ascii="Arial" w:hAnsi="Arial" w:cs="Arial"/>
          <w:sz w:val="22"/>
          <w:szCs w:val="22"/>
          <w:lang w:val="en-US"/>
        </w:rPr>
        <w:t>Provide a detailed methodology for delivery</w:t>
      </w:r>
      <w:r w:rsidR="006E6AAB" w:rsidRPr="006E6AAB">
        <w:rPr>
          <w:rFonts w:ascii="Arial" w:hAnsi="Arial" w:cs="Arial"/>
          <w:sz w:val="22"/>
          <w:szCs w:val="22"/>
          <w:lang w:val="en-US"/>
        </w:rPr>
        <w:t xml:space="preserve"> (split by workplan stages)</w:t>
      </w:r>
      <w:r w:rsidRPr="006E6AAB">
        <w:rPr>
          <w:rFonts w:ascii="Arial" w:hAnsi="Arial" w:cs="Arial"/>
          <w:sz w:val="22"/>
          <w:szCs w:val="22"/>
          <w:lang w:val="en-US"/>
        </w:rPr>
        <w:t xml:space="preserve"> of the Contracting Authority Scope specified in the ITT and priced under the SPP, particularly drawing on your approach to similar projects</w:t>
      </w:r>
      <w:r w:rsidR="000A24C2">
        <w:rPr>
          <w:rFonts w:ascii="Arial" w:hAnsi="Arial" w:cs="Arial"/>
          <w:sz w:val="22"/>
          <w:szCs w:val="22"/>
          <w:lang w:val="en-US"/>
        </w:rPr>
        <w:t>.</w:t>
      </w:r>
      <w:r w:rsidRPr="006E6AAB">
        <w:rPr>
          <w:rFonts w:ascii="Arial" w:hAnsi="Arial" w:cs="Arial"/>
          <w:sz w:val="22"/>
          <w:szCs w:val="22"/>
          <w:lang w:val="en-US"/>
        </w:rPr>
        <w:t xml:space="preserve"> Please include an explanation as to how the location of proposed key personnel will </w:t>
      </w:r>
      <w:r w:rsidR="00413C6B" w:rsidRPr="006E6AAB">
        <w:rPr>
          <w:rFonts w:ascii="Arial" w:hAnsi="Arial" w:cs="Arial"/>
          <w:sz w:val="22"/>
          <w:szCs w:val="22"/>
          <w:lang w:val="en-US"/>
        </w:rPr>
        <w:t>inform</w:t>
      </w:r>
      <w:r w:rsidRPr="006E6AAB">
        <w:rPr>
          <w:rFonts w:ascii="Arial" w:hAnsi="Arial" w:cs="Arial"/>
          <w:sz w:val="22"/>
          <w:szCs w:val="22"/>
          <w:lang w:val="en-US"/>
        </w:rPr>
        <w:t xml:space="preserve"> the methodology and working arrangements.  </w:t>
      </w:r>
      <w:r w:rsidRPr="000A24C2">
        <w:rPr>
          <w:rFonts w:ascii="Arial" w:hAnsi="Arial" w:cs="Arial"/>
          <w:b/>
          <w:i/>
          <w:sz w:val="22"/>
          <w:szCs w:val="22"/>
          <w:lang w:val="en-US"/>
        </w:rPr>
        <w:t xml:space="preserve">(Maximum </w:t>
      </w:r>
      <w:r w:rsidR="000A24C2" w:rsidRPr="000A24C2">
        <w:rPr>
          <w:rFonts w:ascii="Arial" w:hAnsi="Arial" w:cs="Arial"/>
          <w:b/>
          <w:i/>
          <w:sz w:val="22"/>
          <w:szCs w:val="22"/>
          <w:lang w:val="en-US"/>
        </w:rPr>
        <w:t>1000 words</w:t>
      </w:r>
      <w:r w:rsidRPr="000A24C2">
        <w:rPr>
          <w:rFonts w:ascii="Arial" w:hAnsi="Arial" w:cs="Arial"/>
          <w:b/>
          <w:i/>
          <w:sz w:val="22"/>
          <w:szCs w:val="22"/>
          <w:lang w:val="en-US"/>
        </w:rPr>
        <w:t>) (20%)</w:t>
      </w:r>
    </w:p>
    <w:p w14:paraId="659BB503" w14:textId="77777777" w:rsidR="00D50CBC" w:rsidRPr="00A94526" w:rsidRDefault="00D50CBC" w:rsidP="00950EA8">
      <w:pPr>
        <w:numPr>
          <w:ilvl w:val="0"/>
          <w:numId w:val="24"/>
        </w:numPr>
        <w:autoSpaceDE w:val="0"/>
        <w:autoSpaceDN w:val="0"/>
        <w:adjustRightInd w:val="0"/>
        <w:spacing w:after="240"/>
        <w:jc w:val="both"/>
        <w:rPr>
          <w:rFonts w:ascii="Arial" w:hAnsi="Arial" w:cs="Arial"/>
          <w:b/>
          <w:sz w:val="22"/>
          <w:szCs w:val="22"/>
        </w:rPr>
      </w:pPr>
      <w:r w:rsidRPr="00A94526">
        <w:rPr>
          <w:rFonts w:ascii="Arial" w:hAnsi="Arial" w:cs="Arial"/>
          <w:b/>
          <w:sz w:val="22"/>
          <w:szCs w:val="22"/>
        </w:rPr>
        <w:t>Availability and management of personnel in the timescales required (</w:t>
      </w:r>
      <w:r>
        <w:rPr>
          <w:rFonts w:ascii="Arial" w:hAnsi="Arial" w:cs="Arial"/>
          <w:b/>
          <w:sz w:val="22"/>
          <w:szCs w:val="22"/>
        </w:rPr>
        <w:t>25</w:t>
      </w:r>
      <w:r w:rsidRPr="00A94526">
        <w:rPr>
          <w:rFonts w:ascii="Arial" w:hAnsi="Arial" w:cs="Arial"/>
          <w:b/>
          <w:sz w:val="22"/>
          <w:szCs w:val="22"/>
        </w:rPr>
        <w:t>%)</w:t>
      </w:r>
    </w:p>
    <w:p w14:paraId="217C277B" w14:textId="2A430183" w:rsidR="00D50CBC" w:rsidRPr="003C525A" w:rsidRDefault="003C525A" w:rsidP="00950EA8">
      <w:pPr>
        <w:numPr>
          <w:ilvl w:val="0"/>
          <w:numId w:val="22"/>
        </w:numPr>
        <w:autoSpaceDE w:val="0"/>
        <w:autoSpaceDN w:val="0"/>
        <w:adjustRightInd w:val="0"/>
        <w:spacing w:after="240"/>
        <w:jc w:val="both"/>
        <w:rPr>
          <w:rFonts w:ascii="Arial" w:hAnsi="Arial" w:cs="Arial"/>
          <w:sz w:val="22"/>
          <w:szCs w:val="22"/>
        </w:rPr>
      </w:pPr>
      <w:r>
        <w:rPr>
          <w:rFonts w:ascii="Arial" w:hAnsi="Arial" w:cs="Arial"/>
          <w:sz w:val="22"/>
          <w:szCs w:val="22"/>
        </w:rPr>
        <w:t xml:space="preserve">Demonstrate the approach to mobilisation and management of the required resource to support delivery of the Contracting Authority Scope.  Your response should </w:t>
      </w:r>
      <w:r w:rsidR="00E93672">
        <w:rPr>
          <w:rFonts w:ascii="Arial" w:hAnsi="Arial" w:cs="Arial"/>
          <w:sz w:val="22"/>
          <w:szCs w:val="22"/>
        </w:rPr>
        <w:t>illustrate</w:t>
      </w:r>
      <w:r>
        <w:rPr>
          <w:rFonts w:ascii="Arial" w:hAnsi="Arial" w:cs="Arial"/>
          <w:sz w:val="22"/>
          <w:szCs w:val="22"/>
        </w:rPr>
        <w:t xml:space="preserve"> how this will flex to meet the changing resource demands of the </w:t>
      </w:r>
      <w:r w:rsidR="00E93672">
        <w:rPr>
          <w:rFonts w:ascii="Arial" w:hAnsi="Arial" w:cs="Arial"/>
          <w:sz w:val="22"/>
          <w:szCs w:val="22"/>
        </w:rPr>
        <w:t xml:space="preserve">workstages. </w:t>
      </w:r>
      <w:r w:rsidR="00D50CBC" w:rsidRPr="003C525A">
        <w:rPr>
          <w:rFonts w:ascii="Arial" w:hAnsi="Arial" w:cs="Arial"/>
          <w:b/>
          <w:i/>
          <w:sz w:val="22"/>
          <w:szCs w:val="22"/>
        </w:rPr>
        <w:t xml:space="preserve">(Maximum </w:t>
      </w:r>
      <w:r w:rsidR="000A24C2">
        <w:rPr>
          <w:rFonts w:ascii="Arial" w:hAnsi="Arial" w:cs="Arial"/>
          <w:b/>
          <w:i/>
          <w:sz w:val="22"/>
          <w:szCs w:val="22"/>
        </w:rPr>
        <w:t>1000 words</w:t>
      </w:r>
      <w:r w:rsidR="00D50CBC" w:rsidRPr="003C525A">
        <w:rPr>
          <w:rFonts w:ascii="Arial" w:hAnsi="Arial" w:cs="Arial"/>
          <w:b/>
          <w:i/>
          <w:sz w:val="22"/>
          <w:szCs w:val="22"/>
        </w:rPr>
        <w:t>)(20%)</w:t>
      </w:r>
    </w:p>
    <w:p w14:paraId="33036909" w14:textId="5552AFB9" w:rsidR="00D50CBC" w:rsidRPr="00A94526" w:rsidRDefault="003C525A" w:rsidP="00950EA8">
      <w:pPr>
        <w:numPr>
          <w:ilvl w:val="0"/>
          <w:numId w:val="22"/>
        </w:numPr>
        <w:autoSpaceDE w:val="0"/>
        <w:autoSpaceDN w:val="0"/>
        <w:adjustRightInd w:val="0"/>
        <w:spacing w:after="240"/>
        <w:jc w:val="both"/>
        <w:rPr>
          <w:rFonts w:ascii="Arial" w:hAnsi="Arial" w:cs="Arial"/>
          <w:sz w:val="22"/>
          <w:szCs w:val="22"/>
        </w:rPr>
      </w:pPr>
      <w:r>
        <w:rPr>
          <w:rFonts w:ascii="Arial" w:hAnsi="Arial" w:cs="Arial"/>
          <w:sz w:val="22"/>
          <w:szCs w:val="22"/>
        </w:rPr>
        <w:t>Provide y</w:t>
      </w:r>
      <w:r w:rsidR="00D50CBC" w:rsidRPr="00A94526">
        <w:rPr>
          <w:rFonts w:ascii="Arial" w:hAnsi="Arial" w:cs="Arial"/>
          <w:sz w:val="22"/>
          <w:szCs w:val="22"/>
        </w:rPr>
        <w:t xml:space="preserve">our approach to providing cover for leave, sickness or staff leaving to ensuring continuity of a quality service to the </w:t>
      </w:r>
      <w:r w:rsidR="00426A61">
        <w:rPr>
          <w:rFonts w:ascii="Arial" w:hAnsi="Arial" w:cs="Arial"/>
          <w:sz w:val="22"/>
          <w:szCs w:val="22"/>
        </w:rPr>
        <w:t>Client</w:t>
      </w:r>
      <w:r w:rsidR="00D50CBC" w:rsidRPr="00A94526">
        <w:rPr>
          <w:rFonts w:ascii="Arial" w:hAnsi="Arial" w:cs="Arial"/>
          <w:sz w:val="22"/>
          <w:szCs w:val="22"/>
        </w:rPr>
        <w:t xml:space="preserve">. </w:t>
      </w:r>
      <w:r w:rsidR="00D50CBC" w:rsidRPr="00A94526">
        <w:rPr>
          <w:rFonts w:ascii="Arial" w:hAnsi="Arial" w:cs="Arial"/>
          <w:b/>
          <w:i/>
          <w:sz w:val="22"/>
          <w:szCs w:val="22"/>
        </w:rPr>
        <w:t xml:space="preserve">(Maximum </w:t>
      </w:r>
      <w:r w:rsidR="000A24C2">
        <w:rPr>
          <w:rFonts w:ascii="Arial" w:hAnsi="Arial" w:cs="Arial"/>
          <w:b/>
          <w:i/>
          <w:sz w:val="22"/>
          <w:szCs w:val="22"/>
        </w:rPr>
        <w:t>250 words</w:t>
      </w:r>
      <w:r w:rsidR="00D50CBC" w:rsidRPr="00A94526">
        <w:rPr>
          <w:rFonts w:ascii="Arial" w:hAnsi="Arial" w:cs="Arial"/>
          <w:b/>
          <w:i/>
          <w:sz w:val="22"/>
          <w:szCs w:val="22"/>
        </w:rPr>
        <w:t>)(5%)</w:t>
      </w:r>
    </w:p>
    <w:p w14:paraId="24E13F76" w14:textId="370A6EC2" w:rsidR="00D50CBC" w:rsidRPr="00A94526" w:rsidRDefault="00D50CBC" w:rsidP="00950EA8">
      <w:pPr>
        <w:numPr>
          <w:ilvl w:val="0"/>
          <w:numId w:val="24"/>
        </w:numPr>
        <w:autoSpaceDE w:val="0"/>
        <w:autoSpaceDN w:val="0"/>
        <w:adjustRightInd w:val="0"/>
        <w:spacing w:after="240"/>
        <w:jc w:val="both"/>
        <w:rPr>
          <w:rFonts w:ascii="Arial" w:hAnsi="Arial" w:cs="Arial"/>
          <w:sz w:val="22"/>
          <w:szCs w:val="22"/>
        </w:rPr>
      </w:pPr>
      <w:r>
        <w:rPr>
          <w:rFonts w:ascii="Arial" w:hAnsi="Arial" w:cs="Arial"/>
          <w:b/>
          <w:sz w:val="22"/>
          <w:szCs w:val="22"/>
        </w:rPr>
        <w:t>Price</w:t>
      </w:r>
    </w:p>
    <w:p w14:paraId="704C4664" w14:textId="171710CC" w:rsidR="00D50CBC" w:rsidRPr="00DF38C8" w:rsidRDefault="00D50CBC" w:rsidP="00D50CBC">
      <w:pPr>
        <w:autoSpaceDE w:val="0"/>
        <w:autoSpaceDN w:val="0"/>
        <w:adjustRightInd w:val="0"/>
        <w:spacing w:after="240"/>
        <w:jc w:val="both"/>
        <w:rPr>
          <w:rFonts w:ascii="Arial" w:hAnsi="Arial" w:cs="Arial"/>
          <w:sz w:val="22"/>
          <w:szCs w:val="22"/>
        </w:rPr>
      </w:pPr>
      <w:r w:rsidRPr="00DF38C8">
        <w:rPr>
          <w:rFonts w:ascii="Arial" w:hAnsi="Arial" w:cs="Arial"/>
          <w:sz w:val="22"/>
          <w:szCs w:val="22"/>
        </w:rPr>
        <w:t xml:space="preserve">Please submit you fees </w:t>
      </w:r>
      <w:r w:rsidR="003C525A">
        <w:rPr>
          <w:rFonts w:ascii="Arial" w:hAnsi="Arial" w:cs="Arial"/>
          <w:sz w:val="22"/>
          <w:szCs w:val="22"/>
        </w:rPr>
        <w:t xml:space="preserve">(split by workplan stages) </w:t>
      </w:r>
      <w:r w:rsidRPr="00DF38C8">
        <w:rPr>
          <w:rFonts w:ascii="Arial" w:hAnsi="Arial" w:cs="Arial"/>
          <w:sz w:val="22"/>
          <w:szCs w:val="22"/>
        </w:rPr>
        <w:t xml:space="preserve">associated with the SPP </w:t>
      </w:r>
      <w:r w:rsidR="003C525A">
        <w:rPr>
          <w:rFonts w:ascii="Arial" w:hAnsi="Arial" w:cs="Arial"/>
          <w:sz w:val="22"/>
          <w:szCs w:val="22"/>
        </w:rPr>
        <w:t>and the Contracting Authority Scope.  This should include confirmation</w:t>
      </w:r>
      <w:r w:rsidRPr="00DF38C8">
        <w:rPr>
          <w:rFonts w:ascii="Arial" w:hAnsi="Arial" w:cs="Arial"/>
          <w:sz w:val="22"/>
          <w:szCs w:val="22"/>
        </w:rPr>
        <w:t xml:space="preserve"> that these include all necessary outputs and deliverables</w:t>
      </w:r>
      <w:r>
        <w:rPr>
          <w:rFonts w:ascii="Arial" w:hAnsi="Arial" w:cs="Arial"/>
          <w:sz w:val="22"/>
          <w:szCs w:val="22"/>
        </w:rPr>
        <w:t xml:space="preserve"> in accordance with the Framework Agreement Schedule 2, Annex A (Schedule of Services</w:t>
      </w:r>
      <w:r w:rsidR="003C525A">
        <w:rPr>
          <w:rFonts w:ascii="Arial" w:hAnsi="Arial" w:cs="Arial"/>
          <w:sz w:val="22"/>
          <w:szCs w:val="22"/>
        </w:rPr>
        <w:t xml:space="preserve">.  </w:t>
      </w:r>
      <w:r>
        <w:rPr>
          <w:rFonts w:ascii="Arial" w:hAnsi="Arial" w:cs="Arial"/>
          <w:sz w:val="22"/>
          <w:szCs w:val="22"/>
        </w:rPr>
        <w:t>Please confirm any appropriate discounts.</w:t>
      </w:r>
      <w:r w:rsidR="000A24C2">
        <w:rPr>
          <w:rFonts w:ascii="Arial" w:hAnsi="Arial" w:cs="Arial"/>
          <w:sz w:val="22"/>
          <w:szCs w:val="22"/>
        </w:rPr>
        <w:t xml:space="preserve"> </w:t>
      </w:r>
      <w:r w:rsidR="000A24C2" w:rsidRPr="000A24C2">
        <w:rPr>
          <w:rFonts w:ascii="Arial" w:hAnsi="Arial" w:cs="Arial"/>
          <w:b/>
          <w:i/>
          <w:sz w:val="22"/>
          <w:szCs w:val="22"/>
        </w:rPr>
        <w:t>(Response to be delivered on separate workbook) (25%)</w:t>
      </w:r>
    </w:p>
    <w:p w14:paraId="61F11A31" w14:textId="393550D5" w:rsidR="00576B57" w:rsidRPr="00A94526" w:rsidRDefault="00D50CBC" w:rsidP="00D50CBC">
      <w:pPr>
        <w:autoSpaceDE w:val="0"/>
        <w:autoSpaceDN w:val="0"/>
        <w:adjustRightInd w:val="0"/>
        <w:spacing w:after="240"/>
        <w:jc w:val="both"/>
        <w:rPr>
          <w:rFonts w:ascii="Arial" w:hAnsi="Arial" w:cs="Arial"/>
          <w:b/>
          <w:sz w:val="22"/>
          <w:szCs w:val="22"/>
        </w:rPr>
      </w:pPr>
      <w:r w:rsidRPr="00A94526">
        <w:rPr>
          <w:rFonts w:ascii="Arial" w:hAnsi="Arial" w:cs="Arial"/>
          <w:b/>
          <w:sz w:val="22"/>
          <w:szCs w:val="22"/>
        </w:rPr>
        <w:br w:type="page"/>
      </w:r>
    </w:p>
    <w:p w14:paraId="7986A5BC" w14:textId="6AEC0E2A" w:rsidR="00576B57" w:rsidRPr="00A94526" w:rsidRDefault="00576B57" w:rsidP="00576B57">
      <w:pPr>
        <w:autoSpaceDE w:val="0"/>
        <w:autoSpaceDN w:val="0"/>
        <w:adjustRightInd w:val="0"/>
        <w:spacing w:after="240"/>
        <w:jc w:val="both"/>
        <w:rPr>
          <w:rFonts w:ascii="Arial" w:hAnsi="Arial" w:cs="Arial"/>
          <w:b/>
          <w:sz w:val="22"/>
          <w:szCs w:val="22"/>
        </w:rPr>
      </w:pPr>
      <w:r w:rsidRPr="00A94526">
        <w:rPr>
          <w:rFonts w:ascii="Arial" w:hAnsi="Arial" w:cs="Arial"/>
          <w:b/>
          <w:sz w:val="22"/>
          <w:szCs w:val="22"/>
        </w:rPr>
        <w:t>TENDER CERTIFICATE</w:t>
      </w:r>
    </w:p>
    <w:p w14:paraId="3D9118A1" w14:textId="672EA50D" w:rsidR="00576B57" w:rsidRPr="00A94526" w:rsidRDefault="00576B57" w:rsidP="00576B57">
      <w:pPr>
        <w:tabs>
          <w:tab w:val="left" w:pos="851"/>
          <w:tab w:val="left" w:pos="1843"/>
          <w:tab w:val="left" w:pos="3119"/>
          <w:tab w:val="left" w:pos="4253"/>
        </w:tabs>
        <w:spacing w:after="240"/>
        <w:rPr>
          <w:rFonts w:ascii="Arial" w:hAnsi="Arial" w:cs="Arial"/>
          <w:sz w:val="22"/>
          <w:szCs w:val="22"/>
        </w:rPr>
      </w:pPr>
      <w:r w:rsidRPr="00A94526">
        <w:rPr>
          <w:rFonts w:ascii="Arial" w:hAnsi="Arial" w:cs="Arial"/>
          <w:sz w:val="22"/>
          <w:szCs w:val="22"/>
        </w:rPr>
        <w:t xml:space="preserve">I/We the undersigned, hereby Tender and offer to provide the </w:t>
      </w:r>
      <w:r w:rsidR="00C612F0">
        <w:rPr>
          <w:rFonts w:ascii="Arial" w:hAnsi="Arial" w:cs="Arial"/>
          <w:sz w:val="22"/>
          <w:szCs w:val="22"/>
        </w:rPr>
        <w:t>Services</w:t>
      </w:r>
      <w:r w:rsidRPr="00A94526">
        <w:rPr>
          <w:rFonts w:ascii="Arial" w:hAnsi="Arial" w:cs="Arial"/>
          <w:sz w:val="22"/>
          <w:szCs w:val="22"/>
        </w:rPr>
        <w:t xml:space="preserve"> which is more particularly referr</w:t>
      </w:r>
      <w:r w:rsidR="00C3707C">
        <w:rPr>
          <w:rFonts w:ascii="Arial" w:hAnsi="Arial" w:cs="Arial"/>
          <w:sz w:val="22"/>
          <w:szCs w:val="22"/>
        </w:rPr>
        <w:t>ed to in the Invitation to Tender</w:t>
      </w:r>
      <w:r w:rsidRPr="00A94526">
        <w:rPr>
          <w:rFonts w:ascii="Arial" w:hAnsi="Arial" w:cs="Arial"/>
          <w:sz w:val="22"/>
          <w:szCs w:val="22"/>
        </w:rPr>
        <w:t xml:space="preserve"> supplied to me/us for the purpose of Tendering for the provision of the </w:t>
      </w:r>
      <w:r w:rsidR="00C612F0">
        <w:rPr>
          <w:rFonts w:ascii="Arial" w:hAnsi="Arial" w:cs="Arial"/>
          <w:sz w:val="22"/>
          <w:szCs w:val="22"/>
        </w:rPr>
        <w:t>Services</w:t>
      </w:r>
      <w:r w:rsidRPr="00A94526">
        <w:rPr>
          <w:rFonts w:ascii="Arial" w:hAnsi="Arial" w:cs="Arial"/>
          <w:sz w:val="22"/>
          <w:szCs w:val="22"/>
        </w:rPr>
        <w:t xml:space="preserve"> and upon the terms thereof.</w:t>
      </w:r>
    </w:p>
    <w:p w14:paraId="026AB195" w14:textId="77777777" w:rsidR="00576B57" w:rsidRPr="00A94526" w:rsidRDefault="00576B57" w:rsidP="00576B57">
      <w:pPr>
        <w:spacing w:after="240"/>
        <w:rPr>
          <w:rFonts w:ascii="Arial" w:hAnsi="Arial" w:cs="Arial"/>
          <w:sz w:val="22"/>
          <w:szCs w:val="22"/>
        </w:rPr>
      </w:pPr>
      <w:r w:rsidRPr="00A94526">
        <w:rPr>
          <w:rFonts w:ascii="Arial" w:hAnsi="Arial" w:cs="Arial"/>
          <w:sz w:val="22"/>
          <w:szCs w:val="22"/>
        </w:rPr>
        <w:t>I/we certify that the information supplied is accurate to the best of my/our knowledge and I/we understand that false information could result in the exclusion of my/our Tender.</w:t>
      </w:r>
    </w:p>
    <w:p w14:paraId="522B537B" w14:textId="78737A8C" w:rsidR="00576B57" w:rsidRPr="00A94526" w:rsidRDefault="00576B57" w:rsidP="00576B57">
      <w:pPr>
        <w:spacing w:after="240"/>
        <w:rPr>
          <w:rFonts w:ascii="Arial" w:hAnsi="Arial" w:cs="Arial"/>
          <w:sz w:val="22"/>
          <w:szCs w:val="22"/>
        </w:rPr>
      </w:pPr>
      <w:r w:rsidRPr="00A94526">
        <w:rPr>
          <w:rFonts w:ascii="Arial" w:hAnsi="Arial" w:cs="Arial"/>
          <w:sz w:val="22"/>
          <w:szCs w:val="22"/>
        </w:rPr>
        <w:t xml:space="preserve">I/we understand that it is a criminal offence, punishable by imprisonment, to give or offer any gift or consideration whatsoever as an inducement or reward to any servant of a public body and that any such action will entitle the </w:t>
      </w:r>
      <w:r w:rsidR="00D50CBC">
        <w:rPr>
          <w:rFonts w:ascii="Arial" w:hAnsi="Arial" w:cs="Arial"/>
          <w:sz w:val="22"/>
          <w:szCs w:val="22"/>
        </w:rPr>
        <w:t xml:space="preserve">Client </w:t>
      </w:r>
      <w:r w:rsidRPr="00A94526">
        <w:rPr>
          <w:rFonts w:ascii="Arial" w:hAnsi="Arial" w:cs="Arial"/>
          <w:sz w:val="22"/>
          <w:szCs w:val="22"/>
        </w:rPr>
        <w:t>to cancel any contract currently in force and will result in my/our exclusion from the list of Tenderers invited to Tender and/or exclusion of my/our Tender.</w:t>
      </w:r>
    </w:p>
    <w:p w14:paraId="07D54C38" w14:textId="295CCFFE" w:rsidR="00576B57" w:rsidRPr="00A94526" w:rsidRDefault="00576B57" w:rsidP="00576B57">
      <w:pPr>
        <w:tabs>
          <w:tab w:val="left" w:pos="851"/>
          <w:tab w:val="left" w:pos="1843"/>
          <w:tab w:val="left" w:pos="3119"/>
          <w:tab w:val="left" w:pos="4253"/>
        </w:tabs>
        <w:spacing w:after="240"/>
        <w:rPr>
          <w:rFonts w:ascii="Arial" w:hAnsi="Arial" w:cs="Arial"/>
          <w:sz w:val="22"/>
          <w:szCs w:val="22"/>
        </w:rPr>
      </w:pPr>
      <w:r w:rsidRPr="00A94526">
        <w:rPr>
          <w:rFonts w:ascii="Arial" w:hAnsi="Arial" w:cs="Arial"/>
          <w:sz w:val="22"/>
          <w:szCs w:val="22"/>
        </w:rPr>
        <w:t>I/we hereby certify that I/we have</w:t>
      </w:r>
      <w:r w:rsidR="00C612F0">
        <w:rPr>
          <w:rFonts w:ascii="Arial" w:hAnsi="Arial" w:cs="Arial"/>
          <w:sz w:val="22"/>
          <w:szCs w:val="22"/>
        </w:rPr>
        <w:t>/will</w:t>
      </w:r>
      <w:r w:rsidRPr="00A94526">
        <w:rPr>
          <w:rFonts w:ascii="Arial" w:hAnsi="Arial" w:cs="Arial"/>
          <w:sz w:val="22"/>
          <w:szCs w:val="22"/>
        </w:rPr>
        <w:t xml:space="preserve"> not canvassed any Director, employee, representative or adviser of </w:t>
      </w:r>
      <w:r w:rsidR="00D50CBC">
        <w:rPr>
          <w:rFonts w:ascii="Arial" w:hAnsi="Arial" w:cs="Arial"/>
          <w:sz w:val="22"/>
          <w:szCs w:val="22"/>
        </w:rPr>
        <w:t>the Client</w:t>
      </w:r>
      <w:r w:rsidRPr="00A94526">
        <w:rPr>
          <w:rFonts w:ascii="Arial" w:hAnsi="Arial" w:cs="Arial"/>
          <w:sz w:val="22"/>
          <w:szCs w:val="22"/>
        </w:rPr>
        <w:t xml:space="preserve"> in connection with the proposed award of the contract by the </w:t>
      </w:r>
      <w:r w:rsidR="00D50CBC">
        <w:rPr>
          <w:rFonts w:ascii="Arial" w:hAnsi="Arial" w:cs="Arial"/>
          <w:sz w:val="22"/>
          <w:szCs w:val="22"/>
        </w:rPr>
        <w:t>Client</w:t>
      </w:r>
      <w:r w:rsidRPr="00A94526">
        <w:rPr>
          <w:rFonts w:ascii="Arial" w:hAnsi="Arial" w:cs="Arial"/>
          <w:sz w:val="22"/>
          <w:szCs w:val="22"/>
        </w:rPr>
        <w:t xml:space="preserve"> and that no person employed by me/us or acting on my/our behalf, or advising me/us, has</w:t>
      </w:r>
      <w:r w:rsidR="00C612F0">
        <w:rPr>
          <w:rFonts w:ascii="Arial" w:hAnsi="Arial" w:cs="Arial"/>
          <w:sz w:val="22"/>
          <w:szCs w:val="22"/>
        </w:rPr>
        <w:t>/will</w:t>
      </w:r>
      <w:r w:rsidRPr="00A94526">
        <w:rPr>
          <w:rFonts w:ascii="Arial" w:hAnsi="Arial" w:cs="Arial"/>
          <w:sz w:val="22"/>
          <w:szCs w:val="22"/>
        </w:rPr>
        <w:t xml:space="preserve"> done any such act.</w:t>
      </w:r>
    </w:p>
    <w:p w14:paraId="22EB5565" w14:textId="77777777" w:rsidR="00263662" w:rsidRDefault="00263662" w:rsidP="00263662">
      <w:pPr>
        <w:spacing w:after="240"/>
        <w:rPr>
          <w:rFonts w:ascii="Arial" w:hAnsi="Arial" w:cs="Arial"/>
          <w:sz w:val="22"/>
          <w:szCs w:val="22"/>
        </w:rPr>
      </w:pPr>
      <w:r>
        <w:rPr>
          <w:rFonts w:ascii="Arial" w:hAnsi="Arial" w:cs="Arial"/>
          <w:sz w:val="22"/>
          <w:szCs w:val="22"/>
        </w:rPr>
        <w:t>I/we confirm that save as expressly provided for, the Tenderer undertakes to keep confidential all information concerning is ITT and all other information concerning the business and affairs of the Client which the tender has received or obtained in connection with this ITT, or in discussion relating to it.</w:t>
      </w:r>
    </w:p>
    <w:p w14:paraId="68A31C23" w14:textId="77777777" w:rsidR="00576B57" w:rsidRPr="00A94526" w:rsidRDefault="00576B57" w:rsidP="00576B57">
      <w:pPr>
        <w:tabs>
          <w:tab w:val="left" w:pos="851"/>
          <w:tab w:val="left" w:pos="1843"/>
          <w:tab w:val="left" w:pos="3119"/>
          <w:tab w:val="left" w:pos="4253"/>
        </w:tabs>
        <w:spacing w:after="240"/>
        <w:rPr>
          <w:rFonts w:ascii="Arial" w:hAnsi="Arial" w:cs="Arial"/>
          <w:sz w:val="22"/>
          <w:szCs w:val="22"/>
        </w:rPr>
      </w:pPr>
      <w:r w:rsidRPr="00A94526">
        <w:rPr>
          <w:rFonts w:ascii="Arial" w:hAnsi="Arial" w:cs="Arial"/>
          <w:sz w:val="22"/>
          <w:szCs w:val="22"/>
        </w:rPr>
        <w:t>I/We confirm that we accept the Contract as issued with the Invitation to Tender.</w:t>
      </w:r>
    </w:p>
    <w:p w14:paraId="547B5F27" w14:textId="59C67638" w:rsidR="00576B57" w:rsidRPr="00A94526" w:rsidRDefault="00576B57" w:rsidP="00576B57">
      <w:pPr>
        <w:tabs>
          <w:tab w:val="left" w:pos="851"/>
          <w:tab w:val="left" w:pos="1843"/>
          <w:tab w:val="left" w:pos="3119"/>
          <w:tab w:val="left" w:pos="4253"/>
        </w:tabs>
        <w:spacing w:after="240"/>
        <w:rPr>
          <w:rFonts w:ascii="Arial" w:hAnsi="Arial" w:cs="Arial"/>
          <w:sz w:val="22"/>
          <w:szCs w:val="22"/>
        </w:rPr>
      </w:pPr>
      <w:r w:rsidRPr="00A94526">
        <w:rPr>
          <w:rFonts w:ascii="Arial" w:hAnsi="Arial" w:cs="Arial"/>
          <w:sz w:val="22"/>
          <w:szCs w:val="22"/>
        </w:rPr>
        <w:t xml:space="preserve">I/We undertake in the event of acceptance of our Tender to execute the Contract within 10 business days of such acceptance (or otherwise as agreed with the </w:t>
      </w:r>
      <w:r w:rsidR="00D50CBC">
        <w:rPr>
          <w:rFonts w:ascii="Arial" w:hAnsi="Arial" w:cs="Arial"/>
          <w:sz w:val="22"/>
          <w:szCs w:val="22"/>
        </w:rPr>
        <w:t>Client</w:t>
      </w:r>
      <w:r w:rsidRPr="00A94526">
        <w:rPr>
          <w:rFonts w:ascii="Arial" w:hAnsi="Arial" w:cs="Arial"/>
          <w:sz w:val="22"/>
          <w:szCs w:val="22"/>
        </w:rPr>
        <w:t>)</w:t>
      </w:r>
      <w:r w:rsidR="00C612F0">
        <w:rPr>
          <w:rFonts w:ascii="Arial" w:hAnsi="Arial" w:cs="Arial"/>
          <w:sz w:val="22"/>
          <w:szCs w:val="22"/>
        </w:rPr>
        <w:t>.</w:t>
      </w:r>
    </w:p>
    <w:p w14:paraId="679DBF7A" w14:textId="77777777" w:rsidR="00E93672" w:rsidRDefault="002B0670" w:rsidP="00576B57">
      <w:pPr>
        <w:tabs>
          <w:tab w:val="left" w:pos="851"/>
          <w:tab w:val="left" w:pos="1843"/>
          <w:tab w:val="left" w:pos="3119"/>
          <w:tab w:val="left" w:pos="4253"/>
        </w:tabs>
        <w:spacing w:after="240"/>
        <w:rPr>
          <w:rFonts w:ascii="Arial" w:hAnsi="Arial" w:cs="Arial"/>
          <w:sz w:val="22"/>
          <w:szCs w:val="22"/>
        </w:rPr>
      </w:pPr>
      <w:r w:rsidRPr="00A94526">
        <w:rPr>
          <w:rFonts w:ascii="Arial" w:hAnsi="Arial" w:cs="Arial"/>
          <w:sz w:val="22"/>
          <w:szCs w:val="22"/>
        </w:rPr>
        <w:t xml:space="preserve">I/We agree that the </w:t>
      </w:r>
      <w:r w:rsidR="00D50CBC">
        <w:rPr>
          <w:rFonts w:ascii="Arial" w:hAnsi="Arial" w:cs="Arial"/>
          <w:sz w:val="22"/>
          <w:szCs w:val="22"/>
        </w:rPr>
        <w:t>Client</w:t>
      </w:r>
      <w:r w:rsidRPr="00A94526">
        <w:rPr>
          <w:rFonts w:ascii="Arial" w:hAnsi="Arial" w:cs="Arial"/>
          <w:sz w:val="22"/>
          <w:szCs w:val="22"/>
        </w:rPr>
        <w:t xml:space="preserve"> may disclose the Contractor's information/documentation (submitted to the </w:t>
      </w:r>
      <w:r w:rsidR="00D50CBC">
        <w:rPr>
          <w:rFonts w:ascii="Arial" w:hAnsi="Arial" w:cs="Arial"/>
          <w:sz w:val="22"/>
          <w:szCs w:val="22"/>
        </w:rPr>
        <w:t>Client</w:t>
      </w:r>
      <w:r w:rsidRPr="00A94526">
        <w:rPr>
          <w:rFonts w:ascii="Arial" w:hAnsi="Arial" w:cs="Arial"/>
          <w:sz w:val="22"/>
          <w:szCs w:val="22"/>
        </w:rPr>
        <w:t xml:space="preserve"> during this Procurement) more widely within Government for the purpose of ensuring effective cross-Government procurement processes, including value for money and related purposes</w:t>
      </w:r>
    </w:p>
    <w:p w14:paraId="1BFE3F5A" w14:textId="29C790B3" w:rsidR="00576B57" w:rsidRPr="00A94526" w:rsidRDefault="00576B57" w:rsidP="00576B57">
      <w:pPr>
        <w:tabs>
          <w:tab w:val="left" w:pos="851"/>
          <w:tab w:val="left" w:pos="1843"/>
          <w:tab w:val="left" w:pos="3119"/>
          <w:tab w:val="left" w:pos="4253"/>
        </w:tabs>
        <w:spacing w:after="240"/>
        <w:rPr>
          <w:rFonts w:ascii="Arial" w:hAnsi="Arial" w:cs="Arial"/>
          <w:sz w:val="22"/>
          <w:szCs w:val="22"/>
        </w:rPr>
      </w:pPr>
      <w:r w:rsidRPr="00A94526">
        <w:rPr>
          <w:rFonts w:ascii="Arial" w:hAnsi="Arial" w:cs="Arial"/>
          <w:sz w:val="22"/>
          <w:szCs w:val="22"/>
        </w:rPr>
        <w:t>Statement of non-canvassing</w:t>
      </w:r>
      <w:r w:rsidR="00C612F0">
        <w:rPr>
          <w:rFonts w:ascii="Arial" w:hAnsi="Arial" w:cs="Arial"/>
          <w:sz w:val="22"/>
          <w:szCs w:val="22"/>
        </w:rPr>
        <w:t>.</w:t>
      </w:r>
    </w:p>
    <w:p w14:paraId="03D10D8E" w14:textId="1B1A38D6" w:rsidR="00576B57" w:rsidRPr="00A94526" w:rsidRDefault="00576B57" w:rsidP="00576B57">
      <w:pPr>
        <w:tabs>
          <w:tab w:val="left" w:pos="851"/>
          <w:tab w:val="left" w:pos="1843"/>
          <w:tab w:val="left" w:pos="3119"/>
          <w:tab w:val="left" w:pos="4253"/>
        </w:tabs>
        <w:spacing w:after="240"/>
        <w:rPr>
          <w:rFonts w:ascii="Arial" w:hAnsi="Arial" w:cs="Arial"/>
          <w:sz w:val="22"/>
          <w:szCs w:val="22"/>
        </w:rPr>
      </w:pPr>
      <w:r w:rsidRPr="00A94526">
        <w:rPr>
          <w:rFonts w:ascii="Arial" w:hAnsi="Arial" w:cs="Arial"/>
          <w:sz w:val="22"/>
          <w:szCs w:val="22"/>
        </w:rPr>
        <w:t xml:space="preserve">I/we hereby certify that I/we have not canvassed any Minister, Director, employee, representative or adviser of the </w:t>
      </w:r>
      <w:r w:rsidR="00D50CBC">
        <w:rPr>
          <w:rFonts w:ascii="Arial" w:hAnsi="Arial" w:cs="Arial"/>
          <w:sz w:val="22"/>
          <w:szCs w:val="22"/>
        </w:rPr>
        <w:t>Client</w:t>
      </w:r>
      <w:r w:rsidRPr="00A94526">
        <w:rPr>
          <w:rFonts w:ascii="Arial" w:hAnsi="Arial" w:cs="Arial"/>
          <w:sz w:val="22"/>
          <w:szCs w:val="22"/>
        </w:rPr>
        <w:t xml:space="preserve"> in connection with the proposed award of the Contract by  the </w:t>
      </w:r>
      <w:r w:rsidR="00D50CBC">
        <w:rPr>
          <w:rFonts w:ascii="Arial" w:hAnsi="Arial" w:cs="Arial"/>
          <w:sz w:val="22"/>
          <w:szCs w:val="22"/>
        </w:rPr>
        <w:t>Client</w:t>
      </w:r>
      <w:r w:rsidRPr="00A94526">
        <w:rPr>
          <w:rFonts w:ascii="Arial" w:hAnsi="Arial" w:cs="Arial"/>
          <w:sz w:val="22"/>
          <w:szCs w:val="22"/>
        </w:rPr>
        <w:t>, and that no person employed by me/us or acting on my/our behalf, or advising me/us, has done any such act.</w:t>
      </w:r>
    </w:p>
    <w:p w14:paraId="0601BA5C" w14:textId="6285BD1A" w:rsidR="00576B57" w:rsidRPr="00A94526" w:rsidRDefault="00576B57" w:rsidP="00576B57">
      <w:pPr>
        <w:tabs>
          <w:tab w:val="left" w:pos="851"/>
          <w:tab w:val="left" w:pos="1843"/>
          <w:tab w:val="left" w:pos="3119"/>
          <w:tab w:val="left" w:pos="4253"/>
        </w:tabs>
        <w:spacing w:after="240"/>
        <w:rPr>
          <w:rFonts w:ascii="Arial" w:hAnsi="Arial" w:cs="Arial"/>
          <w:sz w:val="22"/>
          <w:szCs w:val="22"/>
        </w:rPr>
      </w:pPr>
      <w:r w:rsidRPr="00A94526">
        <w:rPr>
          <w:rFonts w:ascii="Arial" w:hAnsi="Arial" w:cs="Arial"/>
          <w:sz w:val="22"/>
          <w:szCs w:val="22"/>
        </w:rPr>
        <w:t xml:space="preserve">I/we further hereby undertake that I/we will not canvass any Minister, Director, employee, representative or adviser of the </w:t>
      </w:r>
      <w:r w:rsidR="00D50CBC">
        <w:rPr>
          <w:rFonts w:ascii="Arial" w:hAnsi="Arial" w:cs="Arial"/>
          <w:sz w:val="22"/>
          <w:szCs w:val="22"/>
        </w:rPr>
        <w:t>Client</w:t>
      </w:r>
      <w:r w:rsidR="00426A61">
        <w:rPr>
          <w:rFonts w:ascii="Arial" w:hAnsi="Arial" w:cs="Arial"/>
          <w:sz w:val="22"/>
          <w:szCs w:val="22"/>
        </w:rPr>
        <w:t xml:space="preserve"> </w:t>
      </w:r>
      <w:r w:rsidRPr="00A94526">
        <w:rPr>
          <w:rFonts w:ascii="Arial" w:hAnsi="Arial" w:cs="Arial"/>
          <w:sz w:val="22"/>
          <w:szCs w:val="22"/>
        </w:rPr>
        <w:t>in connection with the award of the Contract and that no person employed by me/us or acting on my/our behalf, or advising me/us, will do any such act.</w:t>
      </w:r>
    </w:p>
    <w:p w14:paraId="0B5710A0" w14:textId="77777777" w:rsidR="00576B57" w:rsidRPr="00A94526" w:rsidRDefault="00576B57" w:rsidP="00576B57">
      <w:pPr>
        <w:tabs>
          <w:tab w:val="left" w:pos="851"/>
          <w:tab w:val="left" w:pos="1843"/>
          <w:tab w:val="left" w:pos="3119"/>
          <w:tab w:val="left" w:pos="4253"/>
        </w:tabs>
        <w:spacing w:after="240"/>
        <w:rPr>
          <w:rFonts w:ascii="Arial" w:hAnsi="Arial" w:cs="Arial"/>
          <w:b/>
          <w:sz w:val="22"/>
          <w:szCs w:val="22"/>
        </w:rPr>
      </w:pPr>
      <w:r w:rsidRPr="00A94526">
        <w:rPr>
          <w:rFonts w:ascii="Arial" w:hAnsi="Arial" w:cs="Arial"/>
          <w:b/>
          <w:sz w:val="22"/>
          <w:szCs w:val="22"/>
        </w:rPr>
        <w:t>Statement of non-collusion</w:t>
      </w:r>
    </w:p>
    <w:p w14:paraId="26257C41" w14:textId="1D2AC8FA" w:rsidR="00576B57" w:rsidRPr="00A94526" w:rsidRDefault="00576B57" w:rsidP="00576B57">
      <w:pPr>
        <w:tabs>
          <w:tab w:val="left" w:pos="851"/>
          <w:tab w:val="left" w:pos="1843"/>
          <w:tab w:val="left" w:pos="3119"/>
          <w:tab w:val="left" w:pos="4253"/>
        </w:tabs>
        <w:spacing w:after="240"/>
        <w:rPr>
          <w:rFonts w:ascii="Arial" w:hAnsi="Arial" w:cs="Arial"/>
          <w:sz w:val="22"/>
          <w:szCs w:val="22"/>
        </w:rPr>
      </w:pPr>
      <w:r w:rsidRPr="00A94526">
        <w:rPr>
          <w:rFonts w:ascii="Arial" w:hAnsi="Arial" w:cs="Arial"/>
          <w:sz w:val="22"/>
          <w:szCs w:val="22"/>
        </w:rPr>
        <w:t xml:space="preserve">The essence of selective Tendering for the Contract is that the </w:t>
      </w:r>
      <w:r w:rsidR="00D50CBC">
        <w:rPr>
          <w:rFonts w:ascii="Arial" w:hAnsi="Arial" w:cs="Arial"/>
          <w:sz w:val="22"/>
          <w:szCs w:val="22"/>
        </w:rPr>
        <w:t>Client</w:t>
      </w:r>
      <w:r w:rsidRPr="00A94526">
        <w:rPr>
          <w:rFonts w:ascii="Arial" w:hAnsi="Arial" w:cs="Arial"/>
          <w:sz w:val="22"/>
          <w:szCs w:val="22"/>
        </w:rPr>
        <w:t xml:space="preserve"> shall receive bona fide competitive Tenders from all Tenderers.</w:t>
      </w:r>
    </w:p>
    <w:p w14:paraId="071C90F3" w14:textId="77777777" w:rsidR="00576B57" w:rsidRPr="00A94526" w:rsidRDefault="00576B57" w:rsidP="00576B57">
      <w:pPr>
        <w:tabs>
          <w:tab w:val="left" w:pos="851"/>
          <w:tab w:val="left" w:pos="1843"/>
          <w:tab w:val="left" w:pos="3119"/>
          <w:tab w:val="left" w:pos="4253"/>
        </w:tabs>
        <w:spacing w:after="240"/>
        <w:rPr>
          <w:rFonts w:ascii="Arial" w:hAnsi="Arial" w:cs="Arial"/>
          <w:sz w:val="22"/>
          <w:szCs w:val="22"/>
        </w:rPr>
      </w:pPr>
      <w:r w:rsidRPr="00A94526">
        <w:rPr>
          <w:rFonts w:ascii="Arial" w:hAnsi="Arial" w:cs="Arial"/>
          <w:sz w:val="22"/>
          <w:szCs w:val="22"/>
        </w:rPr>
        <w:t>In recognition of this principle, I/we certify that this is a bona fide offer, intended to be competitive and that I/we have not fixed or adjusted the amount of the offer in accordance with any agreement or arrangement with any other person.</w:t>
      </w:r>
    </w:p>
    <w:p w14:paraId="6DF16AC1" w14:textId="77777777" w:rsidR="00576B57" w:rsidRPr="00A94526" w:rsidRDefault="00576B57" w:rsidP="00576B57">
      <w:pPr>
        <w:tabs>
          <w:tab w:val="left" w:pos="851"/>
          <w:tab w:val="left" w:pos="1843"/>
          <w:tab w:val="left" w:pos="3119"/>
          <w:tab w:val="left" w:pos="4253"/>
        </w:tabs>
        <w:spacing w:after="240"/>
        <w:rPr>
          <w:rFonts w:ascii="Arial" w:hAnsi="Arial" w:cs="Arial"/>
          <w:sz w:val="22"/>
          <w:szCs w:val="22"/>
        </w:rPr>
      </w:pPr>
      <w:r w:rsidRPr="00A94526">
        <w:rPr>
          <w:rFonts w:ascii="Arial" w:hAnsi="Arial" w:cs="Arial"/>
          <w:sz w:val="22"/>
          <w:szCs w:val="22"/>
        </w:rPr>
        <w:t>I/we also certify that I/we have not done, and undertake that I/we will not do, at any time any of the following acts:</w:t>
      </w:r>
    </w:p>
    <w:p w14:paraId="61995BF5" w14:textId="7E24F64F" w:rsidR="00576B57" w:rsidRPr="00A94526" w:rsidRDefault="00576B57" w:rsidP="00950EA8">
      <w:pPr>
        <w:numPr>
          <w:ilvl w:val="4"/>
          <w:numId w:val="14"/>
        </w:numPr>
        <w:spacing w:after="240"/>
        <w:jc w:val="both"/>
        <w:outlineLvl w:val="4"/>
        <w:rPr>
          <w:rFonts w:ascii="Arial" w:hAnsi="Arial" w:cs="Arial"/>
          <w:sz w:val="22"/>
          <w:szCs w:val="22"/>
        </w:rPr>
      </w:pPr>
      <w:r w:rsidRPr="00A94526">
        <w:rPr>
          <w:rFonts w:ascii="Arial" w:hAnsi="Arial" w:cs="Arial"/>
          <w:sz w:val="22"/>
          <w:szCs w:val="22"/>
        </w:rPr>
        <w:t>com</w:t>
      </w:r>
      <w:r w:rsidR="00D50CBC">
        <w:rPr>
          <w:rFonts w:ascii="Arial" w:hAnsi="Arial" w:cs="Arial"/>
          <w:sz w:val="22"/>
          <w:szCs w:val="22"/>
        </w:rPr>
        <w:t>municate to a person other than</w:t>
      </w:r>
      <w:r w:rsidRPr="00A94526">
        <w:rPr>
          <w:rFonts w:ascii="Arial" w:hAnsi="Arial" w:cs="Arial"/>
          <w:sz w:val="22"/>
          <w:szCs w:val="22"/>
        </w:rPr>
        <w:t xml:space="preserve"> the </w:t>
      </w:r>
      <w:r w:rsidR="00D50CBC">
        <w:rPr>
          <w:rFonts w:ascii="Arial" w:hAnsi="Arial" w:cs="Arial"/>
          <w:sz w:val="22"/>
          <w:szCs w:val="22"/>
        </w:rPr>
        <w:t>Client</w:t>
      </w:r>
      <w:r w:rsidRPr="00A94526">
        <w:rPr>
          <w:rFonts w:ascii="Arial" w:hAnsi="Arial" w:cs="Arial"/>
          <w:sz w:val="22"/>
          <w:szCs w:val="22"/>
        </w:rPr>
        <w:t>, the amount or approximate amount of my/our proposed offer except where the disclosure in confidence of the approximate value of the Tender was essential to obtain insurance premium quotations required for the preparation of the Tender; or</w:t>
      </w:r>
    </w:p>
    <w:p w14:paraId="5369AAC8" w14:textId="77777777" w:rsidR="00576B57" w:rsidRPr="00A94526" w:rsidRDefault="00576B57" w:rsidP="00950EA8">
      <w:pPr>
        <w:numPr>
          <w:ilvl w:val="4"/>
          <w:numId w:val="14"/>
        </w:numPr>
        <w:spacing w:after="240"/>
        <w:jc w:val="both"/>
        <w:outlineLvl w:val="4"/>
        <w:rPr>
          <w:rFonts w:ascii="Arial" w:hAnsi="Arial" w:cs="Arial"/>
          <w:sz w:val="22"/>
          <w:szCs w:val="22"/>
        </w:rPr>
      </w:pPr>
      <w:r w:rsidRPr="00A94526">
        <w:rPr>
          <w:rFonts w:ascii="Arial" w:hAnsi="Arial" w:cs="Arial"/>
          <w:sz w:val="22"/>
          <w:szCs w:val="22"/>
        </w:rPr>
        <w:t>enter into any agreement or agreements with any other person that they shall refrain from Tendering or as to the amount of any offer submitted by them; or</w:t>
      </w:r>
    </w:p>
    <w:p w14:paraId="17C9A043" w14:textId="77777777" w:rsidR="00576B57" w:rsidRPr="00A94526" w:rsidRDefault="00576B57" w:rsidP="00950EA8">
      <w:pPr>
        <w:numPr>
          <w:ilvl w:val="4"/>
          <w:numId w:val="14"/>
        </w:numPr>
        <w:spacing w:after="240"/>
        <w:jc w:val="both"/>
        <w:outlineLvl w:val="4"/>
        <w:rPr>
          <w:rFonts w:ascii="Arial" w:hAnsi="Arial" w:cs="Arial"/>
          <w:sz w:val="22"/>
          <w:szCs w:val="22"/>
        </w:rPr>
      </w:pPr>
      <w:r w:rsidRPr="00A94526">
        <w:rPr>
          <w:rFonts w:ascii="Arial" w:hAnsi="Arial" w:cs="Arial"/>
          <w:sz w:val="22"/>
          <w:szCs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6EA9B850" w14:textId="4C106023" w:rsidR="00576B57" w:rsidRDefault="00C3707C" w:rsidP="00576B57">
      <w:pPr>
        <w:spacing w:after="240"/>
        <w:rPr>
          <w:rFonts w:ascii="Arial" w:hAnsi="Arial" w:cs="Arial"/>
          <w:b/>
          <w:sz w:val="22"/>
          <w:szCs w:val="22"/>
        </w:rPr>
      </w:pPr>
      <w:r w:rsidRPr="00C3707C">
        <w:rPr>
          <w:rFonts w:ascii="Arial" w:hAnsi="Arial" w:cs="Arial"/>
          <w:b/>
          <w:sz w:val="22"/>
          <w:szCs w:val="22"/>
        </w:rPr>
        <w:t>Conflict Of Interest</w:t>
      </w:r>
    </w:p>
    <w:p w14:paraId="4576BB98" w14:textId="50B8F9C6" w:rsidR="00263662" w:rsidRDefault="00263662" w:rsidP="00263662">
      <w:pPr>
        <w:spacing w:after="240"/>
        <w:rPr>
          <w:rFonts w:ascii="Arial" w:hAnsi="Arial" w:cs="Arial"/>
          <w:sz w:val="22"/>
          <w:szCs w:val="22"/>
        </w:rPr>
      </w:pPr>
      <w:r w:rsidRPr="00A94526">
        <w:rPr>
          <w:rFonts w:ascii="Arial" w:hAnsi="Arial" w:cs="Arial"/>
          <w:sz w:val="22"/>
          <w:szCs w:val="22"/>
        </w:rPr>
        <w:t xml:space="preserve">I/we confirm that, based on the information provided in the ITT and in the general public domain I/we would have no conflicts of interest in respect of providing the Services if offered this appointment.  </w:t>
      </w:r>
      <w:r w:rsidR="00A91F79">
        <w:rPr>
          <w:rFonts w:ascii="Arial" w:hAnsi="Arial" w:cs="Arial"/>
          <w:sz w:val="22"/>
          <w:szCs w:val="22"/>
        </w:rPr>
        <w:t>[</w:t>
      </w:r>
      <w:r w:rsidRPr="00A91F79">
        <w:rPr>
          <w:rFonts w:ascii="Arial" w:hAnsi="Arial" w:cs="Arial"/>
          <w:color w:val="FF0000"/>
          <w:sz w:val="22"/>
          <w:szCs w:val="22"/>
        </w:rPr>
        <w:t>I/We confirm that, should</w:t>
      </w:r>
      <w:r w:rsidR="00C612F0" w:rsidRPr="00A91F79">
        <w:rPr>
          <w:rFonts w:ascii="Arial" w:hAnsi="Arial" w:cs="Arial"/>
          <w:color w:val="FF0000"/>
          <w:sz w:val="22"/>
          <w:szCs w:val="22"/>
        </w:rPr>
        <w:t xml:space="preserve"> I/we be successful in this further</w:t>
      </w:r>
      <w:r w:rsidRPr="00A91F79">
        <w:rPr>
          <w:rFonts w:ascii="Arial" w:hAnsi="Arial" w:cs="Arial"/>
          <w:color w:val="FF0000"/>
          <w:sz w:val="22"/>
          <w:szCs w:val="22"/>
        </w:rPr>
        <w:t xml:space="preserve"> competition, I/ we shall not act for or otherwise advise any </w:t>
      </w:r>
      <w:r w:rsidR="00A91F79" w:rsidRPr="00A91F79">
        <w:rPr>
          <w:rFonts w:ascii="Arial" w:hAnsi="Arial" w:cs="Arial"/>
          <w:color w:val="FF0000"/>
          <w:sz w:val="22"/>
          <w:szCs w:val="22"/>
        </w:rPr>
        <w:t xml:space="preserve">Contractor </w:t>
      </w:r>
      <w:r w:rsidRPr="00A91F79">
        <w:rPr>
          <w:rFonts w:ascii="Arial" w:hAnsi="Arial" w:cs="Arial"/>
          <w:color w:val="FF0000"/>
          <w:sz w:val="22"/>
          <w:szCs w:val="22"/>
        </w:rPr>
        <w:t>and/or private sector entity on any Capital Project under which the Client</w:t>
      </w:r>
      <w:r w:rsidR="00C612F0" w:rsidRPr="00A91F79">
        <w:rPr>
          <w:rFonts w:ascii="Arial" w:hAnsi="Arial" w:cs="Arial"/>
          <w:color w:val="FF0000"/>
          <w:sz w:val="22"/>
          <w:szCs w:val="22"/>
        </w:rPr>
        <w:t xml:space="preserve"> directly and/or as part of a supply chain</w:t>
      </w:r>
      <w:r w:rsidRPr="00A91F79">
        <w:rPr>
          <w:rFonts w:ascii="Arial" w:hAnsi="Arial" w:cs="Arial"/>
          <w:color w:val="FF0000"/>
          <w:sz w:val="22"/>
          <w:szCs w:val="22"/>
        </w:rPr>
        <w:t xml:space="preserve"> could appoint us.</w:t>
      </w:r>
      <w:r w:rsidR="00A91F79">
        <w:rPr>
          <w:rFonts w:ascii="Arial" w:hAnsi="Arial" w:cs="Arial"/>
          <w:color w:val="FF0000"/>
          <w:sz w:val="22"/>
          <w:szCs w:val="22"/>
        </w:rPr>
        <w:t>]</w:t>
      </w:r>
    </w:p>
    <w:p w14:paraId="1C49F9AB" w14:textId="77777777" w:rsidR="002840E0" w:rsidRPr="00A94526" w:rsidRDefault="002840E0" w:rsidP="002840E0">
      <w:pPr>
        <w:tabs>
          <w:tab w:val="left" w:pos="851"/>
          <w:tab w:val="left" w:pos="1843"/>
          <w:tab w:val="left" w:pos="3119"/>
          <w:tab w:val="left" w:pos="4253"/>
        </w:tabs>
        <w:spacing w:after="240" w:line="276" w:lineRule="auto"/>
        <w:rPr>
          <w:rFonts w:ascii="Arial" w:hAnsi="Arial" w:cs="Arial"/>
          <w:sz w:val="22"/>
          <w:szCs w:val="22"/>
        </w:rPr>
      </w:pPr>
      <w:r w:rsidRPr="00A94526">
        <w:rPr>
          <w:rFonts w:ascii="Arial" w:hAnsi="Arial" w:cs="Arial"/>
          <w:sz w:val="22"/>
          <w:szCs w:val="22"/>
        </w:rPr>
        <w:t xml:space="preserve">I/we agree that the </w:t>
      </w:r>
      <w:r>
        <w:rPr>
          <w:rFonts w:ascii="Arial" w:hAnsi="Arial" w:cs="Arial"/>
          <w:sz w:val="22"/>
          <w:szCs w:val="22"/>
        </w:rPr>
        <w:t>Client</w:t>
      </w:r>
      <w:r w:rsidRPr="00A94526">
        <w:rPr>
          <w:rFonts w:ascii="Arial" w:hAnsi="Arial" w:cs="Arial"/>
          <w:sz w:val="22"/>
          <w:szCs w:val="22"/>
        </w:rPr>
        <w:t xml:space="preserve"> may, in its consideration of the offer and in any subsequent actions, rely upon the statements made in this Certificate.</w:t>
      </w:r>
    </w:p>
    <w:p w14:paraId="5CFBC8BF" w14:textId="77777777" w:rsidR="002840E0" w:rsidRPr="00A94526" w:rsidRDefault="002840E0" w:rsidP="002840E0">
      <w:pPr>
        <w:spacing w:after="240"/>
        <w:rPr>
          <w:rFonts w:ascii="Arial" w:hAnsi="Arial" w:cs="Arial"/>
          <w:sz w:val="22"/>
          <w:szCs w:val="22"/>
        </w:rPr>
      </w:pPr>
      <w:r w:rsidRPr="00A94526">
        <w:rPr>
          <w:rFonts w:ascii="Arial" w:hAnsi="Arial" w:cs="Arial"/>
          <w:sz w:val="22"/>
          <w:szCs w:val="22"/>
        </w:rPr>
        <w:t>I/we confirm that the Tender remains valid for a minimum of six months from the date of this Tender Certificate.</w:t>
      </w:r>
    </w:p>
    <w:p w14:paraId="425126FF" w14:textId="77777777" w:rsidR="002840E0" w:rsidRPr="00A94526" w:rsidRDefault="002840E0" w:rsidP="002840E0">
      <w:pPr>
        <w:tabs>
          <w:tab w:val="left" w:pos="851"/>
          <w:tab w:val="left" w:pos="1843"/>
          <w:tab w:val="left" w:pos="3119"/>
          <w:tab w:val="left" w:pos="4253"/>
        </w:tabs>
        <w:spacing w:after="240" w:line="276" w:lineRule="auto"/>
        <w:rPr>
          <w:rFonts w:ascii="Arial" w:hAnsi="Arial" w:cs="Arial"/>
          <w:sz w:val="22"/>
          <w:szCs w:val="22"/>
        </w:rPr>
      </w:pPr>
      <w:r>
        <w:rPr>
          <w:rFonts w:ascii="Arial" w:hAnsi="Arial" w:cs="Arial"/>
          <w:sz w:val="22"/>
          <w:szCs w:val="22"/>
        </w:rPr>
        <w:t>I/w</w:t>
      </w:r>
      <w:r w:rsidRPr="00A94526">
        <w:rPr>
          <w:rFonts w:ascii="Arial" w:hAnsi="Arial" w:cs="Arial"/>
          <w:sz w:val="22"/>
          <w:szCs w:val="22"/>
        </w:rPr>
        <w:t>e confirm that the undersigned are authorised to commit the Tenderer to the contractual obligations contained in the Invitation to Tender and the Contract.</w:t>
      </w:r>
    </w:p>
    <w:p w14:paraId="0010BAE5" w14:textId="77777777" w:rsidR="00576B57" w:rsidRPr="00A94526" w:rsidRDefault="00576B57" w:rsidP="00576B57">
      <w:pPr>
        <w:spacing w:after="240"/>
        <w:rPr>
          <w:rFonts w:ascii="Arial" w:hAnsi="Arial" w:cs="Arial"/>
          <w:sz w:val="22"/>
          <w:szCs w:val="22"/>
        </w:rPr>
      </w:pPr>
    </w:p>
    <w:p w14:paraId="1CDE90FA" w14:textId="398E2D2D" w:rsidR="00576B57" w:rsidRPr="00A94526" w:rsidRDefault="00576B57" w:rsidP="00576B57">
      <w:pPr>
        <w:tabs>
          <w:tab w:val="left" w:pos="935"/>
          <w:tab w:val="left" w:pos="4253"/>
          <w:tab w:val="left" w:pos="5236"/>
        </w:tabs>
        <w:spacing w:after="240" w:line="312" w:lineRule="auto"/>
        <w:rPr>
          <w:rFonts w:ascii="Arial" w:hAnsi="Arial" w:cs="Arial"/>
          <w:sz w:val="22"/>
          <w:szCs w:val="22"/>
        </w:rPr>
      </w:pPr>
      <w:r w:rsidRPr="00A94526">
        <w:rPr>
          <w:rFonts w:ascii="Arial" w:hAnsi="Arial" w:cs="Arial"/>
          <w:sz w:val="22"/>
          <w:szCs w:val="22"/>
        </w:rPr>
        <w:t>Signed:</w:t>
      </w:r>
      <w:r w:rsidRPr="00A94526">
        <w:rPr>
          <w:rFonts w:ascii="Arial" w:hAnsi="Arial" w:cs="Arial"/>
          <w:sz w:val="22"/>
          <w:szCs w:val="22"/>
        </w:rPr>
        <w:tab/>
        <w:t>……………..........................</w:t>
      </w:r>
      <w:r w:rsidR="00C612F0">
        <w:rPr>
          <w:rFonts w:ascii="Arial" w:hAnsi="Arial" w:cs="Arial"/>
          <w:sz w:val="22"/>
          <w:szCs w:val="22"/>
        </w:rPr>
        <w:tab/>
        <w:t>Witnessed:  ………………………………</w:t>
      </w:r>
    </w:p>
    <w:p w14:paraId="216C79A0" w14:textId="75334950" w:rsidR="00576B57" w:rsidRPr="00A94526" w:rsidRDefault="00576B57" w:rsidP="00576B57">
      <w:pPr>
        <w:tabs>
          <w:tab w:val="left" w:pos="935"/>
          <w:tab w:val="left" w:pos="4253"/>
          <w:tab w:val="left" w:pos="5236"/>
        </w:tabs>
        <w:spacing w:after="240" w:line="312" w:lineRule="auto"/>
        <w:rPr>
          <w:rFonts w:ascii="Arial" w:hAnsi="Arial" w:cs="Arial"/>
          <w:sz w:val="22"/>
          <w:szCs w:val="22"/>
        </w:rPr>
      </w:pPr>
      <w:r w:rsidRPr="00A94526">
        <w:rPr>
          <w:rFonts w:ascii="Arial" w:hAnsi="Arial" w:cs="Arial"/>
          <w:sz w:val="22"/>
          <w:szCs w:val="22"/>
        </w:rPr>
        <w:t>Name:   …………………………..........</w:t>
      </w:r>
      <w:r w:rsidRPr="00A94526">
        <w:rPr>
          <w:rFonts w:ascii="Arial" w:hAnsi="Arial" w:cs="Arial"/>
          <w:sz w:val="22"/>
          <w:szCs w:val="22"/>
        </w:rPr>
        <w:tab/>
      </w:r>
      <w:r w:rsidR="00C612F0">
        <w:rPr>
          <w:rFonts w:ascii="Arial" w:hAnsi="Arial" w:cs="Arial"/>
          <w:sz w:val="22"/>
          <w:szCs w:val="22"/>
        </w:rPr>
        <w:t>Name:  …………………………………...</w:t>
      </w:r>
    </w:p>
    <w:p w14:paraId="5982B615" w14:textId="23B5AEE4" w:rsidR="00576B57" w:rsidRPr="00A94526" w:rsidRDefault="00576B57" w:rsidP="00576B57">
      <w:pPr>
        <w:tabs>
          <w:tab w:val="left" w:pos="935"/>
          <w:tab w:val="left" w:pos="4253"/>
          <w:tab w:val="left" w:pos="5236"/>
        </w:tabs>
        <w:spacing w:after="240" w:line="312" w:lineRule="auto"/>
        <w:rPr>
          <w:rFonts w:ascii="Arial" w:hAnsi="Arial" w:cs="Arial"/>
          <w:sz w:val="22"/>
          <w:szCs w:val="22"/>
        </w:rPr>
      </w:pPr>
      <w:r w:rsidRPr="00A94526">
        <w:rPr>
          <w:rFonts w:ascii="Arial" w:hAnsi="Arial" w:cs="Arial"/>
          <w:sz w:val="22"/>
          <w:szCs w:val="22"/>
        </w:rPr>
        <w:t>Position:</w:t>
      </w:r>
      <w:r w:rsidRPr="00A94526">
        <w:rPr>
          <w:rFonts w:ascii="Arial" w:hAnsi="Arial" w:cs="Arial"/>
          <w:sz w:val="22"/>
          <w:szCs w:val="22"/>
        </w:rPr>
        <w:tab/>
        <w:t>……………..........................</w:t>
      </w:r>
      <w:r w:rsidRPr="00A94526">
        <w:rPr>
          <w:rFonts w:ascii="Arial" w:hAnsi="Arial" w:cs="Arial"/>
          <w:sz w:val="22"/>
          <w:szCs w:val="22"/>
        </w:rPr>
        <w:tab/>
      </w:r>
      <w:r w:rsidR="00C612F0">
        <w:rPr>
          <w:rFonts w:ascii="Arial" w:hAnsi="Arial" w:cs="Arial"/>
          <w:sz w:val="22"/>
          <w:szCs w:val="22"/>
        </w:rPr>
        <w:t>Position:  …………………………………</w:t>
      </w:r>
    </w:p>
    <w:p w14:paraId="06901DFF" w14:textId="6267F129" w:rsidR="00576B57" w:rsidRPr="00A94526" w:rsidRDefault="00576B57" w:rsidP="00576B57">
      <w:pPr>
        <w:tabs>
          <w:tab w:val="left" w:pos="935"/>
          <w:tab w:val="left" w:pos="4253"/>
          <w:tab w:val="left" w:pos="5236"/>
        </w:tabs>
        <w:spacing w:after="240" w:line="312" w:lineRule="auto"/>
        <w:rPr>
          <w:rFonts w:ascii="Arial" w:hAnsi="Arial" w:cs="Arial"/>
          <w:sz w:val="22"/>
          <w:szCs w:val="22"/>
        </w:rPr>
      </w:pPr>
      <w:r w:rsidRPr="00A94526">
        <w:rPr>
          <w:rFonts w:ascii="Arial" w:hAnsi="Arial" w:cs="Arial"/>
          <w:sz w:val="22"/>
          <w:szCs w:val="22"/>
        </w:rPr>
        <w:t xml:space="preserve">For and on behalf of </w:t>
      </w:r>
      <w:r w:rsidRPr="00A94526">
        <w:rPr>
          <w:rFonts w:ascii="Arial" w:hAnsi="Arial" w:cs="Arial"/>
          <w:b/>
          <w:i/>
          <w:sz w:val="22"/>
          <w:szCs w:val="22"/>
        </w:rPr>
        <w:t>[Tenderer]</w:t>
      </w:r>
      <w:r w:rsidRPr="00A94526">
        <w:rPr>
          <w:rFonts w:ascii="Arial" w:hAnsi="Arial" w:cs="Arial"/>
          <w:sz w:val="22"/>
          <w:szCs w:val="22"/>
        </w:rPr>
        <w:tab/>
      </w:r>
    </w:p>
    <w:p w14:paraId="61DB755C" w14:textId="77777777" w:rsidR="00576B57" w:rsidRPr="00A94526" w:rsidRDefault="00576B57" w:rsidP="00576B57">
      <w:pPr>
        <w:tabs>
          <w:tab w:val="left" w:pos="935"/>
          <w:tab w:val="left" w:pos="4253"/>
          <w:tab w:val="left" w:pos="5236"/>
        </w:tabs>
        <w:spacing w:after="240" w:line="312" w:lineRule="auto"/>
        <w:rPr>
          <w:rFonts w:ascii="Arial" w:hAnsi="Arial" w:cs="Arial"/>
          <w:sz w:val="22"/>
          <w:szCs w:val="22"/>
        </w:rPr>
      </w:pPr>
      <w:r w:rsidRPr="00A94526">
        <w:rPr>
          <w:rFonts w:ascii="Arial" w:hAnsi="Arial" w:cs="Arial"/>
          <w:sz w:val="22"/>
          <w:szCs w:val="22"/>
        </w:rPr>
        <w:t>..................................................</w:t>
      </w:r>
      <w:r w:rsidRPr="00A94526">
        <w:rPr>
          <w:rFonts w:ascii="Arial" w:hAnsi="Arial" w:cs="Arial"/>
          <w:sz w:val="22"/>
          <w:szCs w:val="22"/>
        </w:rPr>
        <w:tab/>
      </w:r>
    </w:p>
    <w:p w14:paraId="3B322D54" w14:textId="77777777" w:rsidR="00576B57" w:rsidRPr="00A94526" w:rsidRDefault="00576B57" w:rsidP="00576B57">
      <w:pPr>
        <w:rPr>
          <w:rFonts w:ascii="Arial" w:hAnsi="Arial" w:cs="Arial"/>
          <w:sz w:val="22"/>
          <w:szCs w:val="22"/>
        </w:rPr>
      </w:pPr>
    </w:p>
    <w:p w14:paraId="0F01C05E" w14:textId="77777777" w:rsidR="00576B57" w:rsidRPr="00A94526" w:rsidRDefault="00576B57" w:rsidP="00576B57">
      <w:pPr>
        <w:spacing w:after="240"/>
        <w:ind w:left="721" w:hanging="902"/>
        <w:rPr>
          <w:rFonts w:ascii="Arial" w:hAnsi="Arial" w:cs="Arial"/>
          <w:sz w:val="22"/>
          <w:szCs w:val="22"/>
        </w:rPr>
      </w:pPr>
    </w:p>
    <w:p w14:paraId="513D8940" w14:textId="454B7023" w:rsidR="00576B57" w:rsidRPr="00A94526" w:rsidRDefault="00576B57" w:rsidP="00576B57">
      <w:pPr>
        <w:spacing w:after="240"/>
        <w:rPr>
          <w:rFonts w:ascii="Arial" w:hAnsi="Arial" w:cs="Arial"/>
          <w:b/>
          <w:sz w:val="22"/>
          <w:szCs w:val="22"/>
          <w:u w:val="single"/>
        </w:rPr>
      </w:pPr>
      <w:r w:rsidRPr="00A94526">
        <w:rPr>
          <w:rFonts w:ascii="Arial" w:hAnsi="Arial" w:cs="Arial"/>
          <w:b/>
          <w:sz w:val="22"/>
          <w:szCs w:val="22"/>
          <w:u w:val="single"/>
        </w:rPr>
        <w:br w:type="page"/>
      </w:r>
      <w:r w:rsidR="00442F3D" w:rsidRPr="00A94526">
        <w:rPr>
          <w:rFonts w:ascii="Arial" w:hAnsi="Arial" w:cs="Arial"/>
          <w:b/>
          <w:sz w:val="22"/>
          <w:szCs w:val="22"/>
          <w:u w:val="single"/>
        </w:rPr>
        <w:t xml:space="preserve">VOLUME 3 </w:t>
      </w:r>
      <w:r w:rsidRPr="00A94526">
        <w:rPr>
          <w:rFonts w:ascii="Arial" w:hAnsi="Arial" w:cs="Arial"/>
          <w:b/>
          <w:sz w:val="22"/>
          <w:szCs w:val="22"/>
          <w:u w:val="single"/>
        </w:rPr>
        <w:t xml:space="preserve">   EVALUATION METHODOLOGY</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285"/>
        <w:gridCol w:w="852"/>
        <w:gridCol w:w="159"/>
        <w:gridCol w:w="1011"/>
      </w:tblGrid>
      <w:tr w:rsidR="002B500D" w:rsidRPr="00B47F65" w14:paraId="43F7B22E" w14:textId="77777777" w:rsidTr="006B5CAD">
        <w:trPr>
          <w:cantSplit/>
          <w:trHeight w:val="454"/>
          <w:jc w:val="center"/>
        </w:trPr>
        <w:tc>
          <w:tcPr>
            <w:tcW w:w="884" w:type="dxa"/>
            <w:shd w:val="clear" w:color="auto" w:fill="000000" w:themeFill="text1"/>
            <w:vAlign w:val="center"/>
          </w:tcPr>
          <w:p w14:paraId="25393EA2" w14:textId="2271F7ED" w:rsidR="002B500D" w:rsidRPr="00B47F65" w:rsidRDefault="002B500D" w:rsidP="006B5CAD">
            <w:pPr>
              <w:widowControl w:val="0"/>
              <w:spacing w:before="60" w:after="60"/>
              <w:jc w:val="center"/>
              <w:rPr>
                <w:rFonts w:ascii="Arial" w:hAnsi="Arial" w:cs="Arial"/>
                <w:b/>
                <w:color w:val="FFFFFF" w:themeColor="background1"/>
                <w:sz w:val="22"/>
                <w:szCs w:val="22"/>
              </w:rPr>
            </w:pPr>
            <w:r w:rsidRPr="00B47F65">
              <w:rPr>
                <w:rFonts w:ascii="Arial" w:hAnsi="Arial" w:cs="Arial"/>
                <w:b/>
                <w:color w:val="FFFFFF" w:themeColor="background1"/>
                <w:sz w:val="22"/>
                <w:szCs w:val="22"/>
              </w:rPr>
              <w:t>1</w:t>
            </w:r>
          </w:p>
        </w:tc>
        <w:tc>
          <w:tcPr>
            <w:tcW w:w="7137" w:type="dxa"/>
            <w:gridSpan w:val="2"/>
            <w:shd w:val="clear" w:color="auto" w:fill="000000" w:themeFill="text1"/>
            <w:vAlign w:val="center"/>
          </w:tcPr>
          <w:p w14:paraId="202493F6" w14:textId="77777777" w:rsidR="002B500D" w:rsidRPr="00B47F65" w:rsidRDefault="002B500D" w:rsidP="006B5CAD">
            <w:pPr>
              <w:widowControl w:val="0"/>
              <w:overflowPunct w:val="0"/>
              <w:autoSpaceDE w:val="0"/>
              <w:autoSpaceDN w:val="0"/>
              <w:adjustRightInd w:val="0"/>
              <w:spacing w:before="60" w:after="60"/>
              <w:textAlignment w:val="baseline"/>
              <w:rPr>
                <w:rFonts w:ascii="Arial" w:hAnsi="Arial" w:cs="Arial"/>
                <w:color w:val="FFFFFF" w:themeColor="background1"/>
                <w:sz w:val="22"/>
                <w:szCs w:val="22"/>
              </w:rPr>
            </w:pPr>
            <w:r w:rsidRPr="00B47F65">
              <w:rPr>
                <w:rFonts w:ascii="Arial" w:hAnsi="Arial" w:cs="Arial"/>
                <w:b/>
                <w:color w:val="FFFFFF" w:themeColor="background1"/>
                <w:sz w:val="22"/>
                <w:szCs w:val="22"/>
              </w:rPr>
              <w:t>PASS/FAIL QUESTIONS</w:t>
            </w:r>
            <w:r w:rsidRPr="00B47F65">
              <w:rPr>
                <w:rFonts w:ascii="Arial" w:hAnsi="Arial" w:cs="Arial"/>
                <w:b/>
                <w:color w:val="FFFFFF" w:themeColor="background1"/>
                <w:sz w:val="22"/>
                <w:szCs w:val="22"/>
              </w:rPr>
              <w:tab/>
            </w:r>
          </w:p>
        </w:tc>
        <w:tc>
          <w:tcPr>
            <w:tcW w:w="1170" w:type="dxa"/>
            <w:gridSpan w:val="2"/>
            <w:shd w:val="clear" w:color="auto" w:fill="000000" w:themeFill="text1"/>
            <w:vAlign w:val="center"/>
          </w:tcPr>
          <w:p w14:paraId="364D064E" w14:textId="77777777" w:rsidR="002B500D" w:rsidRPr="00B47F65" w:rsidRDefault="002B500D" w:rsidP="006B5CAD">
            <w:pPr>
              <w:widowControl w:val="0"/>
              <w:overflowPunct w:val="0"/>
              <w:autoSpaceDE w:val="0"/>
              <w:autoSpaceDN w:val="0"/>
              <w:adjustRightInd w:val="0"/>
              <w:spacing w:before="60" w:after="60"/>
              <w:jc w:val="right"/>
              <w:textAlignment w:val="baseline"/>
              <w:rPr>
                <w:rFonts w:ascii="Arial" w:hAnsi="Arial" w:cs="Arial"/>
                <w:b/>
                <w:color w:val="FFFFFF" w:themeColor="background1"/>
                <w:sz w:val="22"/>
                <w:szCs w:val="22"/>
              </w:rPr>
            </w:pPr>
            <w:r w:rsidRPr="00B47F65">
              <w:rPr>
                <w:rFonts w:ascii="Arial" w:hAnsi="Arial" w:cs="Arial"/>
                <w:b/>
                <w:sz w:val="22"/>
                <w:szCs w:val="22"/>
              </w:rPr>
              <w:t>Pass/Fail</w:t>
            </w:r>
          </w:p>
        </w:tc>
      </w:tr>
      <w:tr w:rsidR="002B500D" w:rsidRPr="00B47F65" w14:paraId="1324EC43" w14:textId="77777777" w:rsidTr="006B5CAD">
        <w:trPr>
          <w:cantSplit/>
          <w:trHeight w:val="454"/>
          <w:jc w:val="center"/>
        </w:trPr>
        <w:tc>
          <w:tcPr>
            <w:tcW w:w="9191" w:type="dxa"/>
            <w:gridSpan w:val="5"/>
            <w:vAlign w:val="center"/>
          </w:tcPr>
          <w:p w14:paraId="6ADF49F3" w14:textId="2ADFE4A3" w:rsidR="002B500D" w:rsidRPr="00B47F65" w:rsidRDefault="002B500D" w:rsidP="002B500D">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b/>
                <w:sz w:val="22"/>
                <w:szCs w:val="22"/>
              </w:rPr>
              <w:t>Please Note:</w:t>
            </w:r>
            <w:r w:rsidRPr="00B47F65">
              <w:rPr>
                <w:rFonts w:ascii="Arial" w:hAnsi="Arial" w:cs="Arial"/>
                <w:sz w:val="22"/>
                <w:szCs w:val="22"/>
              </w:rPr>
              <w:t xml:space="preserve"> The following questions are Pass / Fail, therefore if a Tenderer cannot or is unwilling to answer ‘Yes’, their Tender will be deemed non-compliant and they will be unable to be considered for this requirement. The Tenderer should confirm by deleting the inappropriate answer.</w:t>
            </w:r>
          </w:p>
        </w:tc>
      </w:tr>
      <w:tr w:rsidR="002B500D" w:rsidRPr="00B47F65" w14:paraId="0DD8C0E7" w14:textId="77777777" w:rsidTr="006B5CAD">
        <w:trPr>
          <w:cantSplit/>
          <w:trHeight w:val="454"/>
          <w:jc w:val="center"/>
        </w:trPr>
        <w:tc>
          <w:tcPr>
            <w:tcW w:w="884" w:type="dxa"/>
            <w:vAlign w:val="center"/>
          </w:tcPr>
          <w:p w14:paraId="0A8878EC" w14:textId="448AA320" w:rsidR="002B500D" w:rsidRPr="00B47F65" w:rsidRDefault="002B500D" w:rsidP="006B5CAD">
            <w:pPr>
              <w:widowControl w:val="0"/>
              <w:spacing w:before="60" w:after="60"/>
              <w:jc w:val="center"/>
              <w:rPr>
                <w:rFonts w:ascii="Arial" w:hAnsi="Arial" w:cs="Arial"/>
                <w:sz w:val="22"/>
                <w:szCs w:val="22"/>
              </w:rPr>
            </w:pPr>
            <w:r w:rsidRPr="00B47F65">
              <w:rPr>
                <w:rFonts w:ascii="Arial" w:hAnsi="Arial" w:cs="Arial"/>
                <w:sz w:val="22"/>
                <w:szCs w:val="22"/>
              </w:rPr>
              <w:t>1.1</w:t>
            </w:r>
          </w:p>
        </w:tc>
        <w:tc>
          <w:tcPr>
            <w:tcW w:w="6285" w:type="dxa"/>
            <w:vAlign w:val="center"/>
          </w:tcPr>
          <w:p w14:paraId="30939A27" w14:textId="69999CBC" w:rsidR="002B500D" w:rsidRPr="00B47F65" w:rsidRDefault="002B500D" w:rsidP="002B500D">
            <w:pPr>
              <w:widowControl w:val="0"/>
              <w:spacing w:before="60" w:after="60"/>
              <w:jc w:val="both"/>
              <w:rPr>
                <w:rFonts w:ascii="Arial" w:hAnsi="Arial" w:cs="Arial"/>
                <w:sz w:val="22"/>
                <w:szCs w:val="22"/>
              </w:rPr>
            </w:pPr>
            <w:r w:rsidRPr="00B47F65">
              <w:rPr>
                <w:rFonts w:ascii="Arial" w:hAnsi="Arial" w:cs="Arial"/>
                <w:sz w:val="22"/>
                <w:szCs w:val="22"/>
              </w:rPr>
              <w:t xml:space="preserve">Has a PDF copy of the </w:t>
            </w:r>
            <w:r w:rsidRPr="00B47F65">
              <w:rPr>
                <w:rFonts w:ascii="Arial" w:hAnsi="Arial" w:cs="Arial"/>
                <w:b/>
                <w:sz w:val="22"/>
                <w:szCs w:val="22"/>
              </w:rPr>
              <w:t>Employers Liability</w:t>
            </w:r>
            <w:r w:rsidRPr="00B47F65">
              <w:rPr>
                <w:rFonts w:ascii="Arial" w:hAnsi="Arial" w:cs="Arial"/>
                <w:sz w:val="22"/>
                <w:szCs w:val="22"/>
              </w:rPr>
              <w:t xml:space="preserve"> insurance certificate been submitted</w:t>
            </w:r>
            <w:r w:rsidR="00A91F79">
              <w:rPr>
                <w:rFonts w:ascii="Arial" w:hAnsi="Arial" w:cs="Arial"/>
                <w:sz w:val="22"/>
                <w:szCs w:val="22"/>
              </w:rPr>
              <w:t xml:space="preserve"> to CCS within the last 12 months</w:t>
            </w:r>
            <w:r w:rsidRPr="00B47F65">
              <w:rPr>
                <w:rFonts w:ascii="Arial" w:hAnsi="Arial" w:cs="Arial"/>
                <w:sz w:val="22"/>
                <w:szCs w:val="22"/>
              </w:rPr>
              <w:t>?</w:t>
            </w:r>
          </w:p>
        </w:tc>
        <w:tc>
          <w:tcPr>
            <w:tcW w:w="1011" w:type="dxa"/>
            <w:gridSpan w:val="2"/>
            <w:shd w:val="clear" w:color="auto" w:fill="8DB3E2" w:themeFill="text2" w:themeFillTint="66"/>
            <w:vAlign w:val="center"/>
          </w:tcPr>
          <w:p w14:paraId="298D8849" w14:textId="77777777" w:rsidR="002B500D" w:rsidRPr="00B47F65" w:rsidRDefault="002B500D" w:rsidP="006B5CAD">
            <w:pPr>
              <w:jc w:val="center"/>
              <w:rPr>
                <w:rFonts w:ascii="Arial" w:hAnsi="Arial" w:cs="Arial"/>
                <w:sz w:val="22"/>
                <w:szCs w:val="22"/>
              </w:rPr>
            </w:pPr>
            <w:r w:rsidRPr="00B47F65">
              <w:rPr>
                <w:rFonts w:ascii="Arial" w:hAnsi="Arial" w:cs="Arial"/>
                <w:sz w:val="22"/>
                <w:szCs w:val="22"/>
              </w:rPr>
              <w:t>Yes</w:t>
            </w:r>
          </w:p>
        </w:tc>
        <w:tc>
          <w:tcPr>
            <w:tcW w:w="1011" w:type="dxa"/>
            <w:shd w:val="clear" w:color="auto" w:fill="8DB3E2" w:themeFill="text2" w:themeFillTint="66"/>
            <w:vAlign w:val="center"/>
          </w:tcPr>
          <w:p w14:paraId="35B22240" w14:textId="77777777" w:rsidR="002B500D" w:rsidRPr="00B47F65" w:rsidRDefault="002B500D" w:rsidP="006B5CAD">
            <w:pPr>
              <w:jc w:val="center"/>
              <w:rPr>
                <w:rFonts w:ascii="Arial" w:hAnsi="Arial" w:cs="Arial"/>
                <w:sz w:val="22"/>
                <w:szCs w:val="22"/>
              </w:rPr>
            </w:pPr>
            <w:r w:rsidRPr="00B47F65">
              <w:rPr>
                <w:rFonts w:ascii="Arial" w:hAnsi="Arial" w:cs="Arial"/>
                <w:sz w:val="22"/>
                <w:szCs w:val="22"/>
              </w:rPr>
              <w:t>No</w:t>
            </w:r>
          </w:p>
        </w:tc>
      </w:tr>
      <w:tr w:rsidR="002B500D" w:rsidRPr="00B47F65" w14:paraId="115F6ACB" w14:textId="77777777" w:rsidTr="006B5CAD">
        <w:trPr>
          <w:cantSplit/>
          <w:trHeight w:val="454"/>
          <w:jc w:val="center"/>
        </w:trPr>
        <w:tc>
          <w:tcPr>
            <w:tcW w:w="884" w:type="dxa"/>
            <w:vAlign w:val="center"/>
          </w:tcPr>
          <w:p w14:paraId="6C67B9AC" w14:textId="1490AA24" w:rsidR="002B500D" w:rsidRPr="00B47F65" w:rsidRDefault="002B500D" w:rsidP="002B500D">
            <w:pPr>
              <w:widowControl w:val="0"/>
              <w:spacing w:before="60" w:after="60"/>
              <w:jc w:val="center"/>
              <w:rPr>
                <w:rFonts w:ascii="Arial" w:hAnsi="Arial" w:cs="Arial"/>
                <w:sz w:val="22"/>
                <w:szCs w:val="22"/>
              </w:rPr>
            </w:pPr>
            <w:r w:rsidRPr="00B47F65">
              <w:rPr>
                <w:rFonts w:ascii="Arial" w:hAnsi="Arial" w:cs="Arial"/>
                <w:sz w:val="22"/>
                <w:szCs w:val="22"/>
              </w:rPr>
              <w:t>1.2</w:t>
            </w:r>
          </w:p>
        </w:tc>
        <w:tc>
          <w:tcPr>
            <w:tcW w:w="6285" w:type="dxa"/>
            <w:vAlign w:val="center"/>
          </w:tcPr>
          <w:p w14:paraId="624ADE04" w14:textId="451EC565" w:rsidR="002B500D" w:rsidRPr="00B47F65" w:rsidRDefault="002B500D" w:rsidP="002B500D">
            <w:pPr>
              <w:widowControl w:val="0"/>
              <w:spacing w:before="60" w:after="60"/>
              <w:jc w:val="both"/>
              <w:rPr>
                <w:rFonts w:ascii="Arial" w:hAnsi="Arial" w:cs="Arial"/>
                <w:sz w:val="22"/>
                <w:szCs w:val="22"/>
              </w:rPr>
            </w:pPr>
            <w:r w:rsidRPr="00B47F65">
              <w:rPr>
                <w:rFonts w:ascii="Arial" w:hAnsi="Arial" w:cs="Arial"/>
                <w:sz w:val="22"/>
                <w:szCs w:val="22"/>
              </w:rPr>
              <w:t xml:space="preserve">Has a PDF copy of the </w:t>
            </w:r>
            <w:r w:rsidRPr="00B47F65">
              <w:rPr>
                <w:rFonts w:ascii="Arial" w:hAnsi="Arial" w:cs="Arial"/>
                <w:b/>
                <w:sz w:val="22"/>
                <w:szCs w:val="22"/>
              </w:rPr>
              <w:t>Public Liability</w:t>
            </w:r>
            <w:r w:rsidRPr="00B47F65">
              <w:rPr>
                <w:rFonts w:ascii="Arial" w:hAnsi="Arial" w:cs="Arial"/>
                <w:sz w:val="22"/>
                <w:szCs w:val="22"/>
              </w:rPr>
              <w:t xml:space="preserve"> insurance certificate been submitted</w:t>
            </w:r>
            <w:r w:rsidR="00A91F79">
              <w:rPr>
                <w:rFonts w:ascii="Arial" w:hAnsi="Arial" w:cs="Arial"/>
                <w:sz w:val="22"/>
                <w:szCs w:val="22"/>
              </w:rPr>
              <w:t xml:space="preserve"> to CCS within the last 12 months</w:t>
            </w:r>
            <w:r w:rsidRPr="00B47F65">
              <w:rPr>
                <w:rFonts w:ascii="Arial" w:hAnsi="Arial" w:cs="Arial"/>
                <w:sz w:val="22"/>
                <w:szCs w:val="22"/>
              </w:rPr>
              <w:t>?</w:t>
            </w:r>
          </w:p>
        </w:tc>
        <w:tc>
          <w:tcPr>
            <w:tcW w:w="1011" w:type="dxa"/>
            <w:gridSpan w:val="2"/>
            <w:shd w:val="clear" w:color="auto" w:fill="8DB3E2" w:themeFill="text2" w:themeFillTint="66"/>
            <w:vAlign w:val="center"/>
          </w:tcPr>
          <w:p w14:paraId="6D342248" w14:textId="69F7C3E8" w:rsidR="002B500D" w:rsidRPr="00B47F65" w:rsidRDefault="002B500D" w:rsidP="002B500D">
            <w:pPr>
              <w:jc w:val="center"/>
              <w:rPr>
                <w:rFonts w:ascii="Arial" w:hAnsi="Arial" w:cs="Arial"/>
                <w:sz w:val="22"/>
                <w:szCs w:val="22"/>
              </w:rPr>
            </w:pPr>
            <w:r w:rsidRPr="00B47F65">
              <w:rPr>
                <w:rFonts w:ascii="Arial" w:hAnsi="Arial" w:cs="Arial"/>
                <w:sz w:val="22"/>
                <w:szCs w:val="22"/>
              </w:rPr>
              <w:t>Yes</w:t>
            </w:r>
          </w:p>
        </w:tc>
        <w:tc>
          <w:tcPr>
            <w:tcW w:w="1011" w:type="dxa"/>
            <w:shd w:val="clear" w:color="auto" w:fill="8DB3E2" w:themeFill="text2" w:themeFillTint="66"/>
            <w:vAlign w:val="center"/>
          </w:tcPr>
          <w:p w14:paraId="04141467" w14:textId="61237FE9" w:rsidR="002B500D" w:rsidRPr="00B47F65" w:rsidRDefault="002B500D" w:rsidP="002B500D">
            <w:pPr>
              <w:jc w:val="center"/>
              <w:rPr>
                <w:rFonts w:ascii="Arial" w:hAnsi="Arial" w:cs="Arial"/>
                <w:sz w:val="22"/>
                <w:szCs w:val="22"/>
              </w:rPr>
            </w:pPr>
            <w:r w:rsidRPr="00B47F65">
              <w:rPr>
                <w:rFonts w:ascii="Arial" w:hAnsi="Arial" w:cs="Arial"/>
                <w:sz w:val="22"/>
                <w:szCs w:val="22"/>
              </w:rPr>
              <w:t>No</w:t>
            </w:r>
          </w:p>
        </w:tc>
      </w:tr>
      <w:tr w:rsidR="002B500D" w:rsidRPr="00B47F65" w14:paraId="153C34FE" w14:textId="77777777" w:rsidTr="006B5CAD">
        <w:trPr>
          <w:cantSplit/>
          <w:trHeight w:val="454"/>
          <w:jc w:val="center"/>
        </w:trPr>
        <w:tc>
          <w:tcPr>
            <w:tcW w:w="884" w:type="dxa"/>
            <w:vAlign w:val="center"/>
          </w:tcPr>
          <w:p w14:paraId="52F10C83" w14:textId="41C9A61A" w:rsidR="002B500D" w:rsidRPr="00B47F65" w:rsidRDefault="002B500D" w:rsidP="002B500D">
            <w:pPr>
              <w:widowControl w:val="0"/>
              <w:spacing w:before="60" w:after="60"/>
              <w:jc w:val="center"/>
              <w:rPr>
                <w:rFonts w:ascii="Arial" w:hAnsi="Arial" w:cs="Arial"/>
                <w:sz w:val="22"/>
                <w:szCs w:val="22"/>
              </w:rPr>
            </w:pPr>
            <w:r w:rsidRPr="00B47F65">
              <w:rPr>
                <w:rFonts w:ascii="Arial" w:hAnsi="Arial" w:cs="Arial"/>
                <w:sz w:val="22"/>
                <w:szCs w:val="22"/>
              </w:rPr>
              <w:t>1.3</w:t>
            </w:r>
          </w:p>
        </w:tc>
        <w:tc>
          <w:tcPr>
            <w:tcW w:w="6285" w:type="dxa"/>
            <w:vAlign w:val="center"/>
          </w:tcPr>
          <w:p w14:paraId="0479D316" w14:textId="11F75B79" w:rsidR="002B500D" w:rsidRPr="00B47F65" w:rsidRDefault="002B500D" w:rsidP="002B500D">
            <w:pPr>
              <w:widowControl w:val="0"/>
              <w:spacing w:before="60" w:after="60"/>
              <w:jc w:val="both"/>
              <w:rPr>
                <w:rFonts w:ascii="Arial" w:hAnsi="Arial" w:cs="Arial"/>
                <w:sz w:val="22"/>
                <w:szCs w:val="22"/>
              </w:rPr>
            </w:pPr>
            <w:r w:rsidRPr="00B47F65">
              <w:rPr>
                <w:rFonts w:ascii="Arial" w:hAnsi="Arial" w:cs="Arial"/>
                <w:sz w:val="22"/>
                <w:szCs w:val="22"/>
              </w:rPr>
              <w:t xml:space="preserve">Has a PDF copy of the </w:t>
            </w:r>
            <w:r w:rsidRPr="00B47F65">
              <w:rPr>
                <w:rFonts w:ascii="Arial" w:hAnsi="Arial" w:cs="Arial"/>
                <w:b/>
                <w:sz w:val="22"/>
                <w:szCs w:val="22"/>
              </w:rPr>
              <w:t xml:space="preserve">Professional Indemnity </w:t>
            </w:r>
            <w:r w:rsidRPr="00B47F65">
              <w:rPr>
                <w:rFonts w:ascii="Arial" w:hAnsi="Arial" w:cs="Arial"/>
                <w:sz w:val="22"/>
                <w:szCs w:val="22"/>
              </w:rPr>
              <w:t>insurance certificate been submitted</w:t>
            </w:r>
            <w:r w:rsidR="00A91F79">
              <w:rPr>
                <w:rFonts w:ascii="Arial" w:hAnsi="Arial" w:cs="Arial"/>
                <w:sz w:val="22"/>
                <w:szCs w:val="22"/>
              </w:rPr>
              <w:t xml:space="preserve"> to CCS within the last 12 months</w:t>
            </w:r>
            <w:r w:rsidRPr="00B47F65">
              <w:rPr>
                <w:rFonts w:ascii="Arial" w:hAnsi="Arial" w:cs="Arial"/>
                <w:sz w:val="22"/>
                <w:szCs w:val="22"/>
              </w:rPr>
              <w:t>?</w:t>
            </w:r>
          </w:p>
        </w:tc>
        <w:tc>
          <w:tcPr>
            <w:tcW w:w="1011" w:type="dxa"/>
            <w:gridSpan w:val="2"/>
            <w:shd w:val="clear" w:color="auto" w:fill="8DB3E2" w:themeFill="text2" w:themeFillTint="66"/>
            <w:vAlign w:val="center"/>
          </w:tcPr>
          <w:p w14:paraId="50A3B022" w14:textId="08C9C93C" w:rsidR="002B500D" w:rsidRPr="00B47F65" w:rsidRDefault="002B500D" w:rsidP="002B500D">
            <w:pPr>
              <w:jc w:val="center"/>
              <w:rPr>
                <w:rFonts w:ascii="Arial" w:hAnsi="Arial" w:cs="Arial"/>
                <w:sz w:val="22"/>
                <w:szCs w:val="22"/>
              </w:rPr>
            </w:pPr>
            <w:r w:rsidRPr="00B47F65">
              <w:rPr>
                <w:rFonts w:ascii="Arial" w:hAnsi="Arial" w:cs="Arial"/>
                <w:sz w:val="22"/>
                <w:szCs w:val="22"/>
              </w:rPr>
              <w:t>Yes</w:t>
            </w:r>
          </w:p>
        </w:tc>
        <w:tc>
          <w:tcPr>
            <w:tcW w:w="1011" w:type="dxa"/>
            <w:shd w:val="clear" w:color="auto" w:fill="8DB3E2" w:themeFill="text2" w:themeFillTint="66"/>
            <w:vAlign w:val="center"/>
          </w:tcPr>
          <w:p w14:paraId="32A8EA95" w14:textId="4039BE84" w:rsidR="002B500D" w:rsidRPr="00B47F65" w:rsidRDefault="002B500D" w:rsidP="002B500D">
            <w:pPr>
              <w:jc w:val="center"/>
              <w:rPr>
                <w:rFonts w:ascii="Arial" w:hAnsi="Arial" w:cs="Arial"/>
                <w:sz w:val="22"/>
                <w:szCs w:val="22"/>
              </w:rPr>
            </w:pPr>
            <w:r w:rsidRPr="00B47F65">
              <w:rPr>
                <w:rFonts w:ascii="Arial" w:hAnsi="Arial" w:cs="Arial"/>
                <w:sz w:val="22"/>
                <w:szCs w:val="22"/>
              </w:rPr>
              <w:t>No</w:t>
            </w:r>
          </w:p>
        </w:tc>
      </w:tr>
      <w:tr w:rsidR="002B500D" w:rsidRPr="00B47F65" w14:paraId="05ABB129" w14:textId="77777777" w:rsidTr="006B5CAD">
        <w:trPr>
          <w:cantSplit/>
          <w:trHeight w:val="454"/>
          <w:jc w:val="center"/>
        </w:trPr>
        <w:tc>
          <w:tcPr>
            <w:tcW w:w="884" w:type="dxa"/>
            <w:vAlign w:val="center"/>
          </w:tcPr>
          <w:p w14:paraId="7D9C53D0" w14:textId="26B817CF" w:rsidR="002B500D" w:rsidRPr="00B47F65" w:rsidRDefault="002B500D" w:rsidP="002B500D">
            <w:pPr>
              <w:widowControl w:val="0"/>
              <w:spacing w:before="60" w:after="60"/>
              <w:jc w:val="center"/>
              <w:rPr>
                <w:rFonts w:ascii="Arial" w:hAnsi="Arial" w:cs="Arial"/>
                <w:sz w:val="22"/>
                <w:szCs w:val="22"/>
              </w:rPr>
            </w:pPr>
            <w:r w:rsidRPr="00B47F65">
              <w:rPr>
                <w:rFonts w:ascii="Arial" w:hAnsi="Arial" w:cs="Arial"/>
                <w:sz w:val="22"/>
                <w:szCs w:val="22"/>
              </w:rPr>
              <w:t>1.4</w:t>
            </w:r>
          </w:p>
        </w:tc>
        <w:tc>
          <w:tcPr>
            <w:tcW w:w="6285" w:type="dxa"/>
            <w:vAlign w:val="center"/>
          </w:tcPr>
          <w:p w14:paraId="71484281" w14:textId="597CDBAA" w:rsidR="002B500D" w:rsidRPr="00B47F65" w:rsidRDefault="002B500D" w:rsidP="002B500D">
            <w:pPr>
              <w:widowControl w:val="0"/>
              <w:spacing w:before="60" w:after="60"/>
              <w:jc w:val="both"/>
              <w:rPr>
                <w:rFonts w:ascii="Arial" w:hAnsi="Arial" w:cs="Arial"/>
                <w:sz w:val="22"/>
                <w:szCs w:val="22"/>
              </w:rPr>
            </w:pPr>
            <w:r w:rsidRPr="00B47F65">
              <w:rPr>
                <w:rFonts w:ascii="Arial" w:hAnsi="Arial" w:cs="Arial"/>
                <w:sz w:val="22"/>
                <w:szCs w:val="22"/>
              </w:rPr>
              <w:t xml:space="preserve">Has a </w:t>
            </w:r>
            <w:r w:rsidRPr="00B47F65">
              <w:rPr>
                <w:rFonts w:ascii="Arial" w:hAnsi="Arial" w:cs="Arial"/>
                <w:b/>
                <w:sz w:val="22"/>
                <w:szCs w:val="22"/>
              </w:rPr>
              <w:t>signed and dated</w:t>
            </w:r>
            <w:r w:rsidRPr="00B47F65">
              <w:rPr>
                <w:rFonts w:ascii="Arial" w:hAnsi="Arial" w:cs="Arial"/>
                <w:sz w:val="22"/>
                <w:szCs w:val="22"/>
              </w:rPr>
              <w:t xml:space="preserve"> PDF copy of the signed </w:t>
            </w:r>
            <w:r w:rsidRPr="00B47F65">
              <w:rPr>
                <w:rFonts w:ascii="Arial" w:hAnsi="Arial" w:cs="Arial"/>
                <w:b/>
                <w:sz w:val="22"/>
                <w:szCs w:val="22"/>
              </w:rPr>
              <w:t xml:space="preserve">Tender Certificate </w:t>
            </w:r>
            <w:r w:rsidRPr="00B47F65">
              <w:rPr>
                <w:rFonts w:ascii="Arial" w:hAnsi="Arial" w:cs="Arial"/>
                <w:sz w:val="22"/>
                <w:szCs w:val="22"/>
              </w:rPr>
              <w:t>been submitted</w:t>
            </w:r>
            <w:r w:rsidR="00A91F79">
              <w:rPr>
                <w:rFonts w:ascii="Arial" w:hAnsi="Arial" w:cs="Arial"/>
                <w:sz w:val="22"/>
                <w:szCs w:val="22"/>
              </w:rPr>
              <w:t>?</w:t>
            </w:r>
          </w:p>
        </w:tc>
        <w:tc>
          <w:tcPr>
            <w:tcW w:w="1011" w:type="dxa"/>
            <w:gridSpan w:val="2"/>
            <w:shd w:val="clear" w:color="auto" w:fill="8DB3E2" w:themeFill="text2" w:themeFillTint="66"/>
            <w:vAlign w:val="center"/>
          </w:tcPr>
          <w:p w14:paraId="7C2C3716" w14:textId="75192940" w:rsidR="002B500D" w:rsidRPr="00B47F65" w:rsidRDefault="002B500D" w:rsidP="002B500D">
            <w:pPr>
              <w:jc w:val="center"/>
              <w:rPr>
                <w:rFonts w:ascii="Arial" w:hAnsi="Arial" w:cs="Arial"/>
                <w:sz w:val="22"/>
                <w:szCs w:val="22"/>
              </w:rPr>
            </w:pPr>
            <w:r w:rsidRPr="00B47F65">
              <w:rPr>
                <w:rFonts w:ascii="Arial" w:hAnsi="Arial" w:cs="Arial"/>
                <w:sz w:val="22"/>
                <w:szCs w:val="22"/>
              </w:rPr>
              <w:t>Yes</w:t>
            </w:r>
          </w:p>
        </w:tc>
        <w:tc>
          <w:tcPr>
            <w:tcW w:w="1011" w:type="dxa"/>
            <w:shd w:val="clear" w:color="auto" w:fill="8DB3E2" w:themeFill="text2" w:themeFillTint="66"/>
            <w:vAlign w:val="center"/>
          </w:tcPr>
          <w:p w14:paraId="474A3A4F" w14:textId="615079C1" w:rsidR="002B500D" w:rsidRPr="00B47F65" w:rsidRDefault="002B500D" w:rsidP="002B500D">
            <w:pPr>
              <w:jc w:val="center"/>
              <w:rPr>
                <w:rFonts w:ascii="Arial" w:hAnsi="Arial" w:cs="Arial"/>
                <w:sz w:val="22"/>
                <w:szCs w:val="22"/>
              </w:rPr>
            </w:pPr>
            <w:r w:rsidRPr="00B47F65">
              <w:rPr>
                <w:rFonts w:ascii="Arial" w:hAnsi="Arial" w:cs="Arial"/>
                <w:sz w:val="22"/>
                <w:szCs w:val="22"/>
              </w:rPr>
              <w:t>No</w:t>
            </w:r>
          </w:p>
        </w:tc>
      </w:tr>
      <w:tr w:rsidR="002B500D" w:rsidRPr="00B47F65" w14:paraId="275ADB0F" w14:textId="77777777" w:rsidTr="006B5CAD">
        <w:trPr>
          <w:cantSplit/>
          <w:trHeight w:val="454"/>
          <w:jc w:val="center"/>
        </w:trPr>
        <w:tc>
          <w:tcPr>
            <w:tcW w:w="884" w:type="dxa"/>
            <w:vAlign w:val="center"/>
          </w:tcPr>
          <w:p w14:paraId="724D2079" w14:textId="63928FEF" w:rsidR="002B500D" w:rsidRPr="00B47F65" w:rsidRDefault="002B500D" w:rsidP="002B500D">
            <w:pPr>
              <w:widowControl w:val="0"/>
              <w:spacing w:before="60" w:after="60"/>
              <w:jc w:val="center"/>
              <w:rPr>
                <w:rFonts w:ascii="Arial" w:hAnsi="Arial" w:cs="Arial"/>
                <w:sz w:val="22"/>
                <w:szCs w:val="22"/>
              </w:rPr>
            </w:pPr>
            <w:r w:rsidRPr="00B47F65">
              <w:rPr>
                <w:rFonts w:ascii="Arial" w:hAnsi="Arial" w:cs="Arial"/>
                <w:sz w:val="22"/>
                <w:szCs w:val="22"/>
              </w:rPr>
              <w:t>1.5</w:t>
            </w:r>
          </w:p>
        </w:tc>
        <w:tc>
          <w:tcPr>
            <w:tcW w:w="6285" w:type="dxa"/>
            <w:vAlign w:val="center"/>
          </w:tcPr>
          <w:p w14:paraId="13E3AB89" w14:textId="2C192CF6" w:rsidR="002B500D" w:rsidRPr="00B47F65" w:rsidRDefault="002B500D" w:rsidP="002B500D">
            <w:pPr>
              <w:widowControl w:val="0"/>
              <w:spacing w:before="60" w:after="60"/>
              <w:jc w:val="both"/>
              <w:rPr>
                <w:rFonts w:ascii="Arial" w:hAnsi="Arial" w:cs="Arial"/>
                <w:sz w:val="22"/>
                <w:szCs w:val="22"/>
              </w:rPr>
            </w:pPr>
            <w:r w:rsidRPr="00B47F65">
              <w:rPr>
                <w:rFonts w:ascii="Arial" w:hAnsi="Arial" w:cs="Arial"/>
                <w:sz w:val="22"/>
                <w:szCs w:val="22"/>
              </w:rPr>
              <w:t>Has a statement on how Conflicts of Interest will be addressed been provided</w:t>
            </w:r>
            <w:r w:rsidR="00B47F65" w:rsidRPr="00B47F65">
              <w:rPr>
                <w:rFonts w:ascii="Arial" w:hAnsi="Arial" w:cs="Arial"/>
                <w:sz w:val="22"/>
                <w:szCs w:val="22"/>
              </w:rPr>
              <w:t>?</w:t>
            </w:r>
          </w:p>
        </w:tc>
        <w:tc>
          <w:tcPr>
            <w:tcW w:w="1011" w:type="dxa"/>
            <w:gridSpan w:val="2"/>
            <w:shd w:val="clear" w:color="auto" w:fill="8DB3E2" w:themeFill="text2" w:themeFillTint="66"/>
            <w:vAlign w:val="center"/>
          </w:tcPr>
          <w:p w14:paraId="203857B3" w14:textId="32FBA546" w:rsidR="002B500D" w:rsidRPr="00B47F65" w:rsidRDefault="002B500D" w:rsidP="002B500D">
            <w:pPr>
              <w:jc w:val="center"/>
              <w:rPr>
                <w:rFonts w:ascii="Arial" w:hAnsi="Arial" w:cs="Arial"/>
                <w:sz w:val="22"/>
                <w:szCs w:val="22"/>
              </w:rPr>
            </w:pPr>
            <w:r w:rsidRPr="00B47F65">
              <w:rPr>
                <w:rFonts w:ascii="Arial" w:hAnsi="Arial" w:cs="Arial"/>
                <w:sz w:val="22"/>
                <w:szCs w:val="22"/>
              </w:rPr>
              <w:t>Yes</w:t>
            </w:r>
          </w:p>
        </w:tc>
        <w:tc>
          <w:tcPr>
            <w:tcW w:w="1011" w:type="dxa"/>
            <w:shd w:val="clear" w:color="auto" w:fill="8DB3E2" w:themeFill="text2" w:themeFillTint="66"/>
            <w:vAlign w:val="center"/>
          </w:tcPr>
          <w:p w14:paraId="2C8938F5" w14:textId="7B004977" w:rsidR="002B500D" w:rsidRPr="00B47F65" w:rsidRDefault="002B500D" w:rsidP="002B500D">
            <w:pPr>
              <w:jc w:val="center"/>
              <w:rPr>
                <w:rFonts w:ascii="Arial" w:hAnsi="Arial" w:cs="Arial"/>
                <w:sz w:val="22"/>
                <w:szCs w:val="22"/>
              </w:rPr>
            </w:pPr>
            <w:r w:rsidRPr="00B47F65">
              <w:rPr>
                <w:rFonts w:ascii="Arial" w:hAnsi="Arial" w:cs="Arial"/>
                <w:sz w:val="22"/>
                <w:szCs w:val="22"/>
              </w:rPr>
              <w:t>No</w:t>
            </w:r>
          </w:p>
        </w:tc>
      </w:tr>
      <w:tr w:rsidR="004D7A87" w:rsidRPr="00B47F65" w14:paraId="08F084B5" w14:textId="77777777" w:rsidTr="006B5CAD">
        <w:trPr>
          <w:cantSplit/>
          <w:trHeight w:val="454"/>
          <w:jc w:val="center"/>
        </w:trPr>
        <w:tc>
          <w:tcPr>
            <w:tcW w:w="884" w:type="dxa"/>
            <w:vAlign w:val="center"/>
          </w:tcPr>
          <w:p w14:paraId="3D3F1B94" w14:textId="0E1FC031" w:rsidR="004D7A87" w:rsidRPr="00B47F65" w:rsidRDefault="004D7A87" w:rsidP="002B500D">
            <w:pPr>
              <w:widowControl w:val="0"/>
              <w:spacing w:before="60" w:after="60"/>
              <w:jc w:val="center"/>
              <w:rPr>
                <w:rFonts w:ascii="Arial" w:hAnsi="Arial" w:cs="Arial"/>
                <w:sz w:val="22"/>
                <w:szCs w:val="22"/>
              </w:rPr>
            </w:pPr>
            <w:r w:rsidRPr="00B47F65">
              <w:rPr>
                <w:rFonts w:ascii="Arial" w:hAnsi="Arial" w:cs="Arial"/>
                <w:sz w:val="22"/>
                <w:szCs w:val="22"/>
              </w:rPr>
              <w:t>1.6</w:t>
            </w:r>
          </w:p>
        </w:tc>
        <w:tc>
          <w:tcPr>
            <w:tcW w:w="6285" w:type="dxa"/>
            <w:vAlign w:val="center"/>
          </w:tcPr>
          <w:p w14:paraId="3911D69B" w14:textId="15110827" w:rsidR="004D7A87" w:rsidRPr="00B47F65" w:rsidRDefault="004D7A87" w:rsidP="00B47F65">
            <w:pPr>
              <w:widowControl w:val="0"/>
              <w:spacing w:before="60" w:after="60"/>
              <w:jc w:val="both"/>
              <w:rPr>
                <w:rFonts w:ascii="Arial" w:hAnsi="Arial" w:cs="Arial"/>
                <w:sz w:val="22"/>
                <w:szCs w:val="22"/>
              </w:rPr>
            </w:pPr>
            <w:r w:rsidRPr="00B47F65">
              <w:rPr>
                <w:rFonts w:ascii="Arial" w:hAnsi="Arial" w:cs="Arial"/>
                <w:sz w:val="22"/>
                <w:szCs w:val="22"/>
              </w:rPr>
              <w:t>Does the tend</w:t>
            </w:r>
            <w:r w:rsidR="00981621" w:rsidRPr="00B47F65">
              <w:rPr>
                <w:rFonts w:ascii="Arial" w:hAnsi="Arial" w:cs="Arial"/>
                <w:sz w:val="22"/>
                <w:szCs w:val="22"/>
              </w:rPr>
              <w:t xml:space="preserve">erer accept the </w:t>
            </w:r>
            <w:r w:rsidR="00B47F65" w:rsidRPr="00B47F65">
              <w:rPr>
                <w:rFonts w:ascii="Arial" w:hAnsi="Arial" w:cs="Arial"/>
                <w:sz w:val="22"/>
                <w:szCs w:val="22"/>
              </w:rPr>
              <w:t>Form of Agreement specified in Volume 4? (</w:t>
            </w:r>
            <w:r w:rsidR="00A91F79">
              <w:rPr>
                <w:rFonts w:ascii="Arial" w:hAnsi="Arial" w:cs="Arial"/>
                <w:sz w:val="22"/>
                <w:szCs w:val="22"/>
              </w:rPr>
              <w:t>Framework Schedule 4A including Client</w:t>
            </w:r>
            <w:r w:rsidR="00981621" w:rsidRPr="00B47F65">
              <w:rPr>
                <w:rFonts w:ascii="Arial" w:hAnsi="Arial" w:cs="Arial"/>
                <w:sz w:val="22"/>
                <w:szCs w:val="22"/>
              </w:rPr>
              <w:t xml:space="preserve"> specific</w:t>
            </w:r>
            <w:r w:rsidR="00B47F65" w:rsidRPr="00B47F65">
              <w:rPr>
                <w:rFonts w:ascii="Arial" w:hAnsi="Arial" w:cs="Arial"/>
                <w:sz w:val="22"/>
                <w:szCs w:val="22"/>
              </w:rPr>
              <w:t xml:space="preserve"> amendments)</w:t>
            </w:r>
          </w:p>
        </w:tc>
        <w:tc>
          <w:tcPr>
            <w:tcW w:w="1011" w:type="dxa"/>
            <w:gridSpan w:val="2"/>
            <w:shd w:val="clear" w:color="auto" w:fill="8DB3E2" w:themeFill="text2" w:themeFillTint="66"/>
            <w:vAlign w:val="center"/>
          </w:tcPr>
          <w:p w14:paraId="7C62C9FA" w14:textId="7C604FA4" w:rsidR="004D7A87" w:rsidRPr="00B47F65" w:rsidRDefault="00B47F65" w:rsidP="002B500D">
            <w:pPr>
              <w:jc w:val="center"/>
              <w:rPr>
                <w:rFonts w:ascii="Arial" w:hAnsi="Arial" w:cs="Arial"/>
                <w:sz w:val="22"/>
                <w:szCs w:val="22"/>
              </w:rPr>
            </w:pPr>
            <w:r w:rsidRPr="00B47F65">
              <w:rPr>
                <w:rFonts w:ascii="Arial" w:hAnsi="Arial" w:cs="Arial"/>
                <w:sz w:val="22"/>
                <w:szCs w:val="22"/>
              </w:rPr>
              <w:t>Yes</w:t>
            </w:r>
          </w:p>
        </w:tc>
        <w:tc>
          <w:tcPr>
            <w:tcW w:w="1011" w:type="dxa"/>
            <w:shd w:val="clear" w:color="auto" w:fill="8DB3E2" w:themeFill="text2" w:themeFillTint="66"/>
            <w:vAlign w:val="center"/>
          </w:tcPr>
          <w:p w14:paraId="74EB7B92" w14:textId="15DC4309" w:rsidR="004D7A87" w:rsidRPr="00B47F65" w:rsidRDefault="00B47F65" w:rsidP="002B500D">
            <w:pPr>
              <w:jc w:val="center"/>
              <w:rPr>
                <w:rFonts w:ascii="Arial" w:hAnsi="Arial" w:cs="Arial"/>
                <w:sz w:val="22"/>
                <w:szCs w:val="22"/>
              </w:rPr>
            </w:pPr>
            <w:r w:rsidRPr="00B47F65">
              <w:rPr>
                <w:rFonts w:ascii="Arial" w:hAnsi="Arial" w:cs="Arial"/>
                <w:sz w:val="22"/>
                <w:szCs w:val="22"/>
              </w:rPr>
              <w:t>No</w:t>
            </w:r>
          </w:p>
        </w:tc>
      </w:tr>
    </w:tbl>
    <w:p w14:paraId="3A6265E9" w14:textId="77777777" w:rsidR="002B500D" w:rsidRPr="00B47F65" w:rsidRDefault="002B500D" w:rsidP="00576B57">
      <w:pPr>
        <w:spacing w:after="240"/>
        <w:outlineLvl w:val="1"/>
        <w:rPr>
          <w:rFonts w:ascii="Arial" w:hAnsi="Arial" w:cs="Arial"/>
          <w:b/>
          <w:sz w:val="22"/>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3597"/>
      </w:tblGrid>
      <w:tr w:rsidR="006C5FE8" w:rsidRPr="00B47F65" w14:paraId="197D99F9" w14:textId="77777777" w:rsidTr="006B5CAD">
        <w:trPr>
          <w:trHeight w:val="454"/>
          <w:jc w:val="center"/>
        </w:trPr>
        <w:tc>
          <w:tcPr>
            <w:tcW w:w="770" w:type="dxa"/>
            <w:shd w:val="clear" w:color="auto" w:fill="000000" w:themeFill="text1"/>
            <w:vAlign w:val="center"/>
          </w:tcPr>
          <w:p w14:paraId="5E7E61B5" w14:textId="7858DD5F" w:rsidR="006C5FE8" w:rsidRPr="00B47F65" w:rsidRDefault="006C5FE8" w:rsidP="006C5FE8">
            <w:pPr>
              <w:widowControl w:val="0"/>
              <w:overflowPunct w:val="0"/>
              <w:autoSpaceDE w:val="0"/>
              <w:autoSpaceDN w:val="0"/>
              <w:spacing w:before="60" w:after="60"/>
              <w:jc w:val="center"/>
              <w:textAlignment w:val="baseline"/>
              <w:rPr>
                <w:rFonts w:ascii="Arial" w:hAnsi="Arial" w:cs="Arial"/>
                <w:b/>
                <w:color w:val="FFFFFF" w:themeColor="background1"/>
                <w:sz w:val="22"/>
                <w:szCs w:val="22"/>
              </w:rPr>
            </w:pPr>
            <w:r w:rsidRPr="00B47F65">
              <w:rPr>
                <w:rFonts w:ascii="Arial" w:hAnsi="Arial" w:cs="Arial"/>
                <w:sz w:val="22"/>
                <w:szCs w:val="22"/>
              </w:rPr>
              <w:br w:type="page"/>
            </w:r>
            <w:r w:rsidRPr="00B47F65">
              <w:rPr>
                <w:rFonts w:ascii="Arial" w:hAnsi="Arial" w:cs="Arial"/>
                <w:b/>
                <w:color w:val="FFFFFF" w:themeColor="background1"/>
                <w:sz w:val="22"/>
                <w:szCs w:val="22"/>
              </w:rPr>
              <w:t>2</w:t>
            </w:r>
          </w:p>
        </w:tc>
        <w:tc>
          <w:tcPr>
            <w:tcW w:w="4856" w:type="dxa"/>
            <w:gridSpan w:val="2"/>
            <w:shd w:val="clear" w:color="auto" w:fill="000000" w:themeFill="text1"/>
            <w:vAlign w:val="center"/>
          </w:tcPr>
          <w:p w14:paraId="3177564A" w14:textId="1378CB54" w:rsidR="006C5FE8" w:rsidRPr="00B47F65" w:rsidRDefault="00B47F65" w:rsidP="006B5CAD">
            <w:pPr>
              <w:widowControl w:val="0"/>
              <w:overflowPunct w:val="0"/>
              <w:autoSpaceDE w:val="0"/>
              <w:autoSpaceDN w:val="0"/>
              <w:adjustRightInd w:val="0"/>
              <w:spacing w:before="60" w:after="60"/>
              <w:textAlignment w:val="baseline"/>
              <w:rPr>
                <w:rFonts w:ascii="Arial" w:hAnsi="Arial" w:cs="Arial"/>
                <w:b/>
                <w:color w:val="FFFF00"/>
                <w:sz w:val="22"/>
                <w:szCs w:val="22"/>
              </w:rPr>
            </w:pPr>
            <w:r w:rsidRPr="00B47F65">
              <w:rPr>
                <w:rFonts w:ascii="Arial" w:hAnsi="Arial" w:cs="Arial"/>
                <w:b/>
                <w:sz w:val="22"/>
                <w:szCs w:val="22"/>
              </w:rPr>
              <w:t>Approach to Supply Chain</w:t>
            </w:r>
          </w:p>
        </w:tc>
        <w:tc>
          <w:tcPr>
            <w:tcW w:w="3597" w:type="dxa"/>
            <w:shd w:val="clear" w:color="auto" w:fill="000000" w:themeFill="text1"/>
            <w:vAlign w:val="center"/>
          </w:tcPr>
          <w:p w14:paraId="4A36202F" w14:textId="605DDCF2" w:rsidR="006C5FE8" w:rsidRPr="00B47F65" w:rsidRDefault="006C5FE8" w:rsidP="006C5FE8">
            <w:pPr>
              <w:widowControl w:val="0"/>
              <w:overflowPunct w:val="0"/>
              <w:autoSpaceDE w:val="0"/>
              <w:autoSpaceDN w:val="0"/>
              <w:adjustRightInd w:val="0"/>
              <w:spacing w:before="60" w:after="60"/>
              <w:jc w:val="right"/>
              <w:textAlignment w:val="baseline"/>
              <w:rPr>
                <w:rFonts w:ascii="Arial" w:hAnsi="Arial" w:cs="Arial"/>
                <w:b/>
                <w:color w:val="FFFFFF" w:themeColor="background1"/>
                <w:sz w:val="22"/>
                <w:szCs w:val="22"/>
              </w:rPr>
            </w:pPr>
            <w:r w:rsidRPr="00B47F65">
              <w:rPr>
                <w:rFonts w:ascii="Arial" w:hAnsi="Arial" w:cs="Arial"/>
                <w:b/>
                <w:color w:val="FFFFFF" w:themeColor="background1"/>
                <w:sz w:val="22"/>
                <w:szCs w:val="22"/>
              </w:rPr>
              <w:t>Weighting 10%</w:t>
            </w:r>
          </w:p>
        </w:tc>
      </w:tr>
      <w:tr w:rsidR="006C5FE8" w:rsidRPr="00B47F65" w14:paraId="02DD0AF0" w14:textId="77777777" w:rsidTr="006B5CAD">
        <w:trPr>
          <w:trHeight w:val="454"/>
          <w:jc w:val="center"/>
        </w:trPr>
        <w:tc>
          <w:tcPr>
            <w:tcW w:w="9223" w:type="dxa"/>
            <w:gridSpan w:val="4"/>
            <w:shd w:val="clear" w:color="auto" w:fill="D9D9D9" w:themeFill="background1" w:themeFillShade="D9"/>
            <w:vAlign w:val="center"/>
          </w:tcPr>
          <w:p w14:paraId="60E9C2A4" w14:textId="77777777" w:rsidR="006C5FE8" w:rsidRPr="00B47F65" w:rsidRDefault="006C5FE8"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Question:</w:t>
            </w:r>
          </w:p>
        </w:tc>
      </w:tr>
      <w:tr w:rsidR="006C5FE8" w:rsidRPr="00B47F65" w14:paraId="1A554F11" w14:textId="77777777" w:rsidTr="006B5CAD">
        <w:trPr>
          <w:trHeight w:val="454"/>
          <w:jc w:val="center"/>
        </w:trPr>
        <w:tc>
          <w:tcPr>
            <w:tcW w:w="9223" w:type="dxa"/>
            <w:gridSpan w:val="4"/>
          </w:tcPr>
          <w:p w14:paraId="74F9483D" w14:textId="161B6E62" w:rsidR="006C5FE8" w:rsidRPr="00B47F65" w:rsidRDefault="000A24C2" w:rsidP="006C5FE8">
            <w:pPr>
              <w:spacing w:after="240"/>
              <w:rPr>
                <w:rFonts w:ascii="Arial" w:hAnsi="Arial" w:cs="Arial"/>
                <w:sz w:val="22"/>
                <w:szCs w:val="22"/>
                <w:lang w:val="en-US"/>
              </w:rPr>
            </w:pPr>
            <w:r w:rsidRPr="00B47F65">
              <w:rPr>
                <w:rFonts w:ascii="Arial" w:hAnsi="Arial" w:cs="Arial"/>
                <w:sz w:val="22"/>
                <w:szCs w:val="22"/>
              </w:rPr>
              <w:t xml:space="preserve">Demonstrate your supply chain (or absence of) and </w:t>
            </w:r>
            <w:r w:rsidR="00EC2C19">
              <w:rPr>
                <w:rFonts w:ascii="Arial" w:hAnsi="Arial" w:cs="Arial"/>
                <w:sz w:val="22"/>
                <w:szCs w:val="22"/>
              </w:rPr>
              <w:t xml:space="preserve">explain </w:t>
            </w:r>
            <w:r w:rsidRPr="00B47F65">
              <w:rPr>
                <w:rFonts w:ascii="Arial" w:hAnsi="Arial" w:cs="Arial"/>
                <w:sz w:val="22"/>
                <w:szCs w:val="22"/>
              </w:rPr>
              <w:t>how they will be appointed and managed.  The response should cover how you will ensure your supply chain can provide the Contracting Authority Scope to the required quality standards</w:t>
            </w:r>
            <w:r w:rsidR="00EC2C19">
              <w:rPr>
                <w:rFonts w:ascii="Arial" w:hAnsi="Arial" w:cs="Arial"/>
                <w:sz w:val="22"/>
                <w:szCs w:val="22"/>
              </w:rPr>
              <w:t>.</w:t>
            </w:r>
          </w:p>
        </w:tc>
      </w:tr>
      <w:tr w:rsidR="006C5FE8" w:rsidRPr="00B47F65" w14:paraId="6DA3B877" w14:textId="77777777" w:rsidTr="006B5CAD">
        <w:trPr>
          <w:trHeight w:val="454"/>
          <w:jc w:val="center"/>
        </w:trPr>
        <w:tc>
          <w:tcPr>
            <w:tcW w:w="9223" w:type="dxa"/>
            <w:gridSpan w:val="4"/>
            <w:shd w:val="clear" w:color="auto" w:fill="8DB3E2" w:themeFill="text2" w:themeFillTint="66"/>
            <w:vAlign w:val="center"/>
          </w:tcPr>
          <w:p w14:paraId="55C6EFCE" w14:textId="77777777" w:rsidR="006C5FE8" w:rsidRPr="00B47F65" w:rsidRDefault="006C5FE8"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4BEA8741" w14:textId="77777777" w:rsidR="006C5FE8" w:rsidRPr="00B47F65" w:rsidRDefault="006C5FE8"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7F53A525" w14:textId="77777777" w:rsidR="006C5FE8" w:rsidRPr="00B47F65" w:rsidRDefault="006C5FE8"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46F38928" w14:textId="77777777" w:rsidR="006C5FE8" w:rsidRPr="00B47F65" w:rsidRDefault="006C5FE8" w:rsidP="006B5CAD">
            <w:pPr>
              <w:widowControl w:val="0"/>
              <w:overflowPunct w:val="0"/>
              <w:autoSpaceDE w:val="0"/>
              <w:autoSpaceDN w:val="0"/>
              <w:adjustRightInd w:val="0"/>
              <w:spacing w:before="60" w:after="60"/>
              <w:textAlignment w:val="baseline"/>
              <w:rPr>
                <w:rFonts w:ascii="Arial" w:hAnsi="Arial" w:cs="Arial"/>
                <w:b/>
                <w:sz w:val="22"/>
                <w:szCs w:val="22"/>
              </w:rPr>
            </w:pPr>
          </w:p>
          <w:p w14:paraId="07E1A22B" w14:textId="77777777" w:rsidR="006C5FE8" w:rsidRPr="00B47F65" w:rsidRDefault="006C5FE8"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76170EE7" w14:textId="224D7A2B" w:rsidR="006C5FE8" w:rsidRPr="00B47F65" w:rsidRDefault="006C5FE8" w:rsidP="006B5CAD">
            <w:pPr>
              <w:widowControl w:val="0"/>
              <w:overflowPunct w:val="0"/>
              <w:autoSpaceDE w:val="0"/>
              <w:autoSpaceDN w:val="0"/>
              <w:adjustRightInd w:val="0"/>
              <w:spacing w:before="60" w:after="60"/>
              <w:jc w:val="right"/>
              <w:textAlignment w:val="baseline"/>
              <w:rPr>
                <w:rFonts w:ascii="Arial" w:hAnsi="Arial" w:cs="Arial"/>
                <w:b/>
                <w:sz w:val="22"/>
                <w:szCs w:val="22"/>
              </w:rPr>
            </w:pPr>
            <w:r w:rsidRPr="00B47F65">
              <w:rPr>
                <w:rFonts w:ascii="Arial" w:hAnsi="Arial" w:cs="Arial"/>
                <w:b/>
                <w:sz w:val="22"/>
                <w:szCs w:val="22"/>
              </w:rPr>
              <w:t xml:space="preserve">Maximum </w:t>
            </w:r>
            <w:r w:rsidR="00B47F65" w:rsidRPr="00B47F65">
              <w:rPr>
                <w:rFonts w:ascii="Arial" w:hAnsi="Arial" w:cs="Arial"/>
                <w:b/>
                <w:sz w:val="22"/>
                <w:szCs w:val="22"/>
              </w:rPr>
              <w:t>400</w:t>
            </w:r>
            <w:r w:rsidRPr="00B47F65">
              <w:rPr>
                <w:rFonts w:ascii="Arial" w:hAnsi="Arial" w:cs="Arial"/>
                <w:b/>
                <w:sz w:val="22"/>
                <w:szCs w:val="22"/>
              </w:rPr>
              <w:t xml:space="preserve"> words</w:t>
            </w:r>
          </w:p>
        </w:tc>
      </w:tr>
      <w:tr w:rsidR="006C5FE8" w:rsidRPr="00B47F65" w14:paraId="416FB9D1" w14:textId="77777777" w:rsidTr="006B5CAD">
        <w:trPr>
          <w:trHeight w:val="454"/>
          <w:jc w:val="center"/>
        </w:trPr>
        <w:tc>
          <w:tcPr>
            <w:tcW w:w="9223" w:type="dxa"/>
            <w:gridSpan w:val="4"/>
            <w:shd w:val="clear" w:color="auto" w:fill="D9D9D9" w:themeFill="background1" w:themeFillShade="D9"/>
            <w:vAlign w:val="center"/>
          </w:tcPr>
          <w:p w14:paraId="3CE89382" w14:textId="77777777" w:rsidR="006C5FE8" w:rsidRPr="00B47F65" w:rsidRDefault="006C5FE8"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Marking Scheme:</w:t>
            </w:r>
          </w:p>
        </w:tc>
      </w:tr>
      <w:tr w:rsidR="006C5FE8" w:rsidRPr="00B47F65" w14:paraId="6DD65A80" w14:textId="77777777" w:rsidTr="006B5CAD">
        <w:trPr>
          <w:trHeight w:val="454"/>
          <w:jc w:val="center"/>
        </w:trPr>
        <w:tc>
          <w:tcPr>
            <w:tcW w:w="9223" w:type="dxa"/>
            <w:gridSpan w:val="4"/>
            <w:vAlign w:val="center"/>
          </w:tcPr>
          <w:p w14:paraId="76386DB9" w14:textId="77777777" w:rsidR="006C5FE8" w:rsidRPr="00B47F65" w:rsidRDefault="006C5FE8" w:rsidP="006B5CAD">
            <w:pPr>
              <w:widowControl w:val="0"/>
              <w:overflowPunct w:val="0"/>
              <w:autoSpaceDE w:val="0"/>
              <w:autoSpaceDN w:val="0"/>
              <w:adjustRightInd w:val="0"/>
              <w:spacing w:before="60" w:after="60"/>
              <w:textAlignment w:val="baseline"/>
              <w:rPr>
                <w:rFonts w:ascii="Arial" w:hAnsi="Arial" w:cs="Arial"/>
                <w:sz w:val="22"/>
                <w:szCs w:val="22"/>
              </w:rPr>
            </w:pPr>
            <w:r w:rsidRPr="00B47F65">
              <w:rPr>
                <w:rFonts w:ascii="Arial" w:hAnsi="Arial" w:cs="Arial"/>
                <w:sz w:val="22"/>
                <w:szCs w:val="22"/>
              </w:rPr>
              <w:t xml:space="preserve">The following marking scheme will be used to assess the response provided to this question:  </w:t>
            </w:r>
          </w:p>
        </w:tc>
      </w:tr>
      <w:tr w:rsidR="001A0081" w:rsidRPr="00B47F65" w14:paraId="16C4FF50" w14:textId="77777777" w:rsidTr="006B5CAD">
        <w:trPr>
          <w:trHeight w:val="454"/>
          <w:jc w:val="center"/>
        </w:trPr>
        <w:tc>
          <w:tcPr>
            <w:tcW w:w="806" w:type="dxa"/>
            <w:gridSpan w:val="2"/>
            <w:vAlign w:val="center"/>
          </w:tcPr>
          <w:p w14:paraId="535AC9EC" w14:textId="79303070" w:rsidR="001A0081" w:rsidRPr="00B47F65" w:rsidRDefault="001A0081" w:rsidP="001A0081">
            <w:pPr>
              <w:overflowPunct w:val="0"/>
              <w:autoSpaceDE w:val="0"/>
              <w:autoSpaceDN w:val="0"/>
              <w:spacing w:before="60" w:after="60"/>
              <w:jc w:val="center"/>
              <w:textAlignment w:val="baseline"/>
              <w:rPr>
                <w:rFonts w:ascii="Arial" w:hAnsi="Arial" w:cs="Arial"/>
                <w:sz w:val="22"/>
                <w:szCs w:val="22"/>
              </w:rPr>
            </w:pPr>
            <w:r w:rsidRPr="00B47F65">
              <w:rPr>
                <w:rFonts w:ascii="Arial" w:hAnsi="Arial" w:cs="Arial"/>
                <w:sz w:val="22"/>
                <w:szCs w:val="22"/>
              </w:rPr>
              <w:t>0%</w:t>
            </w:r>
          </w:p>
        </w:tc>
        <w:tc>
          <w:tcPr>
            <w:tcW w:w="8417" w:type="dxa"/>
            <w:gridSpan w:val="2"/>
          </w:tcPr>
          <w:p w14:paraId="5D015273" w14:textId="67412128" w:rsidR="001A0081" w:rsidRPr="00B47F65" w:rsidRDefault="001A0081" w:rsidP="001A0081">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No information is provided.</w:t>
            </w:r>
          </w:p>
        </w:tc>
      </w:tr>
      <w:tr w:rsidR="001A0081" w:rsidRPr="00B47F65" w14:paraId="410B8F75" w14:textId="77777777" w:rsidTr="006B5CAD">
        <w:trPr>
          <w:trHeight w:val="454"/>
          <w:jc w:val="center"/>
        </w:trPr>
        <w:tc>
          <w:tcPr>
            <w:tcW w:w="806" w:type="dxa"/>
            <w:gridSpan w:val="2"/>
            <w:vAlign w:val="center"/>
          </w:tcPr>
          <w:p w14:paraId="1E836B5E" w14:textId="48A1E39B" w:rsidR="001A0081" w:rsidRPr="00B47F65" w:rsidRDefault="001A0081" w:rsidP="001A0081">
            <w:pPr>
              <w:overflowPunct w:val="0"/>
              <w:autoSpaceDE w:val="0"/>
              <w:autoSpaceDN w:val="0"/>
              <w:adjustRightInd w:val="0"/>
              <w:spacing w:before="60" w:after="60"/>
              <w:jc w:val="center"/>
              <w:textAlignment w:val="baseline"/>
              <w:rPr>
                <w:rFonts w:ascii="Arial" w:hAnsi="Arial" w:cs="Arial"/>
                <w:sz w:val="22"/>
                <w:szCs w:val="22"/>
              </w:rPr>
            </w:pPr>
            <w:r w:rsidRPr="00B47F65">
              <w:rPr>
                <w:rFonts w:ascii="Arial" w:hAnsi="Arial" w:cs="Arial"/>
                <w:sz w:val="22"/>
                <w:szCs w:val="22"/>
              </w:rPr>
              <w:t>3%</w:t>
            </w:r>
          </w:p>
        </w:tc>
        <w:tc>
          <w:tcPr>
            <w:tcW w:w="8417" w:type="dxa"/>
            <w:gridSpan w:val="2"/>
          </w:tcPr>
          <w:p w14:paraId="32BABDAE" w14:textId="73F924FA" w:rsidR="001A0081" w:rsidRPr="00B47F65" w:rsidRDefault="001A0081" w:rsidP="001A0081">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Information is generic relying on the organisation’s general experience and not tailored to the specifics of the Contracting Authority Scope</w:t>
            </w:r>
          </w:p>
        </w:tc>
      </w:tr>
      <w:tr w:rsidR="001A0081" w:rsidRPr="00B47F65" w14:paraId="4F1CC016" w14:textId="77777777" w:rsidTr="006B5CAD">
        <w:trPr>
          <w:trHeight w:val="454"/>
          <w:jc w:val="center"/>
        </w:trPr>
        <w:tc>
          <w:tcPr>
            <w:tcW w:w="806" w:type="dxa"/>
            <w:gridSpan w:val="2"/>
            <w:vAlign w:val="center"/>
          </w:tcPr>
          <w:p w14:paraId="738B4DC6" w14:textId="7340573A" w:rsidR="001A0081" w:rsidRPr="00B47F65" w:rsidRDefault="001A0081" w:rsidP="001A0081">
            <w:pPr>
              <w:overflowPunct w:val="0"/>
              <w:autoSpaceDE w:val="0"/>
              <w:autoSpaceDN w:val="0"/>
              <w:adjustRightInd w:val="0"/>
              <w:spacing w:before="60" w:after="60"/>
              <w:jc w:val="center"/>
              <w:textAlignment w:val="baseline"/>
              <w:rPr>
                <w:rFonts w:ascii="Arial" w:hAnsi="Arial" w:cs="Arial"/>
                <w:sz w:val="22"/>
                <w:szCs w:val="22"/>
              </w:rPr>
            </w:pPr>
            <w:r w:rsidRPr="00B47F65">
              <w:rPr>
                <w:rFonts w:ascii="Arial" w:hAnsi="Arial" w:cs="Arial"/>
                <w:sz w:val="22"/>
                <w:szCs w:val="22"/>
              </w:rPr>
              <w:t>7%</w:t>
            </w:r>
          </w:p>
        </w:tc>
        <w:tc>
          <w:tcPr>
            <w:tcW w:w="8417" w:type="dxa"/>
            <w:gridSpan w:val="2"/>
          </w:tcPr>
          <w:p w14:paraId="6F1FFAF5" w14:textId="6DBE123A" w:rsidR="001A0081" w:rsidRPr="00B47F65" w:rsidRDefault="001A0081" w:rsidP="001A0081">
            <w:pPr>
              <w:spacing w:after="240"/>
              <w:rPr>
                <w:rFonts w:ascii="Arial" w:hAnsi="Arial" w:cs="Arial"/>
                <w:sz w:val="22"/>
                <w:szCs w:val="22"/>
              </w:rPr>
            </w:pPr>
            <w:r w:rsidRPr="00B47F65">
              <w:rPr>
                <w:rFonts w:ascii="Arial" w:hAnsi="Arial" w:cs="Arial"/>
                <w:sz w:val="22"/>
                <w:szCs w:val="22"/>
              </w:rPr>
              <w:t xml:space="preserve">The Tenderer provides convincing reasons for how its supply chain will be appointed and managed based upon a sound rationale and procurement </w:t>
            </w:r>
            <w:r w:rsidR="00EC2C19">
              <w:rPr>
                <w:rFonts w:ascii="Arial" w:hAnsi="Arial" w:cs="Arial"/>
                <w:sz w:val="22"/>
                <w:szCs w:val="22"/>
              </w:rPr>
              <w:t xml:space="preserve">principles, including fair access for Small and Medium </w:t>
            </w:r>
            <w:r w:rsidR="00E93672">
              <w:rPr>
                <w:rFonts w:ascii="Arial" w:hAnsi="Arial" w:cs="Arial"/>
                <w:sz w:val="22"/>
                <w:szCs w:val="22"/>
              </w:rPr>
              <w:t>Businesses</w:t>
            </w:r>
            <w:r w:rsidR="00EC2C19">
              <w:rPr>
                <w:rFonts w:ascii="Arial" w:hAnsi="Arial" w:cs="Arial"/>
                <w:sz w:val="22"/>
                <w:szCs w:val="22"/>
              </w:rPr>
              <w:t>.</w:t>
            </w:r>
          </w:p>
          <w:p w14:paraId="42338FB4" w14:textId="08CE73E2" w:rsidR="001A0081" w:rsidRPr="00B47F65" w:rsidRDefault="001A0081" w:rsidP="001A0081">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Supplier management in built into the delivery of the services to ensure quality delivery</w:t>
            </w:r>
          </w:p>
        </w:tc>
      </w:tr>
      <w:tr w:rsidR="001A0081" w:rsidRPr="00B47F65" w14:paraId="74CA821F" w14:textId="77777777" w:rsidTr="006B5CAD">
        <w:trPr>
          <w:trHeight w:val="454"/>
          <w:jc w:val="center"/>
        </w:trPr>
        <w:tc>
          <w:tcPr>
            <w:tcW w:w="806" w:type="dxa"/>
            <w:gridSpan w:val="2"/>
            <w:vAlign w:val="center"/>
          </w:tcPr>
          <w:p w14:paraId="1D01E1B6" w14:textId="065F39C5" w:rsidR="001A0081" w:rsidRPr="00B47F65" w:rsidRDefault="001A0081" w:rsidP="001A0081">
            <w:pPr>
              <w:overflowPunct w:val="0"/>
              <w:autoSpaceDE w:val="0"/>
              <w:autoSpaceDN w:val="0"/>
              <w:adjustRightInd w:val="0"/>
              <w:spacing w:before="60" w:after="60"/>
              <w:jc w:val="center"/>
              <w:textAlignment w:val="baseline"/>
              <w:rPr>
                <w:rFonts w:ascii="Arial" w:hAnsi="Arial" w:cs="Arial"/>
                <w:sz w:val="22"/>
                <w:szCs w:val="22"/>
              </w:rPr>
            </w:pPr>
            <w:r w:rsidRPr="00B47F65">
              <w:rPr>
                <w:rFonts w:ascii="Arial" w:hAnsi="Arial" w:cs="Arial"/>
                <w:sz w:val="22"/>
                <w:szCs w:val="22"/>
              </w:rPr>
              <w:t>10%</w:t>
            </w:r>
          </w:p>
        </w:tc>
        <w:tc>
          <w:tcPr>
            <w:tcW w:w="8417" w:type="dxa"/>
            <w:gridSpan w:val="2"/>
          </w:tcPr>
          <w:p w14:paraId="6CAB7434" w14:textId="7A0B2463" w:rsidR="001A0081" w:rsidRPr="00B47F65" w:rsidRDefault="001A0081" w:rsidP="001A0081">
            <w:pPr>
              <w:spacing w:after="240"/>
              <w:rPr>
                <w:rFonts w:ascii="Arial" w:hAnsi="Arial" w:cs="Arial"/>
                <w:sz w:val="22"/>
                <w:szCs w:val="22"/>
              </w:rPr>
            </w:pPr>
            <w:r w:rsidRPr="00B47F65">
              <w:rPr>
                <w:rFonts w:ascii="Arial" w:hAnsi="Arial" w:cs="Arial"/>
                <w:sz w:val="22"/>
                <w:szCs w:val="22"/>
              </w:rPr>
              <w:t>The Tenderer provides comprehensive reasons for how its supply chain will be appointed and managed based upon a sound rationale and solid procurement</w:t>
            </w:r>
            <w:r w:rsidR="00EC2C19">
              <w:rPr>
                <w:rFonts w:ascii="Arial" w:hAnsi="Arial" w:cs="Arial"/>
                <w:sz w:val="22"/>
                <w:szCs w:val="22"/>
              </w:rPr>
              <w:t xml:space="preserve"> principles, including fair access for Small and Medium Businesses.</w:t>
            </w:r>
          </w:p>
          <w:p w14:paraId="6C3CD529" w14:textId="0895D625" w:rsidR="001A0081" w:rsidRPr="00B47F65" w:rsidRDefault="001A0081" w:rsidP="001A0081">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Supplier management in built into the delivery of the services to ensure quality, and to extract added value that is available outside of the tenderers organisation.</w:t>
            </w:r>
          </w:p>
        </w:tc>
      </w:tr>
    </w:tbl>
    <w:p w14:paraId="17EEE5C3" w14:textId="77777777" w:rsidR="006C5FE8" w:rsidRPr="00B47F65" w:rsidRDefault="006C5FE8" w:rsidP="006C5FE8">
      <w:pPr>
        <w:widowControl w:val="0"/>
        <w:rPr>
          <w:rFonts w:ascii="Arial" w:hAnsi="Arial" w:cs="Arial"/>
          <w:sz w:val="22"/>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3597"/>
      </w:tblGrid>
      <w:tr w:rsidR="001A0081" w:rsidRPr="00B47F65" w14:paraId="4FFD1D74" w14:textId="77777777" w:rsidTr="006B5CAD">
        <w:trPr>
          <w:trHeight w:val="454"/>
          <w:jc w:val="center"/>
        </w:trPr>
        <w:tc>
          <w:tcPr>
            <w:tcW w:w="770" w:type="dxa"/>
            <w:shd w:val="clear" w:color="auto" w:fill="000000" w:themeFill="text1"/>
            <w:vAlign w:val="center"/>
          </w:tcPr>
          <w:p w14:paraId="2A2049FF" w14:textId="05897054" w:rsidR="001A0081" w:rsidRPr="00B47F65" w:rsidRDefault="001A0081" w:rsidP="006B5CAD">
            <w:pPr>
              <w:widowControl w:val="0"/>
              <w:overflowPunct w:val="0"/>
              <w:autoSpaceDE w:val="0"/>
              <w:autoSpaceDN w:val="0"/>
              <w:spacing w:before="60" w:after="60"/>
              <w:jc w:val="center"/>
              <w:textAlignment w:val="baseline"/>
              <w:rPr>
                <w:rFonts w:ascii="Arial" w:hAnsi="Arial" w:cs="Arial"/>
                <w:b/>
                <w:color w:val="FFFFFF" w:themeColor="background1"/>
                <w:sz w:val="22"/>
                <w:szCs w:val="22"/>
              </w:rPr>
            </w:pPr>
            <w:r w:rsidRPr="00B47F65">
              <w:rPr>
                <w:rFonts w:ascii="Arial" w:hAnsi="Arial" w:cs="Arial"/>
                <w:sz w:val="22"/>
                <w:szCs w:val="22"/>
              </w:rPr>
              <w:br w:type="page"/>
            </w:r>
            <w:r w:rsidRPr="00B47F65">
              <w:rPr>
                <w:rFonts w:ascii="Arial" w:hAnsi="Arial" w:cs="Arial"/>
                <w:b/>
                <w:color w:val="FFFFFF" w:themeColor="background1"/>
                <w:sz w:val="22"/>
                <w:szCs w:val="22"/>
              </w:rPr>
              <w:t>3</w:t>
            </w:r>
          </w:p>
        </w:tc>
        <w:tc>
          <w:tcPr>
            <w:tcW w:w="4856" w:type="dxa"/>
            <w:gridSpan w:val="2"/>
            <w:shd w:val="clear" w:color="auto" w:fill="000000" w:themeFill="text1"/>
            <w:vAlign w:val="center"/>
          </w:tcPr>
          <w:p w14:paraId="33C387EA" w14:textId="656EBB47" w:rsidR="001A0081" w:rsidRPr="00B47F65" w:rsidRDefault="00B47F65" w:rsidP="006B5CAD">
            <w:pPr>
              <w:widowControl w:val="0"/>
              <w:overflowPunct w:val="0"/>
              <w:autoSpaceDE w:val="0"/>
              <w:autoSpaceDN w:val="0"/>
              <w:adjustRightInd w:val="0"/>
              <w:spacing w:before="60" w:after="60"/>
              <w:textAlignment w:val="baseline"/>
              <w:rPr>
                <w:rFonts w:ascii="Arial" w:hAnsi="Arial" w:cs="Arial"/>
                <w:b/>
                <w:color w:val="FFFF00"/>
                <w:sz w:val="22"/>
                <w:szCs w:val="22"/>
              </w:rPr>
            </w:pPr>
            <w:r w:rsidRPr="00B47F65">
              <w:rPr>
                <w:rFonts w:ascii="Arial" w:hAnsi="Arial" w:cs="Arial"/>
                <w:b/>
                <w:sz w:val="22"/>
                <w:szCs w:val="22"/>
              </w:rPr>
              <w:t>Approac</w:t>
            </w:r>
            <w:r w:rsidR="00EC2C19">
              <w:rPr>
                <w:rFonts w:ascii="Arial" w:hAnsi="Arial" w:cs="Arial"/>
                <w:b/>
                <w:sz w:val="22"/>
                <w:szCs w:val="22"/>
              </w:rPr>
              <w:t>h to Service Delivery</w:t>
            </w:r>
          </w:p>
        </w:tc>
        <w:tc>
          <w:tcPr>
            <w:tcW w:w="3597" w:type="dxa"/>
            <w:shd w:val="clear" w:color="auto" w:fill="000000" w:themeFill="text1"/>
            <w:vAlign w:val="center"/>
          </w:tcPr>
          <w:p w14:paraId="6F41F266" w14:textId="2C239B8B"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color w:val="FFFFFF" w:themeColor="background1"/>
                <w:sz w:val="22"/>
                <w:szCs w:val="22"/>
              </w:rPr>
            </w:pPr>
            <w:r w:rsidRPr="00B47F65">
              <w:rPr>
                <w:rFonts w:ascii="Arial" w:hAnsi="Arial" w:cs="Arial"/>
                <w:b/>
                <w:color w:val="FFFFFF" w:themeColor="background1"/>
                <w:sz w:val="22"/>
                <w:szCs w:val="22"/>
              </w:rPr>
              <w:t>Weighting 10%</w:t>
            </w:r>
          </w:p>
        </w:tc>
      </w:tr>
      <w:tr w:rsidR="001A0081" w:rsidRPr="00B47F65" w14:paraId="05E63CD3" w14:textId="77777777" w:rsidTr="006B5CAD">
        <w:trPr>
          <w:trHeight w:val="454"/>
          <w:jc w:val="center"/>
        </w:trPr>
        <w:tc>
          <w:tcPr>
            <w:tcW w:w="9223" w:type="dxa"/>
            <w:gridSpan w:val="4"/>
            <w:shd w:val="clear" w:color="auto" w:fill="D9D9D9" w:themeFill="background1" w:themeFillShade="D9"/>
            <w:vAlign w:val="center"/>
          </w:tcPr>
          <w:p w14:paraId="2906D355"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Question:</w:t>
            </w:r>
          </w:p>
        </w:tc>
      </w:tr>
      <w:tr w:rsidR="001A0081" w:rsidRPr="00B47F65" w14:paraId="6C26E3A7" w14:textId="77777777" w:rsidTr="006B5CAD">
        <w:trPr>
          <w:trHeight w:val="454"/>
          <w:jc w:val="center"/>
        </w:trPr>
        <w:tc>
          <w:tcPr>
            <w:tcW w:w="9223" w:type="dxa"/>
            <w:gridSpan w:val="4"/>
          </w:tcPr>
          <w:p w14:paraId="6CB80F11" w14:textId="5BA446E3" w:rsidR="001A0081" w:rsidRPr="00976CC6" w:rsidRDefault="00976CC6" w:rsidP="00976CC6">
            <w:pPr>
              <w:spacing w:after="240"/>
              <w:rPr>
                <w:rFonts w:ascii="Arial" w:hAnsi="Arial" w:cs="Arial"/>
                <w:sz w:val="22"/>
                <w:szCs w:val="22"/>
              </w:rPr>
            </w:pPr>
            <w:r>
              <w:rPr>
                <w:rFonts w:ascii="Arial" w:hAnsi="Arial" w:cs="Arial"/>
                <w:sz w:val="22"/>
                <w:szCs w:val="22"/>
              </w:rPr>
              <w:t>Please demonstrate how your expertise, knowledge, skills, systems processes and technology will enhance delivery of the Contracting Authority Scope.</w:t>
            </w:r>
          </w:p>
        </w:tc>
      </w:tr>
      <w:tr w:rsidR="001A0081" w:rsidRPr="00B47F65" w14:paraId="424524E0" w14:textId="77777777" w:rsidTr="006B5CAD">
        <w:trPr>
          <w:trHeight w:val="454"/>
          <w:jc w:val="center"/>
        </w:trPr>
        <w:tc>
          <w:tcPr>
            <w:tcW w:w="9223" w:type="dxa"/>
            <w:gridSpan w:val="4"/>
            <w:shd w:val="clear" w:color="auto" w:fill="8DB3E2" w:themeFill="text2" w:themeFillTint="66"/>
            <w:vAlign w:val="center"/>
          </w:tcPr>
          <w:p w14:paraId="2AF86DD6"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179A8170"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1D645F3C"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2EA64775"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b/>
                <w:sz w:val="22"/>
                <w:szCs w:val="22"/>
              </w:rPr>
            </w:pPr>
          </w:p>
          <w:p w14:paraId="3C1011FF"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4F8F29D8" w14:textId="7CD39D71"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r w:rsidRPr="00B47F65">
              <w:rPr>
                <w:rFonts w:ascii="Arial" w:hAnsi="Arial" w:cs="Arial"/>
                <w:b/>
                <w:sz w:val="22"/>
                <w:szCs w:val="22"/>
              </w:rPr>
              <w:t xml:space="preserve">Maximum </w:t>
            </w:r>
            <w:r w:rsidR="008E6527">
              <w:rPr>
                <w:rFonts w:ascii="Arial" w:hAnsi="Arial" w:cs="Arial"/>
                <w:b/>
                <w:sz w:val="22"/>
                <w:szCs w:val="22"/>
              </w:rPr>
              <w:t>6</w:t>
            </w:r>
            <w:r w:rsidR="00B47F65" w:rsidRPr="00B47F65">
              <w:rPr>
                <w:rFonts w:ascii="Arial" w:hAnsi="Arial" w:cs="Arial"/>
                <w:b/>
                <w:sz w:val="22"/>
                <w:szCs w:val="22"/>
              </w:rPr>
              <w:t>00</w:t>
            </w:r>
            <w:r w:rsidRPr="00B47F65">
              <w:rPr>
                <w:rFonts w:ascii="Arial" w:hAnsi="Arial" w:cs="Arial"/>
                <w:b/>
                <w:sz w:val="22"/>
                <w:szCs w:val="22"/>
              </w:rPr>
              <w:t xml:space="preserve"> words</w:t>
            </w:r>
          </w:p>
        </w:tc>
      </w:tr>
      <w:tr w:rsidR="001A0081" w:rsidRPr="00B47F65" w14:paraId="4F74A9DC" w14:textId="77777777" w:rsidTr="006B5CAD">
        <w:trPr>
          <w:trHeight w:val="454"/>
          <w:jc w:val="center"/>
        </w:trPr>
        <w:tc>
          <w:tcPr>
            <w:tcW w:w="9223" w:type="dxa"/>
            <w:gridSpan w:val="4"/>
            <w:shd w:val="clear" w:color="auto" w:fill="D9D9D9" w:themeFill="background1" w:themeFillShade="D9"/>
            <w:vAlign w:val="center"/>
          </w:tcPr>
          <w:p w14:paraId="71A4844E"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Marking Scheme:</w:t>
            </w:r>
          </w:p>
        </w:tc>
      </w:tr>
      <w:tr w:rsidR="001A0081" w:rsidRPr="00B47F65" w14:paraId="6066BD34" w14:textId="77777777" w:rsidTr="006B5CAD">
        <w:trPr>
          <w:trHeight w:val="454"/>
          <w:jc w:val="center"/>
        </w:trPr>
        <w:tc>
          <w:tcPr>
            <w:tcW w:w="9223" w:type="dxa"/>
            <w:gridSpan w:val="4"/>
            <w:vAlign w:val="center"/>
          </w:tcPr>
          <w:p w14:paraId="49A52AC6"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sz w:val="22"/>
                <w:szCs w:val="22"/>
              </w:rPr>
            </w:pPr>
            <w:r w:rsidRPr="00B47F65">
              <w:rPr>
                <w:rFonts w:ascii="Arial" w:hAnsi="Arial" w:cs="Arial"/>
                <w:sz w:val="22"/>
                <w:szCs w:val="22"/>
              </w:rPr>
              <w:t xml:space="preserve">The following marking scheme will be used to assess the response provided to this question:  </w:t>
            </w:r>
          </w:p>
        </w:tc>
      </w:tr>
      <w:tr w:rsidR="001A0081" w:rsidRPr="00B47F65" w14:paraId="1697DDDC" w14:textId="77777777" w:rsidTr="006B5CAD">
        <w:trPr>
          <w:trHeight w:val="454"/>
          <w:jc w:val="center"/>
        </w:trPr>
        <w:tc>
          <w:tcPr>
            <w:tcW w:w="806" w:type="dxa"/>
            <w:gridSpan w:val="2"/>
            <w:vAlign w:val="center"/>
          </w:tcPr>
          <w:p w14:paraId="60755479" w14:textId="77777777" w:rsidR="001A0081" w:rsidRPr="00B47F65" w:rsidRDefault="001A0081" w:rsidP="006B5CAD">
            <w:pPr>
              <w:overflowPunct w:val="0"/>
              <w:autoSpaceDE w:val="0"/>
              <w:autoSpaceDN w:val="0"/>
              <w:spacing w:before="60" w:after="60"/>
              <w:jc w:val="center"/>
              <w:textAlignment w:val="baseline"/>
              <w:rPr>
                <w:rFonts w:ascii="Arial" w:hAnsi="Arial" w:cs="Arial"/>
                <w:sz w:val="22"/>
                <w:szCs w:val="22"/>
              </w:rPr>
            </w:pPr>
            <w:r w:rsidRPr="00B47F65">
              <w:rPr>
                <w:rFonts w:ascii="Arial" w:hAnsi="Arial" w:cs="Arial"/>
                <w:sz w:val="22"/>
                <w:szCs w:val="22"/>
              </w:rPr>
              <w:t>0%</w:t>
            </w:r>
          </w:p>
        </w:tc>
        <w:tc>
          <w:tcPr>
            <w:tcW w:w="8417" w:type="dxa"/>
            <w:gridSpan w:val="2"/>
          </w:tcPr>
          <w:p w14:paraId="103684F8" w14:textId="77777777" w:rsidR="001A0081" w:rsidRPr="00B47F65" w:rsidRDefault="001A0081" w:rsidP="006B5CAD">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No information is provided.</w:t>
            </w:r>
          </w:p>
        </w:tc>
      </w:tr>
      <w:tr w:rsidR="001A0081" w:rsidRPr="00B47F65" w14:paraId="1317C4B5" w14:textId="77777777" w:rsidTr="006B5CAD">
        <w:trPr>
          <w:trHeight w:val="454"/>
          <w:jc w:val="center"/>
        </w:trPr>
        <w:tc>
          <w:tcPr>
            <w:tcW w:w="806" w:type="dxa"/>
            <w:gridSpan w:val="2"/>
            <w:vAlign w:val="center"/>
          </w:tcPr>
          <w:p w14:paraId="5B270A80" w14:textId="77777777" w:rsidR="001A0081" w:rsidRPr="00B47F65" w:rsidRDefault="001A0081" w:rsidP="006B5CAD">
            <w:pPr>
              <w:overflowPunct w:val="0"/>
              <w:autoSpaceDE w:val="0"/>
              <w:autoSpaceDN w:val="0"/>
              <w:adjustRightInd w:val="0"/>
              <w:spacing w:before="60" w:after="60"/>
              <w:jc w:val="center"/>
              <w:textAlignment w:val="baseline"/>
              <w:rPr>
                <w:rFonts w:ascii="Arial" w:hAnsi="Arial" w:cs="Arial"/>
                <w:sz w:val="22"/>
                <w:szCs w:val="22"/>
              </w:rPr>
            </w:pPr>
            <w:r w:rsidRPr="00B47F65">
              <w:rPr>
                <w:rFonts w:ascii="Arial" w:hAnsi="Arial" w:cs="Arial"/>
                <w:sz w:val="22"/>
                <w:szCs w:val="22"/>
              </w:rPr>
              <w:t>3%</w:t>
            </w:r>
          </w:p>
        </w:tc>
        <w:tc>
          <w:tcPr>
            <w:tcW w:w="8417" w:type="dxa"/>
            <w:gridSpan w:val="2"/>
          </w:tcPr>
          <w:p w14:paraId="03CAB894" w14:textId="022F60FE" w:rsidR="001A0081" w:rsidRPr="00B47F65" w:rsidRDefault="001A0081" w:rsidP="00976CC6">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Information is generic relying on the organisation’s general experience and not tailored to the specifics of the services required</w:t>
            </w:r>
            <w:r w:rsidR="00976CC6">
              <w:rPr>
                <w:rFonts w:ascii="Arial" w:hAnsi="Arial" w:cs="Arial"/>
                <w:sz w:val="22"/>
                <w:szCs w:val="22"/>
              </w:rPr>
              <w:t>.</w:t>
            </w:r>
          </w:p>
        </w:tc>
      </w:tr>
      <w:tr w:rsidR="001A0081" w:rsidRPr="00B47F65" w14:paraId="4F1B33C5" w14:textId="77777777" w:rsidTr="006B5CAD">
        <w:trPr>
          <w:trHeight w:val="454"/>
          <w:jc w:val="center"/>
        </w:trPr>
        <w:tc>
          <w:tcPr>
            <w:tcW w:w="806" w:type="dxa"/>
            <w:gridSpan w:val="2"/>
            <w:vAlign w:val="center"/>
          </w:tcPr>
          <w:p w14:paraId="11E21D69" w14:textId="77777777" w:rsidR="001A0081" w:rsidRPr="00B47F65" w:rsidRDefault="001A0081" w:rsidP="006B5CAD">
            <w:pPr>
              <w:overflowPunct w:val="0"/>
              <w:autoSpaceDE w:val="0"/>
              <w:autoSpaceDN w:val="0"/>
              <w:adjustRightInd w:val="0"/>
              <w:spacing w:before="60" w:after="60"/>
              <w:jc w:val="center"/>
              <w:textAlignment w:val="baseline"/>
              <w:rPr>
                <w:rFonts w:ascii="Arial" w:hAnsi="Arial" w:cs="Arial"/>
                <w:sz w:val="22"/>
                <w:szCs w:val="22"/>
              </w:rPr>
            </w:pPr>
            <w:r w:rsidRPr="00B47F65">
              <w:rPr>
                <w:rFonts w:ascii="Arial" w:hAnsi="Arial" w:cs="Arial"/>
                <w:sz w:val="22"/>
                <w:szCs w:val="22"/>
              </w:rPr>
              <w:t>7%</w:t>
            </w:r>
          </w:p>
        </w:tc>
        <w:tc>
          <w:tcPr>
            <w:tcW w:w="8417" w:type="dxa"/>
            <w:gridSpan w:val="2"/>
          </w:tcPr>
          <w:p w14:paraId="4D1238D5" w14:textId="112D1326" w:rsidR="001A0081" w:rsidRPr="00B47F65" w:rsidRDefault="001A0081" w:rsidP="00976CC6">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The Tenderer provides convinc</w:t>
            </w:r>
            <w:r w:rsidR="00976CC6">
              <w:rPr>
                <w:rFonts w:ascii="Arial" w:hAnsi="Arial" w:cs="Arial"/>
                <w:sz w:val="22"/>
                <w:szCs w:val="22"/>
              </w:rPr>
              <w:t>ing reasons for its appointment and demonstrates application of best practice in the delivery of the Contracting Authority Scope.  This is</w:t>
            </w:r>
            <w:r w:rsidRPr="00B47F65">
              <w:rPr>
                <w:rFonts w:ascii="Arial" w:hAnsi="Arial" w:cs="Arial"/>
                <w:sz w:val="22"/>
                <w:szCs w:val="22"/>
              </w:rPr>
              <w:t xml:space="preserve"> supported by </w:t>
            </w:r>
            <w:r w:rsidR="00E93672">
              <w:rPr>
                <w:rFonts w:ascii="Arial" w:hAnsi="Arial" w:cs="Arial"/>
                <w:sz w:val="22"/>
                <w:szCs w:val="22"/>
              </w:rPr>
              <w:t>limited</w:t>
            </w:r>
            <w:r w:rsidR="00976CC6">
              <w:rPr>
                <w:rFonts w:ascii="Arial" w:hAnsi="Arial" w:cs="Arial"/>
                <w:sz w:val="22"/>
                <w:szCs w:val="22"/>
              </w:rPr>
              <w:t xml:space="preserve"> </w:t>
            </w:r>
            <w:r w:rsidRPr="00B47F65">
              <w:rPr>
                <w:rFonts w:ascii="Arial" w:hAnsi="Arial" w:cs="Arial"/>
                <w:sz w:val="22"/>
                <w:szCs w:val="22"/>
              </w:rPr>
              <w:t xml:space="preserve">examples </w:t>
            </w:r>
            <w:r w:rsidR="00976CC6">
              <w:rPr>
                <w:rFonts w:ascii="Arial" w:hAnsi="Arial" w:cs="Arial"/>
                <w:sz w:val="22"/>
                <w:szCs w:val="22"/>
              </w:rPr>
              <w:t>demonstrating that experience gained from other projects is being applied to the services to add value.</w:t>
            </w:r>
          </w:p>
        </w:tc>
      </w:tr>
      <w:tr w:rsidR="001A0081" w:rsidRPr="00B47F65" w14:paraId="6C55EB7B" w14:textId="77777777" w:rsidTr="006B5CAD">
        <w:trPr>
          <w:trHeight w:val="454"/>
          <w:jc w:val="center"/>
        </w:trPr>
        <w:tc>
          <w:tcPr>
            <w:tcW w:w="806" w:type="dxa"/>
            <w:gridSpan w:val="2"/>
            <w:vAlign w:val="center"/>
          </w:tcPr>
          <w:p w14:paraId="619DF816" w14:textId="77777777" w:rsidR="001A0081" w:rsidRPr="00B47F65" w:rsidRDefault="001A0081" w:rsidP="006B5CAD">
            <w:pPr>
              <w:overflowPunct w:val="0"/>
              <w:autoSpaceDE w:val="0"/>
              <w:autoSpaceDN w:val="0"/>
              <w:adjustRightInd w:val="0"/>
              <w:spacing w:before="60" w:after="60"/>
              <w:jc w:val="center"/>
              <w:textAlignment w:val="baseline"/>
              <w:rPr>
                <w:rFonts w:ascii="Arial" w:hAnsi="Arial" w:cs="Arial"/>
                <w:sz w:val="22"/>
                <w:szCs w:val="22"/>
              </w:rPr>
            </w:pPr>
            <w:r w:rsidRPr="00B47F65">
              <w:rPr>
                <w:rFonts w:ascii="Arial" w:hAnsi="Arial" w:cs="Arial"/>
                <w:sz w:val="22"/>
                <w:szCs w:val="22"/>
              </w:rPr>
              <w:t>10%</w:t>
            </w:r>
          </w:p>
        </w:tc>
        <w:tc>
          <w:tcPr>
            <w:tcW w:w="8417" w:type="dxa"/>
            <w:gridSpan w:val="2"/>
          </w:tcPr>
          <w:p w14:paraId="266ADABA" w14:textId="1DD5C4D2" w:rsidR="001A0081" w:rsidRPr="00B47F65" w:rsidRDefault="00976CC6" w:rsidP="006B5CAD">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 xml:space="preserve">The Tenderer provides </w:t>
            </w:r>
            <w:r>
              <w:rPr>
                <w:rFonts w:ascii="Arial" w:hAnsi="Arial" w:cs="Arial"/>
                <w:sz w:val="22"/>
                <w:szCs w:val="22"/>
              </w:rPr>
              <w:t xml:space="preserve">strong and </w:t>
            </w:r>
            <w:r w:rsidRPr="00B47F65">
              <w:rPr>
                <w:rFonts w:ascii="Arial" w:hAnsi="Arial" w:cs="Arial"/>
                <w:sz w:val="22"/>
                <w:szCs w:val="22"/>
              </w:rPr>
              <w:t>convinc</w:t>
            </w:r>
            <w:r>
              <w:rPr>
                <w:rFonts w:ascii="Arial" w:hAnsi="Arial" w:cs="Arial"/>
                <w:sz w:val="22"/>
                <w:szCs w:val="22"/>
              </w:rPr>
              <w:t>ing reasons for its appointment and demonstrates strong application of best practice in the delivery of the Contracting Authority Scope.  This is</w:t>
            </w:r>
            <w:r w:rsidRPr="00B47F65">
              <w:rPr>
                <w:rFonts w:ascii="Arial" w:hAnsi="Arial" w:cs="Arial"/>
                <w:sz w:val="22"/>
                <w:szCs w:val="22"/>
              </w:rPr>
              <w:t xml:space="preserve"> supported by </w:t>
            </w:r>
            <w:r w:rsidR="00E93672">
              <w:rPr>
                <w:rFonts w:ascii="Arial" w:hAnsi="Arial" w:cs="Arial"/>
                <w:sz w:val="22"/>
                <w:szCs w:val="22"/>
              </w:rPr>
              <w:t>comprehensive</w:t>
            </w:r>
            <w:r>
              <w:rPr>
                <w:rFonts w:ascii="Arial" w:hAnsi="Arial" w:cs="Arial"/>
                <w:sz w:val="22"/>
                <w:szCs w:val="22"/>
              </w:rPr>
              <w:t xml:space="preserve"> </w:t>
            </w:r>
            <w:r w:rsidRPr="00B47F65">
              <w:rPr>
                <w:rFonts w:ascii="Arial" w:hAnsi="Arial" w:cs="Arial"/>
                <w:sz w:val="22"/>
                <w:szCs w:val="22"/>
              </w:rPr>
              <w:t xml:space="preserve">examples </w:t>
            </w:r>
            <w:r>
              <w:rPr>
                <w:rFonts w:ascii="Arial" w:hAnsi="Arial" w:cs="Arial"/>
                <w:sz w:val="22"/>
                <w:szCs w:val="22"/>
              </w:rPr>
              <w:t>demonstrating that experience gained from other projects is being applied to the services to add value.</w:t>
            </w:r>
          </w:p>
        </w:tc>
      </w:tr>
    </w:tbl>
    <w:p w14:paraId="5CC91B11" w14:textId="77777777" w:rsidR="001A0081" w:rsidRPr="00B47F65" w:rsidRDefault="001A0081" w:rsidP="006C5FE8">
      <w:pPr>
        <w:widowControl w:val="0"/>
        <w:rPr>
          <w:rFonts w:ascii="Arial" w:hAnsi="Arial" w:cs="Arial"/>
          <w:sz w:val="22"/>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3597"/>
      </w:tblGrid>
      <w:tr w:rsidR="001A0081" w:rsidRPr="00B47F65" w14:paraId="37DE5410" w14:textId="77777777" w:rsidTr="006B5CAD">
        <w:trPr>
          <w:trHeight w:val="454"/>
          <w:jc w:val="center"/>
        </w:trPr>
        <w:tc>
          <w:tcPr>
            <w:tcW w:w="770" w:type="dxa"/>
            <w:shd w:val="clear" w:color="auto" w:fill="000000" w:themeFill="text1"/>
            <w:vAlign w:val="center"/>
          </w:tcPr>
          <w:p w14:paraId="72B45147" w14:textId="3CD750D6" w:rsidR="001A0081" w:rsidRPr="00B47F65" w:rsidRDefault="001A0081" w:rsidP="00B47F65">
            <w:pPr>
              <w:widowControl w:val="0"/>
              <w:overflowPunct w:val="0"/>
              <w:autoSpaceDE w:val="0"/>
              <w:autoSpaceDN w:val="0"/>
              <w:spacing w:before="60" w:after="60"/>
              <w:jc w:val="center"/>
              <w:textAlignment w:val="baseline"/>
              <w:rPr>
                <w:rFonts w:ascii="Arial" w:hAnsi="Arial" w:cs="Arial"/>
                <w:b/>
                <w:color w:val="FFFFFF" w:themeColor="background1"/>
                <w:sz w:val="22"/>
                <w:szCs w:val="22"/>
              </w:rPr>
            </w:pPr>
            <w:r w:rsidRPr="00B47F65">
              <w:rPr>
                <w:rFonts w:ascii="Arial" w:hAnsi="Arial" w:cs="Arial"/>
                <w:sz w:val="22"/>
                <w:szCs w:val="22"/>
              </w:rPr>
              <w:br w:type="page"/>
            </w:r>
            <w:r w:rsidR="00B47F65" w:rsidRPr="00B47F65">
              <w:rPr>
                <w:rFonts w:ascii="Arial" w:hAnsi="Arial" w:cs="Arial"/>
                <w:b/>
                <w:color w:val="FFFFFF" w:themeColor="background1"/>
                <w:sz w:val="22"/>
                <w:szCs w:val="22"/>
              </w:rPr>
              <w:t>3</w:t>
            </w:r>
          </w:p>
        </w:tc>
        <w:tc>
          <w:tcPr>
            <w:tcW w:w="4856" w:type="dxa"/>
            <w:gridSpan w:val="2"/>
            <w:shd w:val="clear" w:color="auto" w:fill="000000" w:themeFill="text1"/>
            <w:vAlign w:val="center"/>
          </w:tcPr>
          <w:p w14:paraId="0A9F0CBA" w14:textId="0EE3B02F" w:rsidR="001A0081" w:rsidRPr="00B47F65" w:rsidRDefault="00B47F65" w:rsidP="006B5CAD">
            <w:pPr>
              <w:widowControl w:val="0"/>
              <w:overflowPunct w:val="0"/>
              <w:autoSpaceDE w:val="0"/>
              <w:autoSpaceDN w:val="0"/>
              <w:adjustRightInd w:val="0"/>
              <w:spacing w:before="60" w:after="60"/>
              <w:textAlignment w:val="baseline"/>
              <w:rPr>
                <w:rFonts w:ascii="Arial" w:hAnsi="Arial" w:cs="Arial"/>
                <w:b/>
                <w:color w:val="FFFF00"/>
                <w:sz w:val="22"/>
                <w:szCs w:val="22"/>
              </w:rPr>
            </w:pPr>
            <w:r w:rsidRPr="00B47F65">
              <w:rPr>
                <w:rFonts w:ascii="Arial" w:hAnsi="Arial" w:cs="Arial"/>
                <w:b/>
                <w:sz w:val="22"/>
                <w:szCs w:val="22"/>
              </w:rPr>
              <w:t>Approach to Service Delivery 2</w:t>
            </w:r>
          </w:p>
        </w:tc>
        <w:tc>
          <w:tcPr>
            <w:tcW w:w="3597" w:type="dxa"/>
            <w:shd w:val="clear" w:color="auto" w:fill="000000" w:themeFill="text1"/>
            <w:vAlign w:val="center"/>
          </w:tcPr>
          <w:p w14:paraId="12B7FFD5"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color w:val="FFFFFF" w:themeColor="background1"/>
                <w:sz w:val="22"/>
                <w:szCs w:val="22"/>
              </w:rPr>
            </w:pPr>
            <w:r w:rsidRPr="00B47F65">
              <w:rPr>
                <w:rFonts w:ascii="Arial" w:hAnsi="Arial" w:cs="Arial"/>
                <w:b/>
                <w:color w:val="FFFFFF" w:themeColor="background1"/>
                <w:sz w:val="22"/>
                <w:szCs w:val="22"/>
              </w:rPr>
              <w:t>Weighting 10%</w:t>
            </w:r>
          </w:p>
        </w:tc>
      </w:tr>
      <w:tr w:rsidR="001A0081" w:rsidRPr="00B47F65" w14:paraId="4582CC2A" w14:textId="77777777" w:rsidTr="006B5CAD">
        <w:trPr>
          <w:trHeight w:val="454"/>
          <w:jc w:val="center"/>
        </w:trPr>
        <w:tc>
          <w:tcPr>
            <w:tcW w:w="9223" w:type="dxa"/>
            <w:gridSpan w:val="4"/>
            <w:shd w:val="clear" w:color="auto" w:fill="D9D9D9" w:themeFill="background1" w:themeFillShade="D9"/>
            <w:vAlign w:val="center"/>
          </w:tcPr>
          <w:p w14:paraId="65674304"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Question:</w:t>
            </w:r>
          </w:p>
        </w:tc>
      </w:tr>
      <w:tr w:rsidR="001A0081" w:rsidRPr="00B47F65" w14:paraId="22B41807" w14:textId="77777777" w:rsidTr="006B5CAD">
        <w:trPr>
          <w:trHeight w:val="454"/>
          <w:jc w:val="center"/>
        </w:trPr>
        <w:tc>
          <w:tcPr>
            <w:tcW w:w="9223" w:type="dxa"/>
            <w:gridSpan w:val="4"/>
          </w:tcPr>
          <w:p w14:paraId="45DF4DAF" w14:textId="1CBB71FD" w:rsidR="001A0081" w:rsidRPr="00B47F65" w:rsidRDefault="000A24C2" w:rsidP="008E6527">
            <w:pPr>
              <w:spacing w:after="240"/>
              <w:rPr>
                <w:rFonts w:ascii="Arial" w:hAnsi="Arial" w:cs="Arial"/>
                <w:sz w:val="22"/>
                <w:szCs w:val="22"/>
                <w:lang w:val="en-US"/>
              </w:rPr>
            </w:pPr>
            <w:r w:rsidRPr="00B47F65">
              <w:rPr>
                <w:rFonts w:ascii="Arial" w:hAnsi="Arial" w:cs="Arial"/>
                <w:sz w:val="22"/>
                <w:szCs w:val="22"/>
                <w:lang w:val="en-US"/>
              </w:rPr>
              <w:t xml:space="preserve">Please confirm the Tenderers key </w:t>
            </w:r>
            <w:r w:rsidR="00E93672" w:rsidRPr="00B47F65">
              <w:rPr>
                <w:rFonts w:ascii="Arial" w:hAnsi="Arial" w:cs="Arial"/>
                <w:sz w:val="22"/>
                <w:szCs w:val="22"/>
                <w:lang w:val="en-US"/>
              </w:rPr>
              <w:t>personnel</w:t>
            </w:r>
            <w:r w:rsidRPr="00B47F65">
              <w:rPr>
                <w:rFonts w:ascii="Arial" w:hAnsi="Arial" w:cs="Arial"/>
                <w:sz w:val="22"/>
                <w:szCs w:val="22"/>
                <w:lang w:val="en-US"/>
              </w:rPr>
              <w:t xml:space="preserve"> (max 5)</w:t>
            </w:r>
            <w:r w:rsidR="008E6527">
              <w:rPr>
                <w:rFonts w:ascii="Arial" w:hAnsi="Arial" w:cs="Arial"/>
                <w:sz w:val="22"/>
                <w:szCs w:val="22"/>
                <w:lang w:val="en-US"/>
              </w:rPr>
              <w:t xml:space="preserve"> proposed to deliver</w:t>
            </w:r>
            <w:r w:rsidRPr="00B47F65">
              <w:rPr>
                <w:rFonts w:ascii="Arial" w:hAnsi="Arial" w:cs="Arial"/>
                <w:sz w:val="22"/>
                <w:szCs w:val="22"/>
                <w:lang w:val="en-US"/>
              </w:rPr>
              <w:t xml:space="preserve"> the Contracting Authority Scope including rationale for their appointment.  The response should include an organogram, CV’s for those proposed, </w:t>
            </w:r>
            <w:r w:rsidR="00E93672" w:rsidRPr="00B47F65">
              <w:rPr>
                <w:rFonts w:ascii="Arial" w:hAnsi="Arial" w:cs="Arial"/>
                <w:sz w:val="22"/>
                <w:szCs w:val="22"/>
                <w:lang w:val="en-US"/>
              </w:rPr>
              <w:t>incl</w:t>
            </w:r>
            <w:r w:rsidR="00E93672">
              <w:rPr>
                <w:rFonts w:ascii="Arial" w:hAnsi="Arial" w:cs="Arial"/>
                <w:sz w:val="22"/>
                <w:szCs w:val="22"/>
                <w:lang w:val="en-US"/>
              </w:rPr>
              <w:t>u</w:t>
            </w:r>
            <w:r w:rsidR="00E93672" w:rsidRPr="00B47F65">
              <w:rPr>
                <w:rFonts w:ascii="Arial" w:hAnsi="Arial" w:cs="Arial"/>
                <w:sz w:val="22"/>
                <w:szCs w:val="22"/>
                <w:lang w:val="en-US"/>
              </w:rPr>
              <w:t>sive</w:t>
            </w:r>
            <w:r w:rsidRPr="00B47F65">
              <w:rPr>
                <w:rFonts w:ascii="Arial" w:hAnsi="Arial" w:cs="Arial"/>
                <w:sz w:val="22"/>
                <w:szCs w:val="22"/>
                <w:lang w:val="en-US"/>
              </w:rPr>
              <w:t xml:space="preserve"> of location and grade.</w:t>
            </w:r>
          </w:p>
        </w:tc>
      </w:tr>
      <w:tr w:rsidR="001A0081" w:rsidRPr="00B47F65" w14:paraId="64079B2E" w14:textId="77777777" w:rsidTr="006B5CAD">
        <w:trPr>
          <w:trHeight w:val="454"/>
          <w:jc w:val="center"/>
        </w:trPr>
        <w:tc>
          <w:tcPr>
            <w:tcW w:w="9223" w:type="dxa"/>
            <w:gridSpan w:val="4"/>
            <w:shd w:val="clear" w:color="auto" w:fill="8DB3E2" w:themeFill="text2" w:themeFillTint="66"/>
            <w:vAlign w:val="center"/>
          </w:tcPr>
          <w:p w14:paraId="720A9C22"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1C14AB28"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5FF6D919"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1BF37D6F"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b/>
                <w:sz w:val="22"/>
                <w:szCs w:val="22"/>
              </w:rPr>
            </w:pPr>
          </w:p>
          <w:p w14:paraId="671FCDA2"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4A20B68A" w14:textId="64326D52"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r w:rsidRPr="00B47F65">
              <w:rPr>
                <w:rFonts w:ascii="Arial" w:hAnsi="Arial" w:cs="Arial"/>
                <w:b/>
                <w:sz w:val="22"/>
                <w:szCs w:val="22"/>
              </w:rPr>
              <w:t xml:space="preserve">Maximum </w:t>
            </w:r>
            <w:r w:rsidR="00B47F65" w:rsidRPr="00B47F65">
              <w:rPr>
                <w:rFonts w:ascii="Arial" w:hAnsi="Arial" w:cs="Arial"/>
                <w:b/>
                <w:sz w:val="22"/>
                <w:szCs w:val="22"/>
              </w:rPr>
              <w:t>400</w:t>
            </w:r>
            <w:r w:rsidRPr="00B47F65">
              <w:rPr>
                <w:rFonts w:ascii="Arial" w:hAnsi="Arial" w:cs="Arial"/>
                <w:b/>
                <w:sz w:val="22"/>
                <w:szCs w:val="22"/>
              </w:rPr>
              <w:t xml:space="preserve"> words</w:t>
            </w:r>
            <w:r w:rsidR="00920008">
              <w:rPr>
                <w:rFonts w:ascii="Arial" w:hAnsi="Arial" w:cs="Arial"/>
                <w:b/>
                <w:sz w:val="22"/>
                <w:szCs w:val="22"/>
              </w:rPr>
              <w:t>, 1 side A4 Organisation Chart, 5 CV’s 1 side A4 each</w:t>
            </w:r>
          </w:p>
        </w:tc>
      </w:tr>
      <w:tr w:rsidR="001A0081" w:rsidRPr="00B47F65" w14:paraId="2F8A2220" w14:textId="77777777" w:rsidTr="006B5CAD">
        <w:trPr>
          <w:trHeight w:val="454"/>
          <w:jc w:val="center"/>
        </w:trPr>
        <w:tc>
          <w:tcPr>
            <w:tcW w:w="9223" w:type="dxa"/>
            <w:gridSpan w:val="4"/>
            <w:shd w:val="clear" w:color="auto" w:fill="D9D9D9" w:themeFill="background1" w:themeFillShade="D9"/>
            <w:vAlign w:val="center"/>
          </w:tcPr>
          <w:p w14:paraId="12D925C1"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Marking Scheme:</w:t>
            </w:r>
          </w:p>
        </w:tc>
      </w:tr>
      <w:tr w:rsidR="001A0081" w:rsidRPr="00B47F65" w14:paraId="3780D8D9" w14:textId="77777777" w:rsidTr="006B5CAD">
        <w:trPr>
          <w:trHeight w:val="454"/>
          <w:jc w:val="center"/>
        </w:trPr>
        <w:tc>
          <w:tcPr>
            <w:tcW w:w="9223" w:type="dxa"/>
            <w:gridSpan w:val="4"/>
            <w:vAlign w:val="center"/>
          </w:tcPr>
          <w:p w14:paraId="614BE443"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sz w:val="22"/>
                <w:szCs w:val="22"/>
              </w:rPr>
            </w:pPr>
            <w:r w:rsidRPr="00B47F65">
              <w:rPr>
                <w:rFonts w:ascii="Arial" w:hAnsi="Arial" w:cs="Arial"/>
                <w:sz w:val="22"/>
                <w:szCs w:val="22"/>
              </w:rPr>
              <w:t xml:space="preserve">The following marking scheme will be used to assess the response provided to this question:  </w:t>
            </w:r>
          </w:p>
        </w:tc>
      </w:tr>
      <w:tr w:rsidR="001A0081" w:rsidRPr="00B47F65" w14:paraId="0F775CE8" w14:textId="77777777" w:rsidTr="006B5CAD">
        <w:trPr>
          <w:trHeight w:val="454"/>
          <w:jc w:val="center"/>
        </w:trPr>
        <w:tc>
          <w:tcPr>
            <w:tcW w:w="806" w:type="dxa"/>
            <w:gridSpan w:val="2"/>
            <w:vAlign w:val="center"/>
          </w:tcPr>
          <w:p w14:paraId="650BD5FF" w14:textId="77777777" w:rsidR="001A0081" w:rsidRPr="00B47F65" w:rsidRDefault="001A0081" w:rsidP="006B5CAD">
            <w:pPr>
              <w:overflowPunct w:val="0"/>
              <w:autoSpaceDE w:val="0"/>
              <w:autoSpaceDN w:val="0"/>
              <w:spacing w:before="60" w:after="60"/>
              <w:jc w:val="center"/>
              <w:textAlignment w:val="baseline"/>
              <w:rPr>
                <w:rFonts w:ascii="Arial" w:hAnsi="Arial" w:cs="Arial"/>
                <w:sz w:val="22"/>
                <w:szCs w:val="22"/>
              </w:rPr>
            </w:pPr>
            <w:r w:rsidRPr="00B47F65">
              <w:rPr>
                <w:rFonts w:ascii="Arial" w:hAnsi="Arial" w:cs="Arial"/>
                <w:sz w:val="22"/>
                <w:szCs w:val="22"/>
              </w:rPr>
              <w:t>0%</w:t>
            </w:r>
          </w:p>
        </w:tc>
        <w:tc>
          <w:tcPr>
            <w:tcW w:w="8417" w:type="dxa"/>
            <w:gridSpan w:val="2"/>
          </w:tcPr>
          <w:p w14:paraId="121D7753" w14:textId="67A7110B" w:rsidR="001A0081" w:rsidRPr="00B47F65" w:rsidRDefault="001A0081" w:rsidP="001A0081">
            <w:pPr>
              <w:rPr>
                <w:rFonts w:ascii="Arial" w:hAnsi="Arial" w:cs="Arial"/>
                <w:sz w:val="22"/>
                <w:szCs w:val="22"/>
              </w:rPr>
            </w:pPr>
            <w:r w:rsidRPr="00B47F65">
              <w:rPr>
                <w:rFonts w:ascii="Arial" w:hAnsi="Arial" w:cs="Arial"/>
                <w:sz w:val="22"/>
                <w:szCs w:val="22"/>
              </w:rPr>
              <w:t>The Tenderer provides no information or the personnel whose details are provided or approach are not suitable.</w:t>
            </w:r>
          </w:p>
        </w:tc>
      </w:tr>
      <w:tr w:rsidR="001A0081" w:rsidRPr="00B47F65" w14:paraId="2447A83C" w14:textId="77777777" w:rsidTr="006B5CAD">
        <w:trPr>
          <w:trHeight w:val="454"/>
          <w:jc w:val="center"/>
        </w:trPr>
        <w:tc>
          <w:tcPr>
            <w:tcW w:w="806" w:type="dxa"/>
            <w:gridSpan w:val="2"/>
            <w:vAlign w:val="center"/>
          </w:tcPr>
          <w:p w14:paraId="7133FB22" w14:textId="521888D3" w:rsidR="001A0081" w:rsidRPr="00B47F65" w:rsidRDefault="008E6527" w:rsidP="006B5CAD">
            <w:pPr>
              <w:overflowPunct w:val="0"/>
              <w:autoSpaceDE w:val="0"/>
              <w:autoSpaceDN w:val="0"/>
              <w:adjustRightInd w:val="0"/>
              <w:spacing w:before="60" w:after="60"/>
              <w:jc w:val="center"/>
              <w:textAlignment w:val="baseline"/>
              <w:rPr>
                <w:rFonts w:ascii="Arial" w:hAnsi="Arial" w:cs="Arial"/>
                <w:sz w:val="22"/>
                <w:szCs w:val="22"/>
              </w:rPr>
            </w:pPr>
            <w:r>
              <w:rPr>
                <w:rFonts w:ascii="Arial" w:hAnsi="Arial" w:cs="Arial"/>
                <w:sz w:val="22"/>
                <w:szCs w:val="22"/>
              </w:rPr>
              <w:t>3</w:t>
            </w:r>
            <w:r w:rsidR="001A0081" w:rsidRPr="00B47F65">
              <w:rPr>
                <w:rFonts w:ascii="Arial" w:hAnsi="Arial" w:cs="Arial"/>
                <w:sz w:val="22"/>
                <w:szCs w:val="22"/>
              </w:rPr>
              <w:t>%</w:t>
            </w:r>
          </w:p>
        </w:tc>
        <w:tc>
          <w:tcPr>
            <w:tcW w:w="8417" w:type="dxa"/>
            <w:gridSpan w:val="2"/>
          </w:tcPr>
          <w:p w14:paraId="723632CC" w14:textId="5EFAF85F" w:rsidR="001A0081" w:rsidRPr="00B47F65" w:rsidRDefault="001A0081" w:rsidP="001A0081">
            <w:pPr>
              <w:rPr>
                <w:rFonts w:ascii="Arial" w:hAnsi="Arial" w:cs="Arial"/>
                <w:sz w:val="22"/>
                <w:szCs w:val="22"/>
              </w:rPr>
            </w:pPr>
            <w:r w:rsidRPr="00B47F65">
              <w:rPr>
                <w:rFonts w:ascii="Arial" w:hAnsi="Arial" w:cs="Arial"/>
                <w:sz w:val="22"/>
                <w:szCs w:val="22"/>
              </w:rPr>
              <w:t xml:space="preserve">The Tenderer provides details of only some suitably qualified key personnel and / or only example CV’s of the type of staff; or an insufficient narrative or organogram is provided. </w:t>
            </w:r>
          </w:p>
        </w:tc>
      </w:tr>
      <w:tr w:rsidR="001A0081" w:rsidRPr="00B47F65" w14:paraId="487753A8" w14:textId="77777777" w:rsidTr="006B5CAD">
        <w:trPr>
          <w:trHeight w:val="454"/>
          <w:jc w:val="center"/>
        </w:trPr>
        <w:tc>
          <w:tcPr>
            <w:tcW w:w="806" w:type="dxa"/>
            <w:gridSpan w:val="2"/>
            <w:vAlign w:val="center"/>
          </w:tcPr>
          <w:p w14:paraId="088FAB4C" w14:textId="511DAF4C" w:rsidR="001A0081" w:rsidRPr="00B47F65" w:rsidRDefault="008E6527" w:rsidP="006B5CAD">
            <w:pPr>
              <w:overflowPunct w:val="0"/>
              <w:autoSpaceDE w:val="0"/>
              <w:autoSpaceDN w:val="0"/>
              <w:adjustRightInd w:val="0"/>
              <w:spacing w:before="60" w:after="60"/>
              <w:jc w:val="center"/>
              <w:textAlignment w:val="baseline"/>
              <w:rPr>
                <w:rFonts w:ascii="Arial" w:hAnsi="Arial" w:cs="Arial"/>
                <w:sz w:val="22"/>
                <w:szCs w:val="22"/>
              </w:rPr>
            </w:pPr>
            <w:r>
              <w:rPr>
                <w:rFonts w:ascii="Arial" w:hAnsi="Arial" w:cs="Arial"/>
                <w:sz w:val="22"/>
                <w:szCs w:val="22"/>
              </w:rPr>
              <w:t>7</w:t>
            </w:r>
            <w:r w:rsidR="001A0081" w:rsidRPr="00B47F65">
              <w:rPr>
                <w:rFonts w:ascii="Arial" w:hAnsi="Arial" w:cs="Arial"/>
                <w:sz w:val="22"/>
                <w:szCs w:val="22"/>
              </w:rPr>
              <w:t>%</w:t>
            </w:r>
          </w:p>
        </w:tc>
        <w:tc>
          <w:tcPr>
            <w:tcW w:w="8417" w:type="dxa"/>
            <w:gridSpan w:val="2"/>
          </w:tcPr>
          <w:p w14:paraId="62DCB778" w14:textId="4329C414" w:rsidR="001A0081" w:rsidRPr="00B47F65" w:rsidRDefault="008E6527" w:rsidP="006B5CAD">
            <w:pPr>
              <w:widowControl w:val="0"/>
              <w:overflowPunct w:val="0"/>
              <w:autoSpaceDE w:val="0"/>
              <w:autoSpaceDN w:val="0"/>
              <w:adjustRightInd w:val="0"/>
              <w:spacing w:before="60" w:after="60"/>
              <w:jc w:val="both"/>
              <w:textAlignment w:val="baseline"/>
              <w:rPr>
                <w:rFonts w:ascii="Arial" w:hAnsi="Arial" w:cs="Arial"/>
                <w:sz w:val="22"/>
                <w:szCs w:val="22"/>
              </w:rPr>
            </w:pPr>
            <w:r>
              <w:rPr>
                <w:rFonts w:ascii="Arial" w:hAnsi="Arial" w:cs="Arial"/>
                <w:sz w:val="22"/>
                <w:szCs w:val="22"/>
              </w:rPr>
              <w:t>As 10</w:t>
            </w:r>
            <w:r w:rsidR="001A0081" w:rsidRPr="00B47F65">
              <w:rPr>
                <w:rFonts w:ascii="Arial" w:hAnsi="Arial" w:cs="Arial"/>
                <w:sz w:val="22"/>
                <w:szCs w:val="22"/>
              </w:rPr>
              <w:t>% but there is some concern with at least one of the key personnel or roles or the narrative and / or organogram is not fully clear or appropriate.</w:t>
            </w:r>
          </w:p>
        </w:tc>
      </w:tr>
      <w:tr w:rsidR="001A0081" w:rsidRPr="00B47F65" w14:paraId="38DEEDD8" w14:textId="77777777" w:rsidTr="006B5CAD">
        <w:trPr>
          <w:trHeight w:val="454"/>
          <w:jc w:val="center"/>
        </w:trPr>
        <w:tc>
          <w:tcPr>
            <w:tcW w:w="806" w:type="dxa"/>
            <w:gridSpan w:val="2"/>
            <w:vAlign w:val="center"/>
          </w:tcPr>
          <w:p w14:paraId="57192C30" w14:textId="368188B4" w:rsidR="001A0081" w:rsidRPr="00B47F65" w:rsidRDefault="008E6527" w:rsidP="006B5CAD">
            <w:pPr>
              <w:overflowPunct w:val="0"/>
              <w:autoSpaceDE w:val="0"/>
              <w:autoSpaceDN w:val="0"/>
              <w:adjustRightInd w:val="0"/>
              <w:spacing w:before="60" w:after="60"/>
              <w:jc w:val="center"/>
              <w:textAlignment w:val="baseline"/>
              <w:rPr>
                <w:rFonts w:ascii="Arial" w:hAnsi="Arial" w:cs="Arial"/>
                <w:sz w:val="22"/>
                <w:szCs w:val="22"/>
              </w:rPr>
            </w:pPr>
            <w:r>
              <w:rPr>
                <w:rFonts w:ascii="Arial" w:hAnsi="Arial" w:cs="Arial"/>
                <w:sz w:val="22"/>
                <w:szCs w:val="22"/>
              </w:rPr>
              <w:t>10</w:t>
            </w:r>
            <w:r w:rsidR="001A0081" w:rsidRPr="00B47F65">
              <w:rPr>
                <w:rFonts w:ascii="Arial" w:hAnsi="Arial" w:cs="Arial"/>
                <w:sz w:val="22"/>
                <w:szCs w:val="22"/>
              </w:rPr>
              <w:t>%</w:t>
            </w:r>
          </w:p>
        </w:tc>
        <w:tc>
          <w:tcPr>
            <w:tcW w:w="8417" w:type="dxa"/>
            <w:gridSpan w:val="2"/>
          </w:tcPr>
          <w:p w14:paraId="7BC11210" w14:textId="69C818AA" w:rsidR="001A0081" w:rsidRPr="00B47F65" w:rsidRDefault="001A0081" w:rsidP="006B5CAD">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The Tenderer provides details of suitably qualified key personnel with roles to be fulfilled identified having very relevant expertise for the type of Services required. Key personnel’s office locations are stated. A clear and appropriate narrative and resourced organogram is provided.</w:t>
            </w:r>
          </w:p>
        </w:tc>
      </w:tr>
    </w:tbl>
    <w:p w14:paraId="3737CCB0" w14:textId="77777777" w:rsidR="001A0081" w:rsidRPr="00B47F65" w:rsidRDefault="001A0081" w:rsidP="006C5FE8">
      <w:pPr>
        <w:widowControl w:val="0"/>
        <w:rPr>
          <w:rFonts w:ascii="Arial" w:hAnsi="Arial" w:cs="Arial"/>
          <w:sz w:val="22"/>
          <w:szCs w:val="22"/>
        </w:rPr>
      </w:pPr>
    </w:p>
    <w:p w14:paraId="42F11F1D" w14:textId="77777777" w:rsidR="006C5FE8" w:rsidRPr="00B47F65" w:rsidRDefault="006C5FE8" w:rsidP="006C5FE8">
      <w:pPr>
        <w:widowControl w:val="0"/>
        <w:rPr>
          <w:rFonts w:ascii="Arial" w:hAnsi="Arial" w:cs="Arial"/>
          <w:sz w:val="22"/>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3597"/>
      </w:tblGrid>
      <w:tr w:rsidR="001A0081" w:rsidRPr="00B47F65" w14:paraId="6DFF27DD" w14:textId="77777777" w:rsidTr="006B5CAD">
        <w:trPr>
          <w:trHeight w:val="454"/>
          <w:jc w:val="center"/>
        </w:trPr>
        <w:tc>
          <w:tcPr>
            <w:tcW w:w="770" w:type="dxa"/>
            <w:shd w:val="clear" w:color="auto" w:fill="000000" w:themeFill="text1"/>
            <w:vAlign w:val="center"/>
          </w:tcPr>
          <w:p w14:paraId="4CDF3600" w14:textId="20A1631B" w:rsidR="001A0081" w:rsidRPr="00B47F65" w:rsidRDefault="001A0081" w:rsidP="006B5CAD">
            <w:pPr>
              <w:widowControl w:val="0"/>
              <w:overflowPunct w:val="0"/>
              <w:autoSpaceDE w:val="0"/>
              <w:autoSpaceDN w:val="0"/>
              <w:spacing w:before="60" w:after="60"/>
              <w:jc w:val="center"/>
              <w:textAlignment w:val="baseline"/>
              <w:rPr>
                <w:rFonts w:ascii="Arial" w:hAnsi="Arial" w:cs="Arial"/>
                <w:b/>
                <w:color w:val="FFFFFF" w:themeColor="background1"/>
                <w:sz w:val="22"/>
                <w:szCs w:val="22"/>
              </w:rPr>
            </w:pPr>
            <w:r w:rsidRPr="00B47F65">
              <w:rPr>
                <w:rFonts w:ascii="Arial" w:hAnsi="Arial" w:cs="Arial"/>
                <w:sz w:val="22"/>
                <w:szCs w:val="22"/>
              </w:rPr>
              <w:br w:type="page"/>
            </w:r>
            <w:r w:rsidR="00B47F65" w:rsidRPr="00B47F65">
              <w:rPr>
                <w:rFonts w:ascii="Arial" w:hAnsi="Arial" w:cs="Arial"/>
                <w:b/>
                <w:color w:val="FFFFFF" w:themeColor="background1"/>
                <w:sz w:val="22"/>
                <w:szCs w:val="22"/>
              </w:rPr>
              <w:t>3</w:t>
            </w:r>
          </w:p>
        </w:tc>
        <w:tc>
          <w:tcPr>
            <w:tcW w:w="4856" w:type="dxa"/>
            <w:gridSpan w:val="2"/>
            <w:shd w:val="clear" w:color="auto" w:fill="000000" w:themeFill="text1"/>
            <w:vAlign w:val="center"/>
          </w:tcPr>
          <w:p w14:paraId="2A276CC0" w14:textId="18636D1E" w:rsidR="001A0081" w:rsidRPr="00B47F65" w:rsidRDefault="00B47F65" w:rsidP="006B5CAD">
            <w:pPr>
              <w:widowControl w:val="0"/>
              <w:overflowPunct w:val="0"/>
              <w:autoSpaceDE w:val="0"/>
              <w:autoSpaceDN w:val="0"/>
              <w:adjustRightInd w:val="0"/>
              <w:spacing w:before="60" w:after="60"/>
              <w:textAlignment w:val="baseline"/>
              <w:rPr>
                <w:rFonts w:ascii="Arial" w:hAnsi="Arial" w:cs="Arial"/>
                <w:b/>
                <w:color w:val="FFFF00"/>
                <w:sz w:val="22"/>
                <w:szCs w:val="22"/>
              </w:rPr>
            </w:pPr>
            <w:r w:rsidRPr="00B47F65">
              <w:rPr>
                <w:rFonts w:ascii="Arial" w:hAnsi="Arial" w:cs="Arial"/>
                <w:b/>
                <w:sz w:val="22"/>
                <w:szCs w:val="22"/>
              </w:rPr>
              <w:t>Approach to Service Delivery 3</w:t>
            </w:r>
          </w:p>
        </w:tc>
        <w:tc>
          <w:tcPr>
            <w:tcW w:w="3597" w:type="dxa"/>
            <w:shd w:val="clear" w:color="auto" w:fill="000000" w:themeFill="text1"/>
            <w:vAlign w:val="center"/>
          </w:tcPr>
          <w:p w14:paraId="4583D7EB" w14:textId="5DA37B4E"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color w:val="FFFFFF" w:themeColor="background1"/>
                <w:sz w:val="22"/>
                <w:szCs w:val="22"/>
              </w:rPr>
            </w:pPr>
            <w:r w:rsidRPr="00B47F65">
              <w:rPr>
                <w:rFonts w:ascii="Arial" w:hAnsi="Arial" w:cs="Arial"/>
                <w:b/>
                <w:color w:val="FFFFFF" w:themeColor="background1"/>
                <w:sz w:val="22"/>
                <w:szCs w:val="22"/>
              </w:rPr>
              <w:t xml:space="preserve">Weighting </w:t>
            </w:r>
            <w:r w:rsidR="00B47F65" w:rsidRPr="00B47F65">
              <w:rPr>
                <w:rFonts w:ascii="Arial" w:hAnsi="Arial" w:cs="Arial"/>
                <w:b/>
                <w:color w:val="FFFFFF" w:themeColor="background1"/>
                <w:sz w:val="22"/>
                <w:szCs w:val="22"/>
              </w:rPr>
              <w:t>2</w:t>
            </w:r>
            <w:r w:rsidRPr="00B47F65">
              <w:rPr>
                <w:rFonts w:ascii="Arial" w:hAnsi="Arial" w:cs="Arial"/>
                <w:b/>
                <w:color w:val="FFFFFF" w:themeColor="background1"/>
                <w:sz w:val="22"/>
                <w:szCs w:val="22"/>
              </w:rPr>
              <w:t>0%</w:t>
            </w:r>
          </w:p>
        </w:tc>
      </w:tr>
      <w:tr w:rsidR="001A0081" w:rsidRPr="00B47F65" w14:paraId="5E5100C3" w14:textId="77777777" w:rsidTr="006B5CAD">
        <w:trPr>
          <w:trHeight w:val="454"/>
          <w:jc w:val="center"/>
        </w:trPr>
        <w:tc>
          <w:tcPr>
            <w:tcW w:w="9223" w:type="dxa"/>
            <w:gridSpan w:val="4"/>
            <w:shd w:val="clear" w:color="auto" w:fill="D9D9D9" w:themeFill="background1" w:themeFillShade="D9"/>
            <w:vAlign w:val="center"/>
          </w:tcPr>
          <w:p w14:paraId="60DECC50"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Question:</w:t>
            </w:r>
          </w:p>
        </w:tc>
      </w:tr>
      <w:tr w:rsidR="001A0081" w:rsidRPr="00B47F65" w14:paraId="14F35505" w14:textId="77777777" w:rsidTr="006B5CAD">
        <w:trPr>
          <w:trHeight w:val="454"/>
          <w:jc w:val="center"/>
        </w:trPr>
        <w:tc>
          <w:tcPr>
            <w:tcW w:w="9223" w:type="dxa"/>
            <w:gridSpan w:val="4"/>
          </w:tcPr>
          <w:p w14:paraId="649721AA" w14:textId="0E0BB116" w:rsidR="001A0081" w:rsidRPr="00B47F65" w:rsidRDefault="000A24C2" w:rsidP="006B5CAD">
            <w:pPr>
              <w:spacing w:after="240"/>
              <w:rPr>
                <w:rFonts w:ascii="Arial" w:hAnsi="Arial" w:cs="Arial"/>
                <w:sz w:val="22"/>
                <w:szCs w:val="22"/>
                <w:lang w:val="en-US"/>
              </w:rPr>
            </w:pPr>
            <w:r w:rsidRPr="00B47F65">
              <w:rPr>
                <w:rFonts w:ascii="Arial" w:hAnsi="Arial" w:cs="Arial"/>
                <w:sz w:val="22"/>
                <w:szCs w:val="22"/>
                <w:lang w:val="en-US"/>
              </w:rPr>
              <w:t>Provide a detailed methodology for delivery (split by workplan stages) of the Contracting Authority Scope specified in the ITT and priced under the SPP, particularly drawing on your approach to similar projects. Please include an explanation as to how the location of proposed key personnel will inform the methodology and working arrangements.</w:t>
            </w:r>
          </w:p>
        </w:tc>
      </w:tr>
      <w:tr w:rsidR="001A0081" w:rsidRPr="00B47F65" w14:paraId="452E2B9F" w14:textId="77777777" w:rsidTr="006B5CAD">
        <w:trPr>
          <w:trHeight w:val="454"/>
          <w:jc w:val="center"/>
        </w:trPr>
        <w:tc>
          <w:tcPr>
            <w:tcW w:w="9223" w:type="dxa"/>
            <w:gridSpan w:val="4"/>
            <w:shd w:val="clear" w:color="auto" w:fill="8DB3E2" w:themeFill="text2" w:themeFillTint="66"/>
            <w:vAlign w:val="center"/>
          </w:tcPr>
          <w:p w14:paraId="5611679F"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74C1318D"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3296D28E"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5F184D74"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b/>
                <w:sz w:val="22"/>
                <w:szCs w:val="22"/>
              </w:rPr>
            </w:pPr>
          </w:p>
          <w:p w14:paraId="42603A00"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009DEA32" w14:textId="16226850"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r w:rsidRPr="00B47F65">
              <w:rPr>
                <w:rFonts w:ascii="Arial" w:hAnsi="Arial" w:cs="Arial"/>
                <w:b/>
                <w:sz w:val="22"/>
                <w:szCs w:val="22"/>
              </w:rPr>
              <w:t xml:space="preserve">Maximum </w:t>
            </w:r>
            <w:r w:rsidR="00B47F65" w:rsidRPr="00B47F65">
              <w:rPr>
                <w:rFonts w:ascii="Arial" w:hAnsi="Arial" w:cs="Arial"/>
                <w:b/>
                <w:sz w:val="22"/>
                <w:szCs w:val="22"/>
              </w:rPr>
              <w:t>1000</w:t>
            </w:r>
            <w:r w:rsidRPr="00B47F65">
              <w:rPr>
                <w:rFonts w:ascii="Arial" w:hAnsi="Arial" w:cs="Arial"/>
                <w:b/>
                <w:sz w:val="22"/>
                <w:szCs w:val="22"/>
              </w:rPr>
              <w:t xml:space="preserve"> words</w:t>
            </w:r>
          </w:p>
        </w:tc>
      </w:tr>
      <w:tr w:rsidR="001A0081" w:rsidRPr="00B47F65" w14:paraId="6728F5CD" w14:textId="77777777" w:rsidTr="006B5CAD">
        <w:trPr>
          <w:trHeight w:val="454"/>
          <w:jc w:val="center"/>
        </w:trPr>
        <w:tc>
          <w:tcPr>
            <w:tcW w:w="9223" w:type="dxa"/>
            <w:gridSpan w:val="4"/>
            <w:shd w:val="clear" w:color="auto" w:fill="D9D9D9" w:themeFill="background1" w:themeFillShade="D9"/>
            <w:vAlign w:val="center"/>
          </w:tcPr>
          <w:p w14:paraId="174C5A18"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Marking Scheme:</w:t>
            </w:r>
          </w:p>
        </w:tc>
      </w:tr>
      <w:tr w:rsidR="001A0081" w:rsidRPr="00B47F65" w14:paraId="7B2EB860" w14:textId="77777777" w:rsidTr="006B5CAD">
        <w:trPr>
          <w:trHeight w:val="454"/>
          <w:jc w:val="center"/>
        </w:trPr>
        <w:tc>
          <w:tcPr>
            <w:tcW w:w="9223" w:type="dxa"/>
            <w:gridSpan w:val="4"/>
            <w:vAlign w:val="center"/>
          </w:tcPr>
          <w:p w14:paraId="296AA452"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sz w:val="22"/>
                <w:szCs w:val="22"/>
              </w:rPr>
            </w:pPr>
            <w:r w:rsidRPr="00B47F65">
              <w:rPr>
                <w:rFonts w:ascii="Arial" w:hAnsi="Arial" w:cs="Arial"/>
                <w:sz w:val="22"/>
                <w:szCs w:val="22"/>
              </w:rPr>
              <w:t xml:space="preserve">The following marking scheme will be used to assess the response provided to this question:  </w:t>
            </w:r>
          </w:p>
        </w:tc>
      </w:tr>
      <w:tr w:rsidR="001A0081" w:rsidRPr="00B47F65" w14:paraId="443ABBC6" w14:textId="77777777" w:rsidTr="006B5CAD">
        <w:trPr>
          <w:trHeight w:val="454"/>
          <w:jc w:val="center"/>
        </w:trPr>
        <w:tc>
          <w:tcPr>
            <w:tcW w:w="806" w:type="dxa"/>
            <w:gridSpan w:val="2"/>
            <w:vAlign w:val="center"/>
          </w:tcPr>
          <w:p w14:paraId="4A642BDE" w14:textId="77777777" w:rsidR="001A0081" w:rsidRPr="00B47F65" w:rsidRDefault="001A0081" w:rsidP="006B5CAD">
            <w:pPr>
              <w:overflowPunct w:val="0"/>
              <w:autoSpaceDE w:val="0"/>
              <w:autoSpaceDN w:val="0"/>
              <w:spacing w:before="60" w:after="60"/>
              <w:jc w:val="center"/>
              <w:textAlignment w:val="baseline"/>
              <w:rPr>
                <w:rFonts w:ascii="Arial" w:hAnsi="Arial" w:cs="Arial"/>
                <w:sz w:val="22"/>
                <w:szCs w:val="22"/>
              </w:rPr>
            </w:pPr>
            <w:r w:rsidRPr="00B47F65">
              <w:rPr>
                <w:rFonts w:ascii="Arial" w:hAnsi="Arial" w:cs="Arial"/>
                <w:sz w:val="22"/>
                <w:szCs w:val="22"/>
              </w:rPr>
              <w:t>0%</w:t>
            </w:r>
          </w:p>
        </w:tc>
        <w:tc>
          <w:tcPr>
            <w:tcW w:w="8417" w:type="dxa"/>
            <w:gridSpan w:val="2"/>
          </w:tcPr>
          <w:p w14:paraId="7FF3BA30" w14:textId="1A52EF4D" w:rsidR="001A0081" w:rsidRPr="00B47F65" w:rsidRDefault="001A0081" w:rsidP="006B5CAD">
            <w:pPr>
              <w:rPr>
                <w:rFonts w:ascii="Arial" w:hAnsi="Arial" w:cs="Arial"/>
                <w:sz w:val="22"/>
                <w:szCs w:val="22"/>
              </w:rPr>
            </w:pPr>
            <w:r w:rsidRPr="00B47F65">
              <w:rPr>
                <w:rFonts w:ascii="Arial" w:hAnsi="Arial" w:cs="Arial"/>
                <w:sz w:val="22"/>
                <w:szCs w:val="22"/>
              </w:rPr>
              <w:t>No information is provided.</w:t>
            </w:r>
          </w:p>
        </w:tc>
      </w:tr>
      <w:tr w:rsidR="001A0081" w:rsidRPr="00B47F65" w14:paraId="06971C4C" w14:textId="77777777" w:rsidTr="006B5CAD">
        <w:trPr>
          <w:trHeight w:val="454"/>
          <w:jc w:val="center"/>
        </w:trPr>
        <w:tc>
          <w:tcPr>
            <w:tcW w:w="806" w:type="dxa"/>
            <w:gridSpan w:val="2"/>
            <w:vAlign w:val="center"/>
          </w:tcPr>
          <w:p w14:paraId="1C4269FB" w14:textId="77777777" w:rsidR="001A0081" w:rsidRPr="00B47F65" w:rsidRDefault="001A0081" w:rsidP="006B5CAD">
            <w:pPr>
              <w:overflowPunct w:val="0"/>
              <w:autoSpaceDE w:val="0"/>
              <w:autoSpaceDN w:val="0"/>
              <w:adjustRightInd w:val="0"/>
              <w:spacing w:before="60" w:after="60"/>
              <w:jc w:val="center"/>
              <w:textAlignment w:val="baseline"/>
              <w:rPr>
                <w:rFonts w:ascii="Arial" w:hAnsi="Arial" w:cs="Arial"/>
                <w:sz w:val="22"/>
                <w:szCs w:val="22"/>
              </w:rPr>
            </w:pPr>
            <w:r w:rsidRPr="00B47F65">
              <w:rPr>
                <w:rFonts w:ascii="Arial" w:hAnsi="Arial" w:cs="Arial"/>
                <w:sz w:val="22"/>
                <w:szCs w:val="22"/>
              </w:rPr>
              <w:t>5%</w:t>
            </w:r>
          </w:p>
        </w:tc>
        <w:tc>
          <w:tcPr>
            <w:tcW w:w="8417" w:type="dxa"/>
            <w:gridSpan w:val="2"/>
          </w:tcPr>
          <w:p w14:paraId="3AE88DDD" w14:textId="3ED57022" w:rsidR="001A0081" w:rsidRPr="00B47F65" w:rsidRDefault="001A0081" w:rsidP="006B5CAD">
            <w:pPr>
              <w:rPr>
                <w:rFonts w:ascii="Arial" w:hAnsi="Arial" w:cs="Arial"/>
                <w:sz w:val="22"/>
                <w:szCs w:val="22"/>
              </w:rPr>
            </w:pPr>
            <w:r w:rsidRPr="00B47F65">
              <w:rPr>
                <w:rFonts w:ascii="Arial" w:hAnsi="Arial" w:cs="Arial"/>
                <w:sz w:val="22"/>
                <w:szCs w:val="22"/>
              </w:rPr>
              <w:t>Information is generic and does not provide sufficient evidence of understanding the Services needed.</w:t>
            </w:r>
          </w:p>
        </w:tc>
      </w:tr>
      <w:tr w:rsidR="001A0081" w:rsidRPr="00B47F65" w14:paraId="7E0318ED" w14:textId="77777777" w:rsidTr="006B5CAD">
        <w:trPr>
          <w:trHeight w:val="454"/>
          <w:jc w:val="center"/>
        </w:trPr>
        <w:tc>
          <w:tcPr>
            <w:tcW w:w="806" w:type="dxa"/>
            <w:gridSpan w:val="2"/>
            <w:vAlign w:val="center"/>
          </w:tcPr>
          <w:p w14:paraId="6E254E3F" w14:textId="77777777" w:rsidR="001A0081" w:rsidRPr="00B47F65" w:rsidRDefault="001A0081" w:rsidP="006B5CAD">
            <w:pPr>
              <w:overflowPunct w:val="0"/>
              <w:autoSpaceDE w:val="0"/>
              <w:autoSpaceDN w:val="0"/>
              <w:adjustRightInd w:val="0"/>
              <w:spacing w:before="60" w:after="60"/>
              <w:jc w:val="center"/>
              <w:textAlignment w:val="baseline"/>
              <w:rPr>
                <w:rFonts w:ascii="Arial" w:hAnsi="Arial" w:cs="Arial"/>
                <w:sz w:val="22"/>
                <w:szCs w:val="22"/>
              </w:rPr>
            </w:pPr>
            <w:r w:rsidRPr="00B47F65">
              <w:rPr>
                <w:rFonts w:ascii="Arial" w:hAnsi="Arial" w:cs="Arial"/>
                <w:sz w:val="22"/>
                <w:szCs w:val="22"/>
              </w:rPr>
              <w:t>7%</w:t>
            </w:r>
          </w:p>
        </w:tc>
        <w:tc>
          <w:tcPr>
            <w:tcW w:w="8417" w:type="dxa"/>
            <w:gridSpan w:val="2"/>
          </w:tcPr>
          <w:p w14:paraId="2837C165" w14:textId="212FA9A8" w:rsidR="001A0081" w:rsidRPr="00B47F65" w:rsidRDefault="001A0081" w:rsidP="006B5CAD">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As 20% with more than two minor concerns</w:t>
            </w:r>
            <w:r w:rsidRPr="00B47F65" w:rsidDel="00256EB1">
              <w:rPr>
                <w:rFonts w:ascii="Arial" w:hAnsi="Arial" w:cs="Arial"/>
                <w:sz w:val="22"/>
                <w:szCs w:val="22"/>
              </w:rPr>
              <w:t xml:space="preserve"> </w:t>
            </w:r>
            <w:r w:rsidRPr="00B47F65">
              <w:rPr>
                <w:rFonts w:ascii="Arial" w:hAnsi="Arial" w:cs="Arial"/>
                <w:sz w:val="22"/>
                <w:szCs w:val="22"/>
              </w:rPr>
              <w:t>or omissions or a more significant concern or omission.</w:t>
            </w:r>
          </w:p>
        </w:tc>
      </w:tr>
      <w:tr w:rsidR="001A0081" w:rsidRPr="00B47F65" w14:paraId="08EA3961" w14:textId="77777777" w:rsidTr="006B5CAD">
        <w:trPr>
          <w:trHeight w:val="454"/>
          <w:jc w:val="center"/>
        </w:trPr>
        <w:tc>
          <w:tcPr>
            <w:tcW w:w="806" w:type="dxa"/>
            <w:gridSpan w:val="2"/>
            <w:vAlign w:val="center"/>
          </w:tcPr>
          <w:p w14:paraId="57E0491D" w14:textId="77777777" w:rsidR="001A0081" w:rsidRPr="00B47F65" w:rsidRDefault="001A0081" w:rsidP="006B5CAD">
            <w:pPr>
              <w:overflowPunct w:val="0"/>
              <w:autoSpaceDE w:val="0"/>
              <w:autoSpaceDN w:val="0"/>
              <w:adjustRightInd w:val="0"/>
              <w:spacing w:before="60" w:after="60"/>
              <w:jc w:val="center"/>
              <w:textAlignment w:val="baseline"/>
              <w:rPr>
                <w:rFonts w:ascii="Arial" w:hAnsi="Arial" w:cs="Arial"/>
                <w:sz w:val="22"/>
                <w:szCs w:val="22"/>
              </w:rPr>
            </w:pPr>
            <w:r w:rsidRPr="00B47F65">
              <w:rPr>
                <w:rFonts w:ascii="Arial" w:hAnsi="Arial" w:cs="Arial"/>
                <w:sz w:val="22"/>
                <w:szCs w:val="22"/>
              </w:rPr>
              <w:t>10%</w:t>
            </w:r>
          </w:p>
        </w:tc>
        <w:tc>
          <w:tcPr>
            <w:tcW w:w="8417" w:type="dxa"/>
            <w:gridSpan w:val="2"/>
          </w:tcPr>
          <w:p w14:paraId="5261B1AE" w14:textId="3B3CAA7F" w:rsidR="001A0081" w:rsidRPr="00B47F65" w:rsidRDefault="001A0081" w:rsidP="006B5CAD">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As 20% with one or two minor concerns or omissions.</w:t>
            </w:r>
          </w:p>
        </w:tc>
      </w:tr>
      <w:tr w:rsidR="001A0081" w:rsidRPr="00B47F65" w14:paraId="5722B407" w14:textId="77777777" w:rsidTr="006B5CAD">
        <w:trPr>
          <w:trHeight w:val="454"/>
          <w:jc w:val="center"/>
        </w:trPr>
        <w:tc>
          <w:tcPr>
            <w:tcW w:w="806" w:type="dxa"/>
            <w:gridSpan w:val="2"/>
            <w:vAlign w:val="center"/>
          </w:tcPr>
          <w:p w14:paraId="1CA7F790" w14:textId="77777777" w:rsidR="001A0081" w:rsidRPr="00B47F65" w:rsidRDefault="001A0081" w:rsidP="006B5CAD">
            <w:pPr>
              <w:overflowPunct w:val="0"/>
              <w:autoSpaceDE w:val="0"/>
              <w:autoSpaceDN w:val="0"/>
              <w:adjustRightInd w:val="0"/>
              <w:spacing w:before="60" w:after="60"/>
              <w:jc w:val="center"/>
              <w:textAlignment w:val="baseline"/>
              <w:rPr>
                <w:rFonts w:ascii="Arial" w:hAnsi="Arial" w:cs="Arial"/>
                <w:sz w:val="22"/>
                <w:szCs w:val="22"/>
              </w:rPr>
            </w:pPr>
            <w:r w:rsidRPr="00B47F65">
              <w:rPr>
                <w:rFonts w:ascii="Arial" w:hAnsi="Arial" w:cs="Arial"/>
                <w:sz w:val="22"/>
                <w:szCs w:val="22"/>
              </w:rPr>
              <w:t>20%</w:t>
            </w:r>
          </w:p>
        </w:tc>
        <w:tc>
          <w:tcPr>
            <w:tcW w:w="8417" w:type="dxa"/>
            <w:gridSpan w:val="2"/>
          </w:tcPr>
          <w:p w14:paraId="72D10110" w14:textId="3FF048A5" w:rsidR="001A0081" w:rsidRPr="00B47F65" w:rsidRDefault="001A0081" w:rsidP="00920008">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The Tenderer provides comprehen</w:t>
            </w:r>
            <w:r w:rsidR="00920008">
              <w:rPr>
                <w:rFonts w:ascii="Arial" w:hAnsi="Arial" w:cs="Arial"/>
                <w:sz w:val="22"/>
                <w:szCs w:val="22"/>
              </w:rPr>
              <w:t xml:space="preserve">sive and convincing evidence of the methodology (split by workplan stage) </w:t>
            </w:r>
            <w:r w:rsidRPr="00B47F65">
              <w:rPr>
                <w:rFonts w:ascii="Arial" w:hAnsi="Arial" w:cs="Arial"/>
                <w:sz w:val="22"/>
                <w:szCs w:val="22"/>
              </w:rPr>
              <w:t>to deliver all of the required Services, and appropriately draws on their approach to similar projects and the Success Criteria.</w:t>
            </w:r>
            <w:r w:rsidR="00920008">
              <w:rPr>
                <w:rFonts w:ascii="Arial" w:hAnsi="Arial" w:cs="Arial"/>
                <w:sz w:val="22"/>
                <w:szCs w:val="22"/>
              </w:rPr>
              <w:t xml:space="preserve"> </w:t>
            </w:r>
            <w:r w:rsidRPr="00B47F65">
              <w:rPr>
                <w:rFonts w:ascii="Arial" w:hAnsi="Arial" w:cs="Arial"/>
                <w:sz w:val="22"/>
                <w:szCs w:val="22"/>
              </w:rPr>
              <w:t xml:space="preserve">Includes a strong explanation as to how the location </w:t>
            </w:r>
            <w:r w:rsidR="00920008">
              <w:rPr>
                <w:rFonts w:ascii="Arial" w:hAnsi="Arial" w:cs="Arial"/>
                <w:sz w:val="22"/>
                <w:szCs w:val="22"/>
              </w:rPr>
              <w:t>of proposed key personnel will inform</w:t>
            </w:r>
            <w:r w:rsidRPr="00B47F65">
              <w:rPr>
                <w:rFonts w:ascii="Arial" w:hAnsi="Arial" w:cs="Arial"/>
                <w:sz w:val="22"/>
                <w:szCs w:val="22"/>
              </w:rPr>
              <w:t xml:space="preserve"> the methodology and working arrangements including in regard to working with the </w:t>
            </w:r>
            <w:r w:rsidR="00920008">
              <w:rPr>
                <w:rFonts w:ascii="Arial" w:hAnsi="Arial" w:cs="Arial"/>
                <w:sz w:val="22"/>
                <w:szCs w:val="22"/>
              </w:rPr>
              <w:t>Client</w:t>
            </w:r>
            <w:r w:rsidRPr="00B47F65">
              <w:rPr>
                <w:rFonts w:ascii="Arial" w:hAnsi="Arial" w:cs="Arial"/>
                <w:sz w:val="22"/>
                <w:szCs w:val="22"/>
              </w:rPr>
              <w:t xml:space="preserve">.  </w:t>
            </w:r>
          </w:p>
        </w:tc>
      </w:tr>
    </w:tbl>
    <w:p w14:paraId="7E2E99A4" w14:textId="77777777" w:rsidR="001A0081" w:rsidRPr="00B47F65" w:rsidRDefault="001A0081" w:rsidP="006C5FE8">
      <w:pPr>
        <w:widowControl w:val="0"/>
        <w:rPr>
          <w:rFonts w:ascii="Arial" w:hAnsi="Arial" w:cs="Arial"/>
          <w:szCs w:val="22"/>
        </w:rPr>
      </w:pPr>
    </w:p>
    <w:p w14:paraId="3C673329" w14:textId="77777777" w:rsidR="001A0081" w:rsidRPr="00B47F65" w:rsidRDefault="001A0081" w:rsidP="006C5FE8">
      <w:pPr>
        <w:widowControl w:val="0"/>
        <w:rPr>
          <w:rFonts w:ascii="Arial" w:hAnsi="Arial" w:cs="Arial"/>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3597"/>
      </w:tblGrid>
      <w:tr w:rsidR="001A0081" w:rsidRPr="00B47F65" w14:paraId="2BF49C86" w14:textId="77777777" w:rsidTr="006B5CAD">
        <w:trPr>
          <w:trHeight w:val="454"/>
          <w:jc w:val="center"/>
        </w:trPr>
        <w:tc>
          <w:tcPr>
            <w:tcW w:w="770" w:type="dxa"/>
            <w:shd w:val="clear" w:color="auto" w:fill="000000" w:themeFill="text1"/>
            <w:vAlign w:val="center"/>
          </w:tcPr>
          <w:p w14:paraId="716E1D2B" w14:textId="6A155222" w:rsidR="001A0081" w:rsidRPr="00B47F65" w:rsidRDefault="001A0081" w:rsidP="006B5CAD">
            <w:pPr>
              <w:widowControl w:val="0"/>
              <w:overflowPunct w:val="0"/>
              <w:autoSpaceDE w:val="0"/>
              <w:autoSpaceDN w:val="0"/>
              <w:spacing w:before="60" w:after="60"/>
              <w:jc w:val="center"/>
              <w:textAlignment w:val="baseline"/>
              <w:rPr>
                <w:rFonts w:ascii="Arial" w:hAnsi="Arial" w:cs="Arial"/>
                <w:b/>
                <w:color w:val="FFFFFF" w:themeColor="background1"/>
                <w:sz w:val="22"/>
                <w:szCs w:val="22"/>
              </w:rPr>
            </w:pPr>
            <w:r w:rsidRPr="00B47F65">
              <w:rPr>
                <w:rFonts w:ascii="Arial" w:hAnsi="Arial" w:cs="Arial"/>
                <w:sz w:val="22"/>
                <w:szCs w:val="22"/>
              </w:rPr>
              <w:br w:type="page"/>
            </w:r>
            <w:r w:rsidR="00B47F65" w:rsidRPr="00B47F65">
              <w:rPr>
                <w:rFonts w:ascii="Arial" w:hAnsi="Arial" w:cs="Arial"/>
                <w:b/>
                <w:color w:val="FFFFFF" w:themeColor="background1"/>
                <w:sz w:val="22"/>
                <w:szCs w:val="22"/>
              </w:rPr>
              <w:t>4</w:t>
            </w:r>
          </w:p>
        </w:tc>
        <w:tc>
          <w:tcPr>
            <w:tcW w:w="4856" w:type="dxa"/>
            <w:gridSpan w:val="2"/>
            <w:shd w:val="clear" w:color="auto" w:fill="000000" w:themeFill="text1"/>
            <w:vAlign w:val="center"/>
          </w:tcPr>
          <w:p w14:paraId="2861DEA7" w14:textId="1EB85C41" w:rsidR="001A0081" w:rsidRPr="00B47F65" w:rsidRDefault="001A0081" w:rsidP="00B47F65">
            <w:pPr>
              <w:widowControl w:val="0"/>
              <w:overflowPunct w:val="0"/>
              <w:autoSpaceDE w:val="0"/>
              <w:autoSpaceDN w:val="0"/>
              <w:adjustRightInd w:val="0"/>
              <w:spacing w:before="60" w:after="60"/>
              <w:textAlignment w:val="baseline"/>
              <w:rPr>
                <w:rFonts w:ascii="Arial" w:hAnsi="Arial" w:cs="Arial"/>
                <w:b/>
                <w:color w:val="FFFF00"/>
                <w:sz w:val="22"/>
                <w:szCs w:val="22"/>
              </w:rPr>
            </w:pPr>
            <w:r w:rsidRPr="00B47F65">
              <w:rPr>
                <w:rFonts w:ascii="Arial" w:hAnsi="Arial" w:cs="Arial"/>
                <w:b/>
                <w:sz w:val="22"/>
                <w:szCs w:val="22"/>
              </w:rPr>
              <w:t xml:space="preserve">Mobilisation and Management of </w:t>
            </w:r>
            <w:r w:rsidR="00E93672" w:rsidRPr="00B47F65">
              <w:rPr>
                <w:rFonts w:ascii="Arial" w:hAnsi="Arial" w:cs="Arial"/>
                <w:b/>
                <w:sz w:val="22"/>
                <w:szCs w:val="22"/>
              </w:rPr>
              <w:t>Personnel</w:t>
            </w:r>
          </w:p>
        </w:tc>
        <w:tc>
          <w:tcPr>
            <w:tcW w:w="3597" w:type="dxa"/>
            <w:shd w:val="clear" w:color="auto" w:fill="000000" w:themeFill="text1"/>
            <w:vAlign w:val="center"/>
          </w:tcPr>
          <w:p w14:paraId="4DA77306" w14:textId="0D8E1FEC"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color w:val="FFFFFF" w:themeColor="background1"/>
                <w:sz w:val="22"/>
                <w:szCs w:val="22"/>
              </w:rPr>
            </w:pPr>
            <w:r w:rsidRPr="00B47F65">
              <w:rPr>
                <w:rFonts w:ascii="Arial" w:hAnsi="Arial" w:cs="Arial"/>
                <w:b/>
                <w:color w:val="FFFFFF" w:themeColor="background1"/>
                <w:sz w:val="22"/>
                <w:szCs w:val="22"/>
              </w:rPr>
              <w:t xml:space="preserve">Weighting </w:t>
            </w:r>
            <w:r w:rsidR="00B47F65" w:rsidRPr="00B47F65">
              <w:rPr>
                <w:rFonts w:ascii="Arial" w:hAnsi="Arial" w:cs="Arial"/>
                <w:b/>
                <w:color w:val="FFFFFF" w:themeColor="background1"/>
                <w:sz w:val="22"/>
                <w:szCs w:val="22"/>
              </w:rPr>
              <w:t>2</w:t>
            </w:r>
            <w:r w:rsidRPr="00B47F65">
              <w:rPr>
                <w:rFonts w:ascii="Arial" w:hAnsi="Arial" w:cs="Arial"/>
                <w:b/>
                <w:color w:val="FFFFFF" w:themeColor="background1"/>
                <w:sz w:val="22"/>
                <w:szCs w:val="22"/>
              </w:rPr>
              <w:t>0%</w:t>
            </w:r>
          </w:p>
        </w:tc>
      </w:tr>
      <w:tr w:rsidR="001A0081" w:rsidRPr="00B47F65" w14:paraId="424A73CE" w14:textId="77777777" w:rsidTr="006B5CAD">
        <w:trPr>
          <w:trHeight w:val="454"/>
          <w:jc w:val="center"/>
        </w:trPr>
        <w:tc>
          <w:tcPr>
            <w:tcW w:w="9223" w:type="dxa"/>
            <w:gridSpan w:val="4"/>
            <w:shd w:val="clear" w:color="auto" w:fill="D9D9D9" w:themeFill="background1" w:themeFillShade="D9"/>
            <w:vAlign w:val="center"/>
          </w:tcPr>
          <w:p w14:paraId="56EFA2EE"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Question:</w:t>
            </w:r>
          </w:p>
        </w:tc>
      </w:tr>
      <w:tr w:rsidR="001A0081" w:rsidRPr="00B47F65" w14:paraId="473B26F3" w14:textId="77777777" w:rsidTr="006B5CAD">
        <w:trPr>
          <w:trHeight w:val="454"/>
          <w:jc w:val="center"/>
        </w:trPr>
        <w:tc>
          <w:tcPr>
            <w:tcW w:w="9223" w:type="dxa"/>
            <w:gridSpan w:val="4"/>
          </w:tcPr>
          <w:p w14:paraId="3D497C87" w14:textId="7DD40E7D" w:rsidR="001A0081" w:rsidRPr="00B47F65" w:rsidRDefault="000A24C2" w:rsidP="001A0081">
            <w:pPr>
              <w:autoSpaceDE w:val="0"/>
              <w:autoSpaceDN w:val="0"/>
              <w:adjustRightInd w:val="0"/>
              <w:spacing w:after="240"/>
              <w:jc w:val="both"/>
              <w:rPr>
                <w:rFonts w:ascii="Arial" w:hAnsi="Arial" w:cs="Arial"/>
                <w:i/>
                <w:sz w:val="22"/>
                <w:szCs w:val="22"/>
              </w:rPr>
            </w:pPr>
            <w:r w:rsidRPr="00B47F65">
              <w:rPr>
                <w:rFonts w:ascii="Arial" w:hAnsi="Arial" w:cs="Arial"/>
                <w:sz w:val="22"/>
                <w:szCs w:val="22"/>
              </w:rPr>
              <w:t>Demonstrate the approach to mobilisation and management of the required resource to support delivery of the Contracting Authority</w:t>
            </w:r>
            <w:r w:rsidR="00B47F65" w:rsidRPr="00B47F65">
              <w:rPr>
                <w:rFonts w:ascii="Arial" w:hAnsi="Arial" w:cs="Arial"/>
                <w:sz w:val="22"/>
                <w:szCs w:val="22"/>
              </w:rPr>
              <w:t xml:space="preserve"> Scope.  Your response should i</w:t>
            </w:r>
            <w:r w:rsidRPr="00B47F65">
              <w:rPr>
                <w:rFonts w:ascii="Arial" w:hAnsi="Arial" w:cs="Arial"/>
                <w:sz w:val="22"/>
                <w:szCs w:val="22"/>
              </w:rPr>
              <w:t>llustrate how this will flex to meet the changing resource demands of the workstages</w:t>
            </w:r>
          </w:p>
        </w:tc>
      </w:tr>
      <w:tr w:rsidR="001A0081" w:rsidRPr="00B47F65" w14:paraId="53E554B7" w14:textId="77777777" w:rsidTr="006B5CAD">
        <w:trPr>
          <w:trHeight w:val="454"/>
          <w:jc w:val="center"/>
        </w:trPr>
        <w:tc>
          <w:tcPr>
            <w:tcW w:w="9223" w:type="dxa"/>
            <w:gridSpan w:val="4"/>
            <w:shd w:val="clear" w:color="auto" w:fill="8DB3E2" w:themeFill="text2" w:themeFillTint="66"/>
            <w:vAlign w:val="center"/>
          </w:tcPr>
          <w:p w14:paraId="4352254C"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416DB977"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2970D071"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67F93A18"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b/>
                <w:sz w:val="22"/>
                <w:szCs w:val="22"/>
              </w:rPr>
            </w:pPr>
          </w:p>
          <w:p w14:paraId="5F3689A7" w14:textId="7777777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4A4BAAD4" w14:textId="78B7F4F7" w:rsidR="001A0081" w:rsidRPr="00B47F65" w:rsidRDefault="001A0081" w:rsidP="006B5CAD">
            <w:pPr>
              <w:widowControl w:val="0"/>
              <w:overflowPunct w:val="0"/>
              <w:autoSpaceDE w:val="0"/>
              <w:autoSpaceDN w:val="0"/>
              <w:adjustRightInd w:val="0"/>
              <w:spacing w:before="60" w:after="60"/>
              <w:jc w:val="right"/>
              <w:textAlignment w:val="baseline"/>
              <w:rPr>
                <w:rFonts w:ascii="Arial" w:hAnsi="Arial" w:cs="Arial"/>
                <w:b/>
                <w:sz w:val="22"/>
                <w:szCs w:val="22"/>
              </w:rPr>
            </w:pPr>
            <w:r w:rsidRPr="00B47F65">
              <w:rPr>
                <w:rFonts w:ascii="Arial" w:hAnsi="Arial" w:cs="Arial"/>
                <w:b/>
                <w:sz w:val="22"/>
                <w:szCs w:val="22"/>
              </w:rPr>
              <w:t xml:space="preserve">Maximum </w:t>
            </w:r>
            <w:r w:rsidR="00B47F65" w:rsidRPr="00B47F65">
              <w:rPr>
                <w:rFonts w:ascii="Arial" w:hAnsi="Arial" w:cs="Arial"/>
                <w:b/>
                <w:sz w:val="22"/>
                <w:szCs w:val="22"/>
              </w:rPr>
              <w:t>1000</w:t>
            </w:r>
            <w:r w:rsidRPr="00B47F65">
              <w:rPr>
                <w:rFonts w:ascii="Arial" w:hAnsi="Arial" w:cs="Arial"/>
                <w:b/>
                <w:sz w:val="22"/>
                <w:szCs w:val="22"/>
              </w:rPr>
              <w:t xml:space="preserve"> words</w:t>
            </w:r>
          </w:p>
        </w:tc>
      </w:tr>
      <w:tr w:rsidR="001A0081" w:rsidRPr="00B47F65" w14:paraId="4F454589" w14:textId="77777777" w:rsidTr="006B5CAD">
        <w:trPr>
          <w:trHeight w:val="454"/>
          <w:jc w:val="center"/>
        </w:trPr>
        <w:tc>
          <w:tcPr>
            <w:tcW w:w="9223" w:type="dxa"/>
            <w:gridSpan w:val="4"/>
            <w:shd w:val="clear" w:color="auto" w:fill="D9D9D9" w:themeFill="background1" w:themeFillShade="D9"/>
            <w:vAlign w:val="center"/>
          </w:tcPr>
          <w:p w14:paraId="1FEFD82F"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Marking Scheme:</w:t>
            </w:r>
          </w:p>
        </w:tc>
      </w:tr>
      <w:tr w:rsidR="001A0081" w:rsidRPr="00B47F65" w14:paraId="47A834B7" w14:textId="77777777" w:rsidTr="006B5CAD">
        <w:trPr>
          <w:trHeight w:val="454"/>
          <w:jc w:val="center"/>
        </w:trPr>
        <w:tc>
          <w:tcPr>
            <w:tcW w:w="9223" w:type="dxa"/>
            <w:gridSpan w:val="4"/>
            <w:vAlign w:val="center"/>
          </w:tcPr>
          <w:p w14:paraId="2F897708" w14:textId="77777777" w:rsidR="001A0081" w:rsidRPr="00B47F65" w:rsidRDefault="001A0081" w:rsidP="006B5CAD">
            <w:pPr>
              <w:widowControl w:val="0"/>
              <w:overflowPunct w:val="0"/>
              <w:autoSpaceDE w:val="0"/>
              <w:autoSpaceDN w:val="0"/>
              <w:adjustRightInd w:val="0"/>
              <w:spacing w:before="60" w:after="60"/>
              <w:textAlignment w:val="baseline"/>
              <w:rPr>
                <w:rFonts w:ascii="Arial" w:hAnsi="Arial" w:cs="Arial"/>
                <w:sz w:val="22"/>
                <w:szCs w:val="22"/>
              </w:rPr>
            </w:pPr>
            <w:r w:rsidRPr="00B47F65">
              <w:rPr>
                <w:rFonts w:ascii="Arial" w:hAnsi="Arial" w:cs="Arial"/>
                <w:sz w:val="22"/>
                <w:szCs w:val="22"/>
              </w:rPr>
              <w:t xml:space="preserve">The following marking scheme will be used to assess the response provided to this question:  </w:t>
            </w:r>
          </w:p>
        </w:tc>
      </w:tr>
      <w:tr w:rsidR="001A0081" w:rsidRPr="00B47F65" w14:paraId="053946D5" w14:textId="77777777" w:rsidTr="006B5CAD">
        <w:trPr>
          <w:trHeight w:val="454"/>
          <w:jc w:val="center"/>
        </w:trPr>
        <w:tc>
          <w:tcPr>
            <w:tcW w:w="806" w:type="dxa"/>
            <w:gridSpan w:val="2"/>
            <w:vAlign w:val="center"/>
          </w:tcPr>
          <w:p w14:paraId="1AFB1CE9" w14:textId="77777777" w:rsidR="001A0081" w:rsidRPr="00B47F65" w:rsidRDefault="001A0081" w:rsidP="006B5CAD">
            <w:pPr>
              <w:overflowPunct w:val="0"/>
              <w:autoSpaceDE w:val="0"/>
              <w:autoSpaceDN w:val="0"/>
              <w:spacing w:before="60" w:after="60"/>
              <w:jc w:val="center"/>
              <w:textAlignment w:val="baseline"/>
              <w:rPr>
                <w:rFonts w:ascii="Arial" w:hAnsi="Arial" w:cs="Arial"/>
                <w:szCs w:val="22"/>
              </w:rPr>
            </w:pPr>
            <w:r w:rsidRPr="00B47F65">
              <w:rPr>
                <w:rFonts w:ascii="Arial" w:hAnsi="Arial" w:cs="Arial"/>
                <w:szCs w:val="22"/>
              </w:rPr>
              <w:t>0%</w:t>
            </w:r>
          </w:p>
        </w:tc>
        <w:tc>
          <w:tcPr>
            <w:tcW w:w="8417" w:type="dxa"/>
            <w:gridSpan w:val="2"/>
          </w:tcPr>
          <w:p w14:paraId="2E90D49D" w14:textId="77777777" w:rsidR="001A0081" w:rsidRPr="00B47F65" w:rsidRDefault="001A0081" w:rsidP="006B5CAD">
            <w:pPr>
              <w:rPr>
                <w:rFonts w:ascii="Arial" w:hAnsi="Arial" w:cs="Arial"/>
                <w:sz w:val="22"/>
                <w:szCs w:val="22"/>
              </w:rPr>
            </w:pPr>
            <w:r w:rsidRPr="00B47F65">
              <w:rPr>
                <w:rFonts w:ascii="Arial" w:hAnsi="Arial" w:cs="Arial"/>
                <w:sz w:val="22"/>
                <w:szCs w:val="22"/>
              </w:rPr>
              <w:t>No information is provided.</w:t>
            </w:r>
          </w:p>
        </w:tc>
      </w:tr>
      <w:tr w:rsidR="001A0081" w:rsidRPr="00B47F65" w14:paraId="413192AB" w14:textId="77777777" w:rsidTr="006B5CAD">
        <w:trPr>
          <w:trHeight w:val="454"/>
          <w:jc w:val="center"/>
        </w:trPr>
        <w:tc>
          <w:tcPr>
            <w:tcW w:w="806" w:type="dxa"/>
            <w:gridSpan w:val="2"/>
            <w:vAlign w:val="center"/>
          </w:tcPr>
          <w:p w14:paraId="015F0AE9" w14:textId="77777777" w:rsidR="001A0081" w:rsidRPr="00B47F65" w:rsidRDefault="001A0081" w:rsidP="006B5CAD">
            <w:pPr>
              <w:overflowPunct w:val="0"/>
              <w:autoSpaceDE w:val="0"/>
              <w:autoSpaceDN w:val="0"/>
              <w:adjustRightInd w:val="0"/>
              <w:spacing w:before="60" w:after="60"/>
              <w:jc w:val="center"/>
              <w:textAlignment w:val="baseline"/>
              <w:rPr>
                <w:rFonts w:ascii="Arial" w:hAnsi="Arial" w:cs="Arial"/>
                <w:szCs w:val="22"/>
              </w:rPr>
            </w:pPr>
            <w:r w:rsidRPr="00B47F65">
              <w:rPr>
                <w:rFonts w:ascii="Arial" w:hAnsi="Arial" w:cs="Arial"/>
                <w:szCs w:val="22"/>
              </w:rPr>
              <w:t>5%</w:t>
            </w:r>
          </w:p>
        </w:tc>
        <w:tc>
          <w:tcPr>
            <w:tcW w:w="8417" w:type="dxa"/>
            <w:gridSpan w:val="2"/>
          </w:tcPr>
          <w:p w14:paraId="36324298" w14:textId="560B2BAE" w:rsidR="001A0081" w:rsidRPr="00B47F65" w:rsidRDefault="00065F2E" w:rsidP="006B5CAD">
            <w:pPr>
              <w:rPr>
                <w:rFonts w:ascii="Arial" w:hAnsi="Arial" w:cs="Arial"/>
                <w:sz w:val="22"/>
                <w:szCs w:val="22"/>
              </w:rPr>
            </w:pPr>
            <w:r w:rsidRPr="00B47F65">
              <w:rPr>
                <w:rFonts w:ascii="Arial" w:hAnsi="Arial" w:cs="Arial"/>
                <w:sz w:val="22"/>
                <w:szCs w:val="22"/>
              </w:rPr>
              <w:t>The Tenderer only partly demonstrates adequate staffing but not throughout the commission with little or no explanation of how it would provide the flexibility to deal with the peaks or changes of the requirements under this appointment. Provides limited information on existing commitments of staff.</w:t>
            </w:r>
          </w:p>
        </w:tc>
      </w:tr>
      <w:tr w:rsidR="001A0081" w:rsidRPr="00B47F65" w14:paraId="55582D74" w14:textId="77777777" w:rsidTr="006B5CAD">
        <w:trPr>
          <w:trHeight w:val="454"/>
          <w:jc w:val="center"/>
        </w:trPr>
        <w:tc>
          <w:tcPr>
            <w:tcW w:w="806" w:type="dxa"/>
            <w:gridSpan w:val="2"/>
            <w:vAlign w:val="center"/>
          </w:tcPr>
          <w:p w14:paraId="25D47A12" w14:textId="21A5633E" w:rsidR="001A0081" w:rsidRPr="00B47F65" w:rsidRDefault="00065F2E" w:rsidP="006B5CAD">
            <w:pPr>
              <w:overflowPunct w:val="0"/>
              <w:autoSpaceDE w:val="0"/>
              <w:autoSpaceDN w:val="0"/>
              <w:adjustRightInd w:val="0"/>
              <w:spacing w:before="60" w:after="60"/>
              <w:jc w:val="center"/>
              <w:textAlignment w:val="baseline"/>
              <w:rPr>
                <w:rFonts w:ascii="Arial" w:hAnsi="Arial" w:cs="Arial"/>
                <w:szCs w:val="22"/>
              </w:rPr>
            </w:pPr>
            <w:r w:rsidRPr="00B47F65">
              <w:rPr>
                <w:rFonts w:ascii="Arial" w:hAnsi="Arial" w:cs="Arial"/>
                <w:sz w:val="22"/>
                <w:szCs w:val="22"/>
              </w:rPr>
              <w:t>10%</w:t>
            </w:r>
          </w:p>
        </w:tc>
        <w:tc>
          <w:tcPr>
            <w:tcW w:w="8417" w:type="dxa"/>
            <w:gridSpan w:val="2"/>
          </w:tcPr>
          <w:p w14:paraId="635BD71C" w14:textId="1A8E691A" w:rsidR="001A0081" w:rsidRPr="00B47F65" w:rsidRDefault="00065F2E" w:rsidP="006B5CAD">
            <w:pPr>
              <w:widowControl w:val="0"/>
              <w:overflowPunct w:val="0"/>
              <w:autoSpaceDE w:val="0"/>
              <w:autoSpaceDN w:val="0"/>
              <w:adjustRightInd w:val="0"/>
              <w:spacing w:before="60" w:after="60"/>
              <w:jc w:val="both"/>
              <w:textAlignment w:val="baseline"/>
              <w:rPr>
                <w:rFonts w:ascii="Arial" w:hAnsi="Arial" w:cs="Arial"/>
                <w:szCs w:val="22"/>
              </w:rPr>
            </w:pPr>
            <w:r w:rsidRPr="00B47F65">
              <w:rPr>
                <w:rFonts w:ascii="Arial" w:hAnsi="Arial" w:cs="Arial"/>
                <w:sz w:val="22"/>
                <w:szCs w:val="22"/>
              </w:rPr>
              <w:t>As 20% with more than two minor concerns</w:t>
            </w:r>
            <w:r w:rsidRPr="00B47F65" w:rsidDel="00256EB1">
              <w:rPr>
                <w:rFonts w:ascii="Arial" w:hAnsi="Arial" w:cs="Arial"/>
                <w:sz w:val="22"/>
                <w:szCs w:val="22"/>
              </w:rPr>
              <w:t xml:space="preserve"> </w:t>
            </w:r>
            <w:r w:rsidRPr="00B47F65">
              <w:rPr>
                <w:rFonts w:ascii="Arial" w:hAnsi="Arial" w:cs="Arial"/>
                <w:sz w:val="22"/>
                <w:szCs w:val="22"/>
              </w:rPr>
              <w:t>or omissions or a more significant concern or omission.</w:t>
            </w:r>
          </w:p>
        </w:tc>
      </w:tr>
      <w:tr w:rsidR="001A0081" w:rsidRPr="00B47F65" w14:paraId="467C4819" w14:textId="77777777" w:rsidTr="006B5CAD">
        <w:trPr>
          <w:trHeight w:val="454"/>
          <w:jc w:val="center"/>
        </w:trPr>
        <w:tc>
          <w:tcPr>
            <w:tcW w:w="806" w:type="dxa"/>
            <w:gridSpan w:val="2"/>
            <w:vAlign w:val="center"/>
          </w:tcPr>
          <w:p w14:paraId="32D4A4A4" w14:textId="2905BB40" w:rsidR="001A0081" w:rsidRPr="00B47F65" w:rsidRDefault="00065F2E" w:rsidP="006B5CAD">
            <w:pPr>
              <w:overflowPunct w:val="0"/>
              <w:autoSpaceDE w:val="0"/>
              <w:autoSpaceDN w:val="0"/>
              <w:adjustRightInd w:val="0"/>
              <w:spacing w:before="60" w:after="60"/>
              <w:jc w:val="center"/>
              <w:textAlignment w:val="baseline"/>
              <w:rPr>
                <w:rFonts w:ascii="Arial" w:hAnsi="Arial" w:cs="Arial"/>
                <w:szCs w:val="22"/>
              </w:rPr>
            </w:pPr>
            <w:r w:rsidRPr="00B47F65">
              <w:rPr>
                <w:rFonts w:ascii="Arial" w:hAnsi="Arial" w:cs="Arial"/>
                <w:szCs w:val="22"/>
              </w:rPr>
              <w:t>15</w:t>
            </w:r>
            <w:r w:rsidR="001A0081" w:rsidRPr="00B47F65">
              <w:rPr>
                <w:rFonts w:ascii="Arial" w:hAnsi="Arial" w:cs="Arial"/>
                <w:szCs w:val="22"/>
              </w:rPr>
              <w:t>%</w:t>
            </w:r>
          </w:p>
        </w:tc>
        <w:tc>
          <w:tcPr>
            <w:tcW w:w="8417" w:type="dxa"/>
            <w:gridSpan w:val="2"/>
          </w:tcPr>
          <w:p w14:paraId="22BCF7D4" w14:textId="42B0DC91" w:rsidR="001A0081" w:rsidRPr="00B47F65" w:rsidRDefault="00065F2E" w:rsidP="006B5CAD">
            <w:pPr>
              <w:widowControl w:val="0"/>
              <w:overflowPunct w:val="0"/>
              <w:autoSpaceDE w:val="0"/>
              <w:autoSpaceDN w:val="0"/>
              <w:adjustRightInd w:val="0"/>
              <w:spacing w:before="60" w:after="60"/>
              <w:jc w:val="both"/>
              <w:textAlignment w:val="baseline"/>
              <w:rPr>
                <w:rFonts w:ascii="Arial" w:hAnsi="Arial" w:cs="Arial"/>
                <w:szCs w:val="22"/>
              </w:rPr>
            </w:pPr>
            <w:r w:rsidRPr="00B47F65">
              <w:rPr>
                <w:rFonts w:ascii="Arial" w:hAnsi="Arial" w:cs="Arial"/>
                <w:sz w:val="22"/>
                <w:szCs w:val="22"/>
              </w:rPr>
              <w:t>As 20% with one or two minor concerns or omissions.</w:t>
            </w:r>
          </w:p>
        </w:tc>
      </w:tr>
      <w:tr w:rsidR="001A0081" w:rsidRPr="00B47F65" w14:paraId="22A8D4D3" w14:textId="77777777" w:rsidTr="006B5CAD">
        <w:trPr>
          <w:trHeight w:val="454"/>
          <w:jc w:val="center"/>
        </w:trPr>
        <w:tc>
          <w:tcPr>
            <w:tcW w:w="806" w:type="dxa"/>
            <w:gridSpan w:val="2"/>
            <w:vAlign w:val="center"/>
          </w:tcPr>
          <w:p w14:paraId="28E6B6E2" w14:textId="77777777" w:rsidR="001A0081" w:rsidRPr="00B47F65" w:rsidRDefault="001A0081" w:rsidP="006B5CAD">
            <w:pPr>
              <w:overflowPunct w:val="0"/>
              <w:autoSpaceDE w:val="0"/>
              <w:autoSpaceDN w:val="0"/>
              <w:adjustRightInd w:val="0"/>
              <w:spacing w:before="60" w:after="60"/>
              <w:jc w:val="center"/>
              <w:textAlignment w:val="baseline"/>
              <w:rPr>
                <w:rFonts w:ascii="Arial" w:hAnsi="Arial" w:cs="Arial"/>
                <w:szCs w:val="22"/>
              </w:rPr>
            </w:pPr>
            <w:r w:rsidRPr="00B47F65">
              <w:rPr>
                <w:rFonts w:ascii="Arial" w:hAnsi="Arial" w:cs="Arial"/>
                <w:szCs w:val="22"/>
              </w:rPr>
              <w:t>20%</w:t>
            </w:r>
          </w:p>
        </w:tc>
        <w:tc>
          <w:tcPr>
            <w:tcW w:w="8417" w:type="dxa"/>
            <w:gridSpan w:val="2"/>
          </w:tcPr>
          <w:p w14:paraId="3602C0BD" w14:textId="310D740C" w:rsidR="001A0081" w:rsidRPr="00B47F65" w:rsidRDefault="00065F2E" w:rsidP="00920008">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 xml:space="preserve">The Tenderer provides good convincing explanations as to its ability to provide continually suitably qualified and capable staff to meet </w:t>
            </w:r>
            <w:r w:rsidR="00920008">
              <w:rPr>
                <w:rFonts w:ascii="Arial" w:hAnsi="Arial" w:cs="Arial"/>
                <w:sz w:val="22"/>
                <w:szCs w:val="22"/>
              </w:rPr>
              <w:t>demanding</w:t>
            </w:r>
            <w:r w:rsidRPr="00B47F65">
              <w:rPr>
                <w:rFonts w:ascii="Arial" w:hAnsi="Arial" w:cs="Arial"/>
                <w:sz w:val="22"/>
                <w:szCs w:val="22"/>
              </w:rPr>
              <w:t xml:space="preserve"> timescales and comprehensive details of how it will deal with</w:t>
            </w:r>
            <w:r w:rsidR="00920008">
              <w:rPr>
                <w:rFonts w:ascii="Arial" w:hAnsi="Arial" w:cs="Arial"/>
                <w:sz w:val="22"/>
                <w:szCs w:val="22"/>
              </w:rPr>
              <w:t xml:space="preserve"> instructions being given by the Client</w:t>
            </w:r>
            <w:r w:rsidRPr="00B47F65">
              <w:rPr>
                <w:rFonts w:ascii="Arial" w:hAnsi="Arial" w:cs="Arial"/>
                <w:sz w:val="22"/>
                <w:szCs w:val="22"/>
              </w:rPr>
              <w:t xml:space="preserve"> and with peaks in the demand or changes in the Services requirements and an immediate engagement. The staffing levels appear reasonable at all levels. Provides information on existing commitments of staff.  </w:t>
            </w:r>
          </w:p>
        </w:tc>
      </w:tr>
    </w:tbl>
    <w:p w14:paraId="5E2279F8" w14:textId="77777777" w:rsidR="001A0081" w:rsidRPr="00B47F65" w:rsidRDefault="001A0081" w:rsidP="006C5FE8">
      <w:pPr>
        <w:widowControl w:val="0"/>
        <w:rPr>
          <w:rFonts w:ascii="Arial" w:hAnsi="Arial" w:cs="Arial"/>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3597"/>
      </w:tblGrid>
      <w:tr w:rsidR="00065F2E" w:rsidRPr="00B47F65" w14:paraId="3D5043CD" w14:textId="77777777" w:rsidTr="006B5CAD">
        <w:trPr>
          <w:trHeight w:val="454"/>
          <w:jc w:val="center"/>
        </w:trPr>
        <w:tc>
          <w:tcPr>
            <w:tcW w:w="770" w:type="dxa"/>
            <w:shd w:val="clear" w:color="auto" w:fill="000000" w:themeFill="text1"/>
            <w:vAlign w:val="center"/>
          </w:tcPr>
          <w:p w14:paraId="5BF8E614" w14:textId="5381364E" w:rsidR="00065F2E" w:rsidRPr="00B47F65" w:rsidRDefault="00065F2E" w:rsidP="006B5CAD">
            <w:pPr>
              <w:widowControl w:val="0"/>
              <w:overflowPunct w:val="0"/>
              <w:autoSpaceDE w:val="0"/>
              <w:autoSpaceDN w:val="0"/>
              <w:spacing w:before="60" w:after="60"/>
              <w:jc w:val="center"/>
              <w:textAlignment w:val="baseline"/>
              <w:rPr>
                <w:rFonts w:ascii="Arial" w:hAnsi="Arial" w:cs="Arial"/>
                <w:b/>
                <w:color w:val="FFFFFF" w:themeColor="background1"/>
                <w:sz w:val="22"/>
                <w:szCs w:val="22"/>
              </w:rPr>
            </w:pPr>
            <w:r w:rsidRPr="00B47F65">
              <w:rPr>
                <w:rFonts w:ascii="Arial" w:hAnsi="Arial" w:cs="Arial"/>
                <w:sz w:val="22"/>
                <w:szCs w:val="22"/>
              </w:rPr>
              <w:br w:type="page"/>
            </w:r>
            <w:r w:rsidR="00B47F65" w:rsidRPr="00B47F65">
              <w:rPr>
                <w:rFonts w:ascii="Arial" w:hAnsi="Arial" w:cs="Arial"/>
                <w:b/>
                <w:color w:val="FFFFFF" w:themeColor="background1"/>
                <w:sz w:val="22"/>
                <w:szCs w:val="22"/>
              </w:rPr>
              <w:t>4</w:t>
            </w:r>
          </w:p>
        </w:tc>
        <w:tc>
          <w:tcPr>
            <w:tcW w:w="4856" w:type="dxa"/>
            <w:gridSpan w:val="2"/>
            <w:shd w:val="clear" w:color="auto" w:fill="000000" w:themeFill="text1"/>
            <w:vAlign w:val="center"/>
          </w:tcPr>
          <w:p w14:paraId="769F77BC" w14:textId="7E4E5488" w:rsidR="00065F2E" w:rsidRPr="00B47F65" w:rsidRDefault="00065F2E" w:rsidP="006B5CAD">
            <w:pPr>
              <w:widowControl w:val="0"/>
              <w:overflowPunct w:val="0"/>
              <w:autoSpaceDE w:val="0"/>
              <w:autoSpaceDN w:val="0"/>
              <w:adjustRightInd w:val="0"/>
              <w:spacing w:before="60" w:after="60"/>
              <w:textAlignment w:val="baseline"/>
              <w:rPr>
                <w:rFonts w:ascii="Arial" w:hAnsi="Arial" w:cs="Arial"/>
                <w:b/>
                <w:color w:val="FFFF00"/>
                <w:sz w:val="22"/>
                <w:szCs w:val="22"/>
              </w:rPr>
            </w:pPr>
            <w:r w:rsidRPr="00B47F65">
              <w:rPr>
                <w:rFonts w:ascii="Arial" w:hAnsi="Arial" w:cs="Arial"/>
                <w:b/>
                <w:sz w:val="22"/>
                <w:szCs w:val="22"/>
              </w:rPr>
              <w:t>Mobilisati</w:t>
            </w:r>
            <w:r w:rsidR="00B47F65" w:rsidRPr="00B47F65">
              <w:rPr>
                <w:rFonts w:ascii="Arial" w:hAnsi="Arial" w:cs="Arial"/>
                <w:b/>
                <w:sz w:val="22"/>
                <w:szCs w:val="22"/>
              </w:rPr>
              <w:t xml:space="preserve">on and Management of </w:t>
            </w:r>
            <w:r w:rsidR="00E93672" w:rsidRPr="00B47F65">
              <w:rPr>
                <w:rFonts w:ascii="Arial" w:hAnsi="Arial" w:cs="Arial"/>
                <w:b/>
                <w:sz w:val="22"/>
                <w:szCs w:val="22"/>
              </w:rPr>
              <w:t>Personnel</w:t>
            </w:r>
            <w:r w:rsidR="00B47F65" w:rsidRPr="00B47F65">
              <w:rPr>
                <w:rFonts w:ascii="Arial" w:hAnsi="Arial" w:cs="Arial"/>
                <w:b/>
                <w:sz w:val="22"/>
                <w:szCs w:val="22"/>
              </w:rPr>
              <w:t xml:space="preserve"> </w:t>
            </w:r>
            <w:r w:rsidRPr="00B47F65">
              <w:rPr>
                <w:rFonts w:ascii="Arial" w:hAnsi="Arial" w:cs="Arial"/>
                <w:b/>
                <w:sz w:val="22"/>
                <w:szCs w:val="22"/>
              </w:rPr>
              <w:t>2</w:t>
            </w:r>
          </w:p>
        </w:tc>
        <w:tc>
          <w:tcPr>
            <w:tcW w:w="3597" w:type="dxa"/>
            <w:shd w:val="clear" w:color="auto" w:fill="000000" w:themeFill="text1"/>
            <w:vAlign w:val="center"/>
          </w:tcPr>
          <w:p w14:paraId="5EC16BC5" w14:textId="4EDE208F" w:rsidR="00065F2E" w:rsidRPr="00B47F65" w:rsidRDefault="00065F2E" w:rsidP="006B5CAD">
            <w:pPr>
              <w:widowControl w:val="0"/>
              <w:overflowPunct w:val="0"/>
              <w:autoSpaceDE w:val="0"/>
              <w:autoSpaceDN w:val="0"/>
              <w:adjustRightInd w:val="0"/>
              <w:spacing w:before="60" w:after="60"/>
              <w:jc w:val="right"/>
              <w:textAlignment w:val="baseline"/>
              <w:rPr>
                <w:rFonts w:ascii="Arial" w:hAnsi="Arial" w:cs="Arial"/>
                <w:b/>
                <w:color w:val="FFFFFF" w:themeColor="background1"/>
                <w:sz w:val="22"/>
                <w:szCs w:val="22"/>
              </w:rPr>
            </w:pPr>
            <w:r w:rsidRPr="00B47F65">
              <w:rPr>
                <w:rFonts w:ascii="Arial" w:hAnsi="Arial" w:cs="Arial"/>
                <w:b/>
                <w:color w:val="FFFFFF" w:themeColor="background1"/>
                <w:sz w:val="22"/>
                <w:szCs w:val="22"/>
              </w:rPr>
              <w:t xml:space="preserve">Weighting </w:t>
            </w:r>
            <w:r w:rsidR="00B47F65" w:rsidRPr="00B47F65">
              <w:rPr>
                <w:rFonts w:ascii="Arial" w:hAnsi="Arial" w:cs="Arial"/>
                <w:b/>
                <w:color w:val="FFFFFF" w:themeColor="background1"/>
                <w:sz w:val="22"/>
                <w:szCs w:val="22"/>
              </w:rPr>
              <w:t>5</w:t>
            </w:r>
            <w:r w:rsidRPr="00B47F65">
              <w:rPr>
                <w:rFonts w:ascii="Arial" w:hAnsi="Arial" w:cs="Arial"/>
                <w:b/>
                <w:color w:val="FFFFFF" w:themeColor="background1"/>
                <w:sz w:val="22"/>
                <w:szCs w:val="22"/>
              </w:rPr>
              <w:t>%</w:t>
            </w:r>
          </w:p>
        </w:tc>
      </w:tr>
      <w:tr w:rsidR="00065F2E" w:rsidRPr="00B47F65" w14:paraId="453E8B65" w14:textId="77777777" w:rsidTr="006B5CAD">
        <w:trPr>
          <w:trHeight w:val="454"/>
          <w:jc w:val="center"/>
        </w:trPr>
        <w:tc>
          <w:tcPr>
            <w:tcW w:w="9223" w:type="dxa"/>
            <w:gridSpan w:val="4"/>
            <w:shd w:val="clear" w:color="auto" w:fill="D9D9D9" w:themeFill="background1" w:themeFillShade="D9"/>
            <w:vAlign w:val="center"/>
          </w:tcPr>
          <w:p w14:paraId="3DECECA0" w14:textId="77777777" w:rsidR="00065F2E" w:rsidRPr="00B47F65" w:rsidRDefault="00065F2E"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Question:</w:t>
            </w:r>
          </w:p>
        </w:tc>
      </w:tr>
      <w:tr w:rsidR="00065F2E" w:rsidRPr="00B47F65" w14:paraId="59BEB57A" w14:textId="77777777" w:rsidTr="006B5CAD">
        <w:trPr>
          <w:trHeight w:val="454"/>
          <w:jc w:val="center"/>
        </w:trPr>
        <w:tc>
          <w:tcPr>
            <w:tcW w:w="9223" w:type="dxa"/>
            <w:gridSpan w:val="4"/>
          </w:tcPr>
          <w:p w14:paraId="0B76704B" w14:textId="45D6CD62" w:rsidR="00065F2E" w:rsidRPr="00B47F65" w:rsidRDefault="000A24C2" w:rsidP="0017251F">
            <w:pPr>
              <w:autoSpaceDE w:val="0"/>
              <w:autoSpaceDN w:val="0"/>
              <w:adjustRightInd w:val="0"/>
              <w:spacing w:after="240"/>
              <w:jc w:val="both"/>
              <w:rPr>
                <w:rFonts w:ascii="Arial" w:hAnsi="Arial" w:cs="Arial"/>
                <w:i/>
                <w:sz w:val="22"/>
                <w:szCs w:val="22"/>
              </w:rPr>
            </w:pPr>
            <w:r w:rsidRPr="00B47F65">
              <w:rPr>
                <w:rFonts w:ascii="Arial" w:hAnsi="Arial" w:cs="Arial"/>
                <w:sz w:val="22"/>
                <w:szCs w:val="22"/>
              </w:rPr>
              <w:t xml:space="preserve">Provide your approach to providing cover for leave, sickness or staff leaving to ensuring continuity of a quality service to the </w:t>
            </w:r>
            <w:r w:rsidR="0017251F">
              <w:rPr>
                <w:rFonts w:ascii="Arial" w:hAnsi="Arial" w:cs="Arial"/>
                <w:sz w:val="22"/>
                <w:szCs w:val="22"/>
              </w:rPr>
              <w:t>Client</w:t>
            </w:r>
            <w:r w:rsidRPr="00B47F65">
              <w:rPr>
                <w:rFonts w:ascii="Arial" w:hAnsi="Arial" w:cs="Arial"/>
                <w:sz w:val="22"/>
                <w:szCs w:val="22"/>
              </w:rPr>
              <w:t>.</w:t>
            </w:r>
          </w:p>
        </w:tc>
      </w:tr>
      <w:tr w:rsidR="00065F2E" w:rsidRPr="00B47F65" w14:paraId="3FA28F6E" w14:textId="77777777" w:rsidTr="006B5CAD">
        <w:trPr>
          <w:trHeight w:val="454"/>
          <w:jc w:val="center"/>
        </w:trPr>
        <w:tc>
          <w:tcPr>
            <w:tcW w:w="9223" w:type="dxa"/>
            <w:gridSpan w:val="4"/>
            <w:shd w:val="clear" w:color="auto" w:fill="8DB3E2" w:themeFill="text2" w:themeFillTint="66"/>
            <w:vAlign w:val="center"/>
          </w:tcPr>
          <w:p w14:paraId="0444E70F" w14:textId="77777777" w:rsidR="00065F2E" w:rsidRPr="00B47F65" w:rsidRDefault="00065F2E"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6260E6D7" w14:textId="77777777" w:rsidR="00065F2E" w:rsidRPr="00B47F65" w:rsidRDefault="00065F2E"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3A84AF61" w14:textId="77777777" w:rsidR="00065F2E" w:rsidRPr="00B47F65" w:rsidRDefault="00065F2E"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0F48FDF3" w14:textId="77777777" w:rsidR="00065F2E" w:rsidRPr="00B47F65" w:rsidRDefault="00065F2E" w:rsidP="006B5CAD">
            <w:pPr>
              <w:widowControl w:val="0"/>
              <w:overflowPunct w:val="0"/>
              <w:autoSpaceDE w:val="0"/>
              <w:autoSpaceDN w:val="0"/>
              <w:adjustRightInd w:val="0"/>
              <w:spacing w:before="60" w:after="60"/>
              <w:textAlignment w:val="baseline"/>
              <w:rPr>
                <w:rFonts w:ascii="Arial" w:hAnsi="Arial" w:cs="Arial"/>
                <w:b/>
                <w:sz w:val="22"/>
                <w:szCs w:val="22"/>
              </w:rPr>
            </w:pPr>
          </w:p>
          <w:p w14:paraId="7E43015B" w14:textId="77777777" w:rsidR="00065F2E" w:rsidRPr="00B47F65" w:rsidRDefault="00065F2E" w:rsidP="006B5CAD">
            <w:pPr>
              <w:widowControl w:val="0"/>
              <w:overflowPunct w:val="0"/>
              <w:autoSpaceDE w:val="0"/>
              <w:autoSpaceDN w:val="0"/>
              <w:adjustRightInd w:val="0"/>
              <w:spacing w:before="60" w:after="60"/>
              <w:jc w:val="right"/>
              <w:textAlignment w:val="baseline"/>
              <w:rPr>
                <w:rFonts w:ascii="Arial" w:hAnsi="Arial" w:cs="Arial"/>
                <w:b/>
                <w:sz w:val="22"/>
                <w:szCs w:val="22"/>
              </w:rPr>
            </w:pPr>
          </w:p>
          <w:p w14:paraId="6B97F518" w14:textId="57276271" w:rsidR="00065F2E" w:rsidRPr="00B47F65" w:rsidRDefault="00065F2E" w:rsidP="006B5CAD">
            <w:pPr>
              <w:widowControl w:val="0"/>
              <w:overflowPunct w:val="0"/>
              <w:autoSpaceDE w:val="0"/>
              <w:autoSpaceDN w:val="0"/>
              <w:adjustRightInd w:val="0"/>
              <w:spacing w:before="60" w:after="60"/>
              <w:jc w:val="right"/>
              <w:textAlignment w:val="baseline"/>
              <w:rPr>
                <w:rFonts w:ascii="Arial" w:hAnsi="Arial" w:cs="Arial"/>
                <w:b/>
                <w:sz w:val="22"/>
                <w:szCs w:val="22"/>
              </w:rPr>
            </w:pPr>
            <w:r w:rsidRPr="00B47F65">
              <w:rPr>
                <w:rFonts w:ascii="Arial" w:hAnsi="Arial" w:cs="Arial"/>
                <w:b/>
                <w:sz w:val="22"/>
                <w:szCs w:val="22"/>
              </w:rPr>
              <w:t xml:space="preserve">Maximum </w:t>
            </w:r>
            <w:r w:rsidR="00B47F65" w:rsidRPr="00B47F65">
              <w:rPr>
                <w:rFonts w:ascii="Arial" w:hAnsi="Arial" w:cs="Arial"/>
                <w:b/>
                <w:sz w:val="22"/>
                <w:szCs w:val="22"/>
              </w:rPr>
              <w:t>250</w:t>
            </w:r>
            <w:r w:rsidRPr="00B47F65">
              <w:rPr>
                <w:rFonts w:ascii="Arial" w:hAnsi="Arial" w:cs="Arial"/>
                <w:b/>
                <w:sz w:val="22"/>
                <w:szCs w:val="22"/>
              </w:rPr>
              <w:t xml:space="preserve"> words</w:t>
            </w:r>
          </w:p>
        </w:tc>
      </w:tr>
      <w:tr w:rsidR="00065F2E" w:rsidRPr="00B47F65" w14:paraId="7CB79A58" w14:textId="77777777" w:rsidTr="006B5CAD">
        <w:trPr>
          <w:trHeight w:val="454"/>
          <w:jc w:val="center"/>
        </w:trPr>
        <w:tc>
          <w:tcPr>
            <w:tcW w:w="9223" w:type="dxa"/>
            <w:gridSpan w:val="4"/>
            <w:shd w:val="clear" w:color="auto" w:fill="D9D9D9" w:themeFill="background1" w:themeFillShade="D9"/>
            <w:vAlign w:val="center"/>
          </w:tcPr>
          <w:p w14:paraId="5A655696" w14:textId="77777777" w:rsidR="00065F2E" w:rsidRPr="00B47F65" w:rsidRDefault="00065F2E"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Marking Scheme:</w:t>
            </w:r>
          </w:p>
        </w:tc>
      </w:tr>
      <w:tr w:rsidR="00065F2E" w:rsidRPr="00B47F65" w14:paraId="36D874FD" w14:textId="77777777" w:rsidTr="006B5CAD">
        <w:trPr>
          <w:trHeight w:val="454"/>
          <w:jc w:val="center"/>
        </w:trPr>
        <w:tc>
          <w:tcPr>
            <w:tcW w:w="9223" w:type="dxa"/>
            <w:gridSpan w:val="4"/>
            <w:vAlign w:val="center"/>
          </w:tcPr>
          <w:p w14:paraId="2AA92AB7" w14:textId="77777777" w:rsidR="00065F2E" w:rsidRPr="00B47F65" w:rsidRDefault="00065F2E" w:rsidP="006B5CAD">
            <w:pPr>
              <w:widowControl w:val="0"/>
              <w:overflowPunct w:val="0"/>
              <w:autoSpaceDE w:val="0"/>
              <w:autoSpaceDN w:val="0"/>
              <w:adjustRightInd w:val="0"/>
              <w:spacing w:before="60" w:after="60"/>
              <w:textAlignment w:val="baseline"/>
              <w:rPr>
                <w:rFonts w:ascii="Arial" w:hAnsi="Arial" w:cs="Arial"/>
                <w:sz w:val="22"/>
                <w:szCs w:val="22"/>
              </w:rPr>
            </w:pPr>
            <w:r w:rsidRPr="00B47F65">
              <w:rPr>
                <w:rFonts w:ascii="Arial" w:hAnsi="Arial" w:cs="Arial"/>
                <w:sz w:val="22"/>
                <w:szCs w:val="22"/>
              </w:rPr>
              <w:t xml:space="preserve">The following marking scheme will be used to assess the response provided to this question:  </w:t>
            </w:r>
          </w:p>
        </w:tc>
      </w:tr>
      <w:tr w:rsidR="00065F2E" w:rsidRPr="00B47F65" w14:paraId="739520E3" w14:textId="77777777" w:rsidTr="006B5CAD">
        <w:trPr>
          <w:trHeight w:val="454"/>
          <w:jc w:val="center"/>
        </w:trPr>
        <w:tc>
          <w:tcPr>
            <w:tcW w:w="806" w:type="dxa"/>
            <w:gridSpan w:val="2"/>
            <w:vAlign w:val="center"/>
          </w:tcPr>
          <w:p w14:paraId="290CE4D4" w14:textId="77777777" w:rsidR="00065F2E" w:rsidRPr="00B47F65" w:rsidRDefault="00065F2E" w:rsidP="006B5CAD">
            <w:pPr>
              <w:overflowPunct w:val="0"/>
              <w:autoSpaceDE w:val="0"/>
              <w:autoSpaceDN w:val="0"/>
              <w:spacing w:before="60" w:after="60"/>
              <w:jc w:val="center"/>
              <w:textAlignment w:val="baseline"/>
              <w:rPr>
                <w:rFonts w:ascii="Arial" w:hAnsi="Arial" w:cs="Arial"/>
                <w:sz w:val="22"/>
                <w:szCs w:val="22"/>
              </w:rPr>
            </w:pPr>
            <w:r w:rsidRPr="00B47F65">
              <w:rPr>
                <w:rFonts w:ascii="Arial" w:hAnsi="Arial" w:cs="Arial"/>
                <w:sz w:val="22"/>
                <w:szCs w:val="22"/>
              </w:rPr>
              <w:t>0%</w:t>
            </w:r>
          </w:p>
        </w:tc>
        <w:tc>
          <w:tcPr>
            <w:tcW w:w="8417" w:type="dxa"/>
            <w:gridSpan w:val="2"/>
          </w:tcPr>
          <w:p w14:paraId="6EB36777" w14:textId="0F66151F" w:rsidR="00065F2E" w:rsidRPr="00B47F65" w:rsidRDefault="00065F2E" w:rsidP="006B5CAD">
            <w:pPr>
              <w:rPr>
                <w:rFonts w:ascii="Arial" w:hAnsi="Arial" w:cs="Arial"/>
                <w:sz w:val="22"/>
                <w:szCs w:val="22"/>
              </w:rPr>
            </w:pPr>
            <w:r w:rsidRPr="00B47F65">
              <w:rPr>
                <w:rFonts w:ascii="Arial" w:hAnsi="Arial" w:cs="Arial"/>
                <w:sz w:val="22"/>
                <w:szCs w:val="22"/>
              </w:rPr>
              <w:t>No information is provided or inadequate.</w:t>
            </w:r>
          </w:p>
        </w:tc>
      </w:tr>
      <w:tr w:rsidR="00065F2E" w:rsidRPr="00B47F65" w14:paraId="71FB040D" w14:textId="77777777" w:rsidTr="006B5CAD">
        <w:trPr>
          <w:trHeight w:val="454"/>
          <w:jc w:val="center"/>
        </w:trPr>
        <w:tc>
          <w:tcPr>
            <w:tcW w:w="806" w:type="dxa"/>
            <w:gridSpan w:val="2"/>
            <w:vAlign w:val="center"/>
          </w:tcPr>
          <w:p w14:paraId="3B1B8A98" w14:textId="391E63D2" w:rsidR="00065F2E" w:rsidRPr="00B47F65" w:rsidRDefault="00065F2E" w:rsidP="006B5CAD">
            <w:pPr>
              <w:overflowPunct w:val="0"/>
              <w:autoSpaceDE w:val="0"/>
              <w:autoSpaceDN w:val="0"/>
              <w:adjustRightInd w:val="0"/>
              <w:spacing w:before="60" w:after="60"/>
              <w:jc w:val="center"/>
              <w:textAlignment w:val="baseline"/>
              <w:rPr>
                <w:rFonts w:ascii="Arial" w:hAnsi="Arial" w:cs="Arial"/>
                <w:sz w:val="22"/>
                <w:szCs w:val="22"/>
              </w:rPr>
            </w:pPr>
            <w:r w:rsidRPr="00B47F65">
              <w:rPr>
                <w:rFonts w:ascii="Arial" w:hAnsi="Arial" w:cs="Arial"/>
                <w:sz w:val="22"/>
                <w:szCs w:val="22"/>
              </w:rPr>
              <w:t>1%</w:t>
            </w:r>
          </w:p>
        </w:tc>
        <w:tc>
          <w:tcPr>
            <w:tcW w:w="8417" w:type="dxa"/>
            <w:gridSpan w:val="2"/>
          </w:tcPr>
          <w:p w14:paraId="2AA0B2E0" w14:textId="50E55B00" w:rsidR="00065F2E" w:rsidRPr="00B47F65" w:rsidRDefault="00065F2E" w:rsidP="006B5CAD">
            <w:pPr>
              <w:rPr>
                <w:rFonts w:ascii="Arial" w:hAnsi="Arial" w:cs="Arial"/>
                <w:sz w:val="22"/>
                <w:szCs w:val="22"/>
              </w:rPr>
            </w:pPr>
            <w:r w:rsidRPr="00B47F65">
              <w:rPr>
                <w:rFonts w:ascii="Arial" w:hAnsi="Arial" w:cs="Arial"/>
                <w:sz w:val="22"/>
                <w:szCs w:val="22"/>
              </w:rPr>
              <w:t>The Tenderer provides very little detail other than generic. It is not clear how the Service needs will be met.</w:t>
            </w:r>
          </w:p>
        </w:tc>
      </w:tr>
      <w:tr w:rsidR="00065F2E" w:rsidRPr="00B47F65" w14:paraId="55BBBF1C" w14:textId="77777777" w:rsidTr="006B5CAD">
        <w:trPr>
          <w:trHeight w:val="454"/>
          <w:jc w:val="center"/>
        </w:trPr>
        <w:tc>
          <w:tcPr>
            <w:tcW w:w="806" w:type="dxa"/>
            <w:gridSpan w:val="2"/>
            <w:vAlign w:val="center"/>
          </w:tcPr>
          <w:p w14:paraId="45D76E45" w14:textId="330B0B82" w:rsidR="00065F2E" w:rsidRPr="00B47F65" w:rsidRDefault="00065F2E" w:rsidP="006B5CAD">
            <w:pPr>
              <w:overflowPunct w:val="0"/>
              <w:autoSpaceDE w:val="0"/>
              <w:autoSpaceDN w:val="0"/>
              <w:adjustRightInd w:val="0"/>
              <w:spacing w:before="60" w:after="60"/>
              <w:jc w:val="center"/>
              <w:textAlignment w:val="baseline"/>
              <w:rPr>
                <w:rFonts w:ascii="Arial" w:hAnsi="Arial" w:cs="Arial"/>
                <w:sz w:val="22"/>
                <w:szCs w:val="22"/>
              </w:rPr>
            </w:pPr>
            <w:r w:rsidRPr="00B47F65">
              <w:rPr>
                <w:rFonts w:ascii="Arial" w:hAnsi="Arial" w:cs="Arial"/>
                <w:sz w:val="22"/>
                <w:szCs w:val="22"/>
              </w:rPr>
              <w:t>3%</w:t>
            </w:r>
          </w:p>
        </w:tc>
        <w:tc>
          <w:tcPr>
            <w:tcW w:w="8417" w:type="dxa"/>
            <w:gridSpan w:val="2"/>
          </w:tcPr>
          <w:p w14:paraId="74AE172B" w14:textId="18732DF5" w:rsidR="00065F2E" w:rsidRPr="00B47F65" w:rsidRDefault="00065F2E" w:rsidP="006B5CAD">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The Tenderer provides a reasonable approach with a clear indication of how the Service quality will be maintained.</w:t>
            </w:r>
          </w:p>
        </w:tc>
      </w:tr>
      <w:tr w:rsidR="00065F2E" w:rsidRPr="00B47F65" w14:paraId="1538BE9E" w14:textId="77777777" w:rsidTr="006B5CAD">
        <w:trPr>
          <w:trHeight w:val="454"/>
          <w:jc w:val="center"/>
        </w:trPr>
        <w:tc>
          <w:tcPr>
            <w:tcW w:w="806" w:type="dxa"/>
            <w:gridSpan w:val="2"/>
            <w:vAlign w:val="center"/>
          </w:tcPr>
          <w:p w14:paraId="1E9F83FE" w14:textId="49C53B30" w:rsidR="00065F2E" w:rsidRPr="00B47F65" w:rsidRDefault="00065F2E" w:rsidP="006B5CAD">
            <w:pPr>
              <w:overflowPunct w:val="0"/>
              <w:autoSpaceDE w:val="0"/>
              <w:autoSpaceDN w:val="0"/>
              <w:adjustRightInd w:val="0"/>
              <w:spacing w:before="60" w:after="60"/>
              <w:jc w:val="center"/>
              <w:textAlignment w:val="baseline"/>
              <w:rPr>
                <w:rFonts w:ascii="Arial" w:hAnsi="Arial" w:cs="Arial"/>
                <w:sz w:val="22"/>
                <w:szCs w:val="22"/>
              </w:rPr>
            </w:pPr>
            <w:r w:rsidRPr="00B47F65">
              <w:rPr>
                <w:rFonts w:ascii="Arial" w:hAnsi="Arial" w:cs="Arial"/>
                <w:sz w:val="22"/>
                <w:szCs w:val="22"/>
              </w:rPr>
              <w:t>5%</w:t>
            </w:r>
          </w:p>
        </w:tc>
        <w:tc>
          <w:tcPr>
            <w:tcW w:w="8417" w:type="dxa"/>
            <w:gridSpan w:val="2"/>
          </w:tcPr>
          <w:p w14:paraId="6897738C" w14:textId="1E5A2ED0" w:rsidR="00065F2E" w:rsidRPr="00B47F65" w:rsidRDefault="00065F2E" w:rsidP="006B5CAD">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The Tenderer provides a detailed and comprehensive proposal on how it will monitor and manage this arrangement with a clear indication of how the Service quality will be maintained.</w:t>
            </w:r>
          </w:p>
        </w:tc>
      </w:tr>
    </w:tbl>
    <w:p w14:paraId="6BAE0345" w14:textId="77777777" w:rsidR="001A0081" w:rsidRPr="00B47F65" w:rsidRDefault="001A0081" w:rsidP="006C5FE8">
      <w:pPr>
        <w:widowControl w:val="0"/>
        <w:rPr>
          <w:rFonts w:ascii="Arial" w:hAnsi="Arial" w:cs="Arial"/>
          <w:sz w:val="22"/>
          <w:szCs w:val="22"/>
        </w:rPr>
      </w:pPr>
    </w:p>
    <w:p w14:paraId="4F4D6CB3" w14:textId="77777777" w:rsidR="00065F2E" w:rsidRPr="00B47F65" w:rsidRDefault="00065F2E" w:rsidP="006C5FE8">
      <w:pPr>
        <w:widowControl w:val="0"/>
        <w:rPr>
          <w:rFonts w:ascii="Arial" w:hAnsi="Arial" w:cs="Arial"/>
          <w:szCs w:val="22"/>
        </w:rPr>
      </w:pPr>
    </w:p>
    <w:p w14:paraId="684FE45E" w14:textId="77777777" w:rsidR="00065F2E" w:rsidRPr="00B47F65" w:rsidRDefault="00065F2E" w:rsidP="006C5FE8">
      <w:pPr>
        <w:widowControl w:val="0"/>
        <w:rPr>
          <w:rFonts w:ascii="Arial" w:hAnsi="Arial" w:cs="Arial"/>
          <w:szCs w:val="22"/>
        </w:rPr>
      </w:pPr>
    </w:p>
    <w:p w14:paraId="0DC068A7" w14:textId="77777777" w:rsidR="001A0081" w:rsidRPr="00B47F65" w:rsidRDefault="001A0081" w:rsidP="006C5FE8">
      <w:pPr>
        <w:widowControl w:val="0"/>
        <w:rPr>
          <w:rFonts w:ascii="Arial" w:hAnsi="Arial" w:cs="Arial"/>
          <w:szCs w:val="22"/>
        </w:rPr>
      </w:pPr>
    </w:p>
    <w:tbl>
      <w:tblPr>
        <w:tblpPr w:leftFromText="180" w:rightFromText="180" w:vertAnchor="text" w:tblpY="68"/>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997"/>
        <w:gridCol w:w="3456"/>
      </w:tblGrid>
      <w:tr w:rsidR="006C5FE8" w:rsidRPr="00B47F65" w14:paraId="53AD05AF" w14:textId="77777777" w:rsidTr="006B5CAD">
        <w:trPr>
          <w:trHeight w:val="454"/>
        </w:trPr>
        <w:tc>
          <w:tcPr>
            <w:tcW w:w="770" w:type="dxa"/>
            <w:shd w:val="clear" w:color="auto" w:fill="000000" w:themeFill="text1"/>
            <w:vAlign w:val="center"/>
          </w:tcPr>
          <w:p w14:paraId="37437AFF" w14:textId="575DB16C" w:rsidR="006C5FE8" w:rsidRPr="00B47F65" w:rsidRDefault="006C5FE8" w:rsidP="00B47F65">
            <w:pPr>
              <w:widowControl w:val="0"/>
              <w:overflowPunct w:val="0"/>
              <w:autoSpaceDE w:val="0"/>
              <w:autoSpaceDN w:val="0"/>
              <w:spacing w:before="60" w:after="60"/>
              <w:jc w:val="center"/>
              <w:textAlignment w:val="baseline"/>
              <w:rPr>
                <w:rFonts w:ascii="Arial" w:hAnsi="Arial" w:cs="Arial"/>
                <w:b/>
                <w:color w:val="FFFFFF" w:themeColor="background1"/>
                <w:sz w:val="22"/>
                <w:szCs w:val="22"/>
              </w:rPr>
            </w:pPr>
            <w:r w:rsidRPr="00B47F65">
              <w:rPr>
                <w:rFonts w:ascii="Arial" w:hAnsi="Arial" w:cs="Arial"/>
                <w:sz w:val="22"/>
                <w:szCs w:val="22"/>
              </w:rPr>
              <w:br w:type="page"/>
            </w:r>
            <w:r w:rsidRPr="00B47F65">
              <w:rPr>
                <w:rFonts w:ascii="Arial" w:hAnsi="Arial" w:cs="Arial"/>
                <w:b/>
                <w:color w:val="FFFFFF" w:themeColor="background1"/>
                <w:sz w:val="22"/>
                <w:szCs w:val="22"/>
              </w:rPr>
              <w:t>5</w:t>
            </w:r>
          </w:p>
        </w:tc>
        <w:tc>
          <w:tcPr>
            <w:tcW w:w="4997" w:type="dxa"/>
            <w:shd w:val="clear" w:color="auto" w:fill="000000" w:themeFill="text1"/>
            <w:vAlign w:val="center"/>
          </w:tcPr>
          <w:p w14:paraId="32D24BD9" w14:textId="77777777" w:rsidR="006C5FE8" w:rsidRPr="00B47F65" w:rsidRDefault="006C5FE8" w:rsidP="006B5CAD">
            <w:pPr>
              <w:widowControl w:val="0"/>
              <w:overflowPunct w:val="0"/>
              <w:autoSpaceDE w:val="0"/>
              <w:autoSpaceDN w:val="0"/>
              <w:adjustRightInd w:val="0"/>
              <w:spacing w:before="60" w:after="60"/>
              <w:textAlignment w:val="baseline"/>
              <w:rPr>
                <w:rFonts w:ascii="Arial" w:hAnsi="Arial" w:cs="Arial"/>
                <w:color w:val="FFFFFF" w:themeColor="background1"/>
                <w:sz w:val="22"/>
                <w:szCs w:val="22"/>
              </w:rPr>
            </w:pPr>
            <w:r w:rsidRPr="00B47F65">
              <w:rPr>
                <w:rFonts w:ascii="Arial" w:hAnsi="Arial" w:cs="Arial"/>
                <w:b/>
                <w:color w:val="FFFFFF" w:themeColor="background1"/>
                <w:sz w:val="22"/>
                <w:szCs w:val="22"/>
              </w:rPr>
              <w:t>PRICE</w:t>
            </w:r>
          </w:p>
        </w:tc>
        <w:tc>
          <w:tcPr>
            <w:tcW w:w="3456" w:type="dxa"/>
            <w:shd w:val="clear" w:color="auto" w:fill="000000" w:themeFill="text1"/>
            <w:vAlign w:val="center"/>
          </w:tcPr>
          <w:p w14:paraId="48B49B0C" w14:textId="1A1D26D3" w:rsidR="006C5FE8" w:rsidRPr="00B47F65" w:rsidRDefault="006C5FE8" w:rsidP="00B47F65">
            <w:pPr>
              <w:widowControl w:val="0"/>
              <w:overflowPunct w:val="0"/>
              <w:autoSpaceDE w:val="0"/>
              <w:autoSpaceDN w:val="0"/>
              <w:adjustRightInd w:val="0"/>
              <w:spacing w:before="60" w:after="60"/>
              <w:jc w:val="right"/>
              <w:textAlignment w:val="baseline"/>
              <w:rPr>
                <w:rFonts w:ascii="Arial" w:hAnsi="Arial" w:cs="Arial"/>
                <w:b/>
                <w:color w:val="FFFFFF" w:themeColor="background1"/>
                <w:sz w:val="22"/>
                <w:szCs w:val="22"/>
              </w:rPr>
            </w:pPr>
            <w:r w:rsidRPr="00B47F65">
              <w:rPr>
                <w:rFonts w:ascii="Arial" w:hAnsi="Arial" w:cs="Arial"/>
                <w:b/>
                <w:color w:val="FFFFFF" w:themeColor="background1"/>
                <w:sz w:val="22"/>
                <w:szCs w:val="22"/>
              </w:rPr>
              <w:t xml:space="preserve">Weighting </w:t>
            </w:r>
            <w:r w:rsidR="00B47F65" w:rsidRPr="00B47F65">
              <w:rPr>
                <w:rFonts w:ascii="Arial" w:hAnsi="Arial" w:cs="Arial"/>
                <w:b/>
                <w:color w:val="FFFFFF" w:themeColor="background1"/>
                <w:sz w:val="22"/>
                <w:szCs w:val="22"/>
              </w:rPr>
              <w:t>25%</w:t>
            </w:r>
          </w:p>
        </w:tc>
      </w:tr>
      <w:tr w:rsidR="006C5FE8" w:rsidRPr="00B47F65" w14:paraId="6E37B8DC" w14:textId="77777777" w:rsidTr="006B5CAD">
        <w:trPr>
          <w:trHeight w:val="454"/>
        </w:trPr>
        <w:tc>
          <w:tcPr>
            <w:tcW w:w="9223" w:type="dxa"/>
            <w:gridSpan w:val="3"/>
            <w:shd w:val="clear" w:color="auto" w:fill="D9D9D9" w:themeFill="background1" w:themeFillShade="D9"/>
            <w:vAlign w:val="center"/>
          </w:tcPr>
          <w:p w14:paraId="2FBFDAC0" w14:textId="77777777" w:rsidR="006C5FE8" w:rsidRPr="00B47F65" w:rsidRDefault="006C5FE8"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Guidance:</w:t>
            </w:r>
          </w:p>
        </w:tc>
      </w:tr>
      <w:tr w:rsidR="006C5FE8" w:rsidRPr="00B47F65" w14:paraId="2C448C35" w14:textId="77777777" w:rsidTr="006B5CAD">
        <w:trPr>
          <w:trHeight w:val="454"/>
        </w:trPr>
        <w:tc>
          <w:tcPr>
            <w:tcW w:w="9223" w:type="dxa"/>
            <w:gridSpan w:val="3"/>
          </w:tcPr>
          <w:p w14:paraId="6ABBCA34" w14:textId="03266BEA" w:rsidR="006C5FE8" w:rsidRPr="00B47F65" w:rsidRDefault="006C5FE8" w:rsidP="006B5CAD">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highlight w:val="yellow"/>
              </w:rPr>
              <w:t xml:space="preserve">[Please insert guidance to the question that will help Potential Providers understand exactly what they are pricing for, (i.e. is it a fixed price for a set piece of work, an hourly rate, a day rate, </w:t>
            </w:r>
            <w:r w:rsidR="00E93672" w:rsidRPr="00B47F65">
              <w:rPr>
                <w:rFonts w:ascii="Arial" w:hAnsi="Arial" w:cs="Arial"/>
                <w:sz w:val="22"/>
                <w:szCs w:val="22"/>
                <w:highlight w:val="yellow"/>
              </w:rPr>
              <w:t>etc.</w:t>
            </w:r>
            <w:r w:rsidRPr="00B47F65">
              <w:rPr>
                <w:rFonts w:ascii="Arial" w:hAnsi="Arial" w:cs="Arial"/>
                <w:sz w:val="22"/>
                <w:szCs w:val="22"/>
                <w:highlight w:val="yellow"/>
              </w:rPr>
              <w:t>)]</w:t>
            </w:r>
          </w:p>
          <w:p w14:paraId="41491784" w14:textId="77777777" w:rsidR="006C5FE8" w:rsidRPr="00B47F65" w:rsidRDefault="006C5FE8" w:rsidP="006B5CAD">
            <w:pPr>
              <w:widowControl w:val="0"/>
              <w:overflowPunct w:val="0"/>
              <w:autoSpaceDE w:val="0"/>
              <w:autoSpaceDN w:val="0"/>
              <w:adjustRightInd w:val="0"/>
              <w:spacing w:before="60" w:after="60"/>
              <w:jc w:val="both"/>
              <w:textAlignment w:val="baseline"/>
              <w:rPr>
                <w:rFonts w:ascii="Arial" w:hAnsi="Arial" w:cs="Arial"/>
                <w:sz w:val="22"/>
                <w:szCs w:val="22"/>
              </w:rPr>
            </w:pPr>
          </w:p>
          <w:p w14:paraId="2C17E8A3" w14:textId="77777777" w:rsidR="006C5FE8" w:rsidRPr="00B47F65" w:rsidRDefault="006C5FE8" w:rsidP="006B5CAD">
            <w:pPr>
              <w:widowControl w:val="0"/>
              <w:overflowPunct w:val="0"/>
              <w:autoSpaceDE w:val="0"/>
              <w:autoSpaceDN w:val="0"/>
              <w:adjustRightInd w:val="0"/>
              <w:spacing w:before="60" w:after="60"/>
              <w:jc w:val="both"/>
              <w:textAlignment w:val="baseline"/>
              <w:rPr>
                <w:rFonts w:ascii="Arial" w:hAnsi="Arial" w:cs="Arial"/>
                <w:sz w:val="22"/>
                <w:szCs w:val="22"/>
              </w:rPr>
            </w:pPr>
            <w:r w:rsidRPr="00B47F65">
              <w:rPr>
                <w:rFonts w:ascii="Arial" w:hAnsi="Arial" w:cs="Arial"/>
                <w:sz w:val="22"/>
                <w:szCs w:val="22"/>
              </w:rPr>
              <w:t>All prices shall be in GBP and exclusive of VAT.</w:t>
            </w:r>
          </w:p>
        </w:tc>
      </w:tr>
      <w:tr w:rsidR="006C5FE8" w:rsidRPr="00B47F65" w14:paraId="58447D05" w14:textId="77777777" w:rsidTr="006B5CAD">
        <w:trPr>
          <w:trHeight w:val="454"/>
        </w:trPr>
        <w:tc>
          <w:tcPr>
            <w:tcW w:w="9223" w:type="dxa"/>
            <w:gridSpan w:val="3"/>
            <w:shd w:val="clear" w:color="auto" w:fill="D9D9D9" w:themeFill="background1" w:themeFillShade="D9"/>
            <w:vAlign w:val="center"/>
          </w:tcPr>
          <w:p w14:paraId="5CC3A2AC" w14:textId="77777777" w:rsidR="006C5FE8" w:rsidRPr="00B47F65" w:rsidRDefault="006C5FE8"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Question:</w:t>
            </w:r>
          </w:p>
        </w:tc>
      </w:tr>
      <w:tr w:rsidR="000A24C2" w:rsidRPr="00B47F65" w14:paraId="3C38BE85" w14:textId="77777777" w:rsidTr="00417CAA">
        <w:trPr>
          <w:trHeight w:val="454"/>
        </w:trPr>
        <w:tc>
          <w:tcPr>
            <w:tcW w:w="9223" w:type="dxa"/>
            <w:gridSpan w:val="3"/>
            <w:vAlign w:val="center"/>
          </w:tcPr>
          <w:p w14:paraId="16BBC31C" w14:textId="47411D16" w:rsidR="000A24C2" w:rsidRPr="00B47F65" w:rsidRDefault="000A24C2" w:rsidP="000A24C2">
            <w:pPr>
              <w:autoSpaceDE w:val="0"/>
              <w:autoSpaceDN w:val="0"/>
              <w:adjustRightInd w:val="0"/>
              <w:spacing w:after="240"/>
              <w:jc w:val="both"/>
              <w:rPr>
                <w:rFonts w:ascii="Arial" w:hAnsi="Arial" w:cs="Arial"/>
                <w:sz w:val="22"/>
                <w:szCs w:val="22"/>
              </w:rPr>
            </w:pPr>
            <w:r w:rsidRPr="00B47F65">
              <w:rPr>
                <w:rFonts w:ascii="Arial" w:hAnsi="Arial" w:cs="Arial"/>
                <w:sz w:val="22"/>
                <w:szCs w:val="22"/>
              </w:rPr>
              <w:t>Please submit you fees (split by workplan stages) associated with the SPP and the Contracting Authority Scope.  This should include confirmation that these include all necessary outputs and deliverables in accordance with the Framework Agreement Schedule 2, Annex A (Schedule of Services.  Please confirm any appropriate discounts.</w:t>
            </w:r>
            <w:r w:rsidRPr="00B47F65">
              <w:rPr>
                <w:rFonts w:ascii="Arial" w:hAnsi="Arial" w:cs="Arial"/>
                <w:sz w:val="22"/>
                <w:szCs w:val="22"/>
              </w:rPr>
              <w:tab/>
            </w:r>
          </w:p>
        </w:tc>
      </w:tr>
      <w:tr w:rsidR="000A24C2" w:rsidRPr="00B47F65" w14:paraId="33DD04A8" w14:textId="77777777" w:rsidTr="000A24C2">
        <w:trPr>
          <w:trHeight w:val="454"/>
        </w:trPr>
        <w:tc>
          <w:tcPr>
            <w:tcW w:w="9223" w:type="dxa"/>
            <w:gridSpan w:val="3"/>
            <w:shd w:val="clear" w:color="auto" w:fill="92CDDC" w:themeFill="accent5" w:themeFillTint="99"/>
            <w:vAlign w:val="center"/>
          </w:tcPr>
          <w:p w14:paraId="597659E4" w14:textId="77777777" w:rsidR="000A24C2" w:rsidRDefault="000A24C2" w:rsidP="000A24C2">
            <w:pPr>
              <w:autoSpaceDE w:val="0"/>
              <w:autoSpaceDN w:val="0"/>
              <w:adjustRightInd w:val="0"/>
              <w:spacing w:after="240"/>
              <w:jc w:val="both"/>
              <w:rPr>
                <w:rFonts w:ascii="Arial" w:hAnsi="Arial" w:cs="Arial"/>
                <w:sz w:val="22"/>
                <w:szCs w:val="22"/>
              </w:rPr>
            </w:pPr>
          </w:p>
          <w:p w14:paraId="2C635373" w14:textId="77777777" w:rsidR="00920008" w:rsidRDefault="00920008" w:rsidP="000A24C2">
            <w:pPr>
              <w:autoSpaceDE w:val="0"/>
              <w:autoSpaceDN w:val="0"/>
              <w:adjustRightInd w:val="0"/>
              <w:spacing w:after="240"/>
              <w:jc w:val="both"/>
              <w:rPr>
                <w:rFonts w:ascii="Arial" w:hAnsi="Arial" w:cs="Arial"/>
                <w:sz w:val="22"/>
                <w:szCs w:val="22"/>
              </w:rPr>
            </w:pPr>
          </w:p>
          <w:p w14:paraId="79853186" w14:textId="77777777" w:rsidR="00920008" w:rsidRDefault="00920008" w:rsidP="000A24C2">
            <w:pPr>
              <w:autoSpaceDE w:val="0"/>
              <w:autoSpaceDN w:val="0"/>
              <w:adjustRightInd w:val="0"/>
              <w:spacing w:after="240"/>
              <w:jc w:val="both"/>
              <w:rPr>
                <w:rFonts w:ascii="Arial" w:hAnsi="Arial" w:cs="Arial"/>
                <w:sz w:val="22"/>
                <w:szCs w:val="22"/>
              </w:rPr>
            </w:pPr>
          </w:p>
          <w:p w14:paraId="05C9DE37" w14:textId="77777777" w:rsidR="00920008" w:rsidRDefault="00920008" w:rsidP="000A24C2">
            <w:pPr>
              <w:autoSpaceDE w:val="0"/>
              <w:autoSpaceDN w:val="0"/>
              <w:adjustRightInd w:val="0"/>
              <w:spacing w:after="240"/>
              <w:jc w:val="both"/>
              <w:rPr>
                <w:rFonts w:ascii="Arial" w:hAnsi="Arial" w:cs="Arial"/>
                <w:sz w:val="22"/>
                <w:szCs w:val="22"/>
              </w:rPr>
            </w:pPr>
          </w:p>
          <w:p w14:paraId="28DFFC41" w14:textId="23323DB7" w:rsidR="00920008" w:rsidRPr="00B47F65" w:rsidRDefault="00920008" w:rsidP="000A24C2">
            <w:pPr>
              <w:autoSpaceDE w:val="0"/>
              <w:autoSpaceDN w:val="0"/>
              <w:adjustRightInd w:val="0"/>
              <w:spacing w:after="240"/>
              <w:jc w:val="both"/>
              <w:rPr>
                <w:rFonts w:ascii="Arial" w:hAnsi="Arial" w:cs="Arial"/>
                <w:sz w:val="22"/>
                <w:szCs w:val="22"/>
              </w:rPr>
            </w:pPr>
          </w:p>
        </w:tc>
      </w:tr>
      <w:tr w:rsidR="006C5FE8" w:rsidRPr="00B47F65" w14:paraId="4461907A" w14:textId="77777777" w:rsidTr="006B5CAD">
        <w:trPr>
          <w:trHeight w:val="454"/>
        </w:trPr>
        <w:tc>
          <w:tcPr>
            <w:tcW w:w="9223" w:type="dxa"/>
            <w:gridSpan w:val="3"/>
            <w:shd w:val="clear" w:color="auto" w:fill="D9D9D9" w:themeFill="background1" w:themeFillShade="D9"/>
            <w:vAlign w:val="center"/>
          </w:tcPr>
          <w:p w14:paraId="67F1DABE" w14:textId="77777777" w:rsidR="006C5FE8" w:rsidRPr="00B47F65" w:rsidRDefault="006C5FE8" w:rsidP="006B5CAD">
            <w:pPr>
              <w:widowControl w:val="0"/>
              <w:overflowPunct w:val="0"/>
              <w:autoSpaceDE w:val="0"/>
              <w:autoSpaceDN w:val="0"/>
              <w:adjustRightInd w:val="0"/>
              <w:spacing w:before="60" w:after="60"/>
              <w:textAlignment w:val="baseline"/>
              <w:rPr>
                <w:rFonts w:ascii="Arial" w:hAnsi="Arial" w:cs="Arial"/>
                <w:b/>
                <w:sz w:val="22"/>
                <w:szCs w:val="22"/>
              </w:rPr>
            </w:pPr>
            <w:r w:rsidRPr="00B47F65">
              <w:rPr>
                <w:rFonts w:ascii="Arial" w:hAnsi="Arial" w:cs="Arial"/>
                <w:b/>
                <w:sz w:val="22"/>
                <w:szCs w:val="22"/>
              </w:rPr>
              <w:t>Marking Scheme:</w:t>
            </w:r>
          </w:p>
        </w:tc>
      </w:tr>
      <w:tr w:rsidR="006C5FE8" w:rsidRPr="00B47F65" w14:paraId="423F8A7A" w14:textId="77777777" w:rsidTr="006B5CAD">
        <w:trPr>
          <w:trHeight w:val="454"/>
        </w:trPr>
        <w:tc>
          <w:tcPr>
            <w:tcW w:w="9223" w:type="dxa"/>
            <w:gridSpan w:val="3"/>
            <w:vAlign w:val="center"/>
          </w:tcPr>
          <w:p w14:paraId="4ED04B24" w14:textId="77777777" w:rsidR="00065F2E" w:rsidRPr="00B47F65" w:rsidRDefault="006C5FE8" w:rsidP="006B5CAD">
            <w:pPr>
              <w:widowControl w:val="0"/>
              <w:spacing w:before="60" w:after="60"/>
              <w:jc w:val="both"/>
              <w:rPr>
                <w:rFonts w:ascii="Arial" w:hAnsi="Arial" w:cs="Arial"/>
                <w:sz w:val="22"/>
                <w:szCs w:val="22"/>
                <w:lang w:val="en-US"/>
              </w:rPr>
            </w:pPr>
            <w:r w:rsidRPr="00B47F65">
              <w:rPr>
                <w:rFonts w:ascii="Arial" w:hAnsi="Arial" w:cs="Arial"/>
                <w:sz w:val="22"/>
                <w:szCs w:val="22"/>
                <w:lang w:val="en-US"/>
              </w:rPr>
              <w:t xml:space="preserve">The maximum mark available for Price will be </w:t>
            </w:r>
          </w:p>
          <w:p w14:paraId="4375CE7A" w14:textId="14F9F3E6" w:rsidR="00065F2E" w:rsidRPr="00B47F65" w:rsidRDefault="00065F2E" w:rsidP="006B5CAD">
            <w:pPr>
              <w:widowControl w:val="0"/>
              <w:spacing w:before="60" w:after="60"/>
              <w:jc w:val="both"/>
              <w:rPr>
                <w:rFonts w:ascii="Arial" w:hAnsi="Arial" w:cs="Arial"/>
                <w:sz w:val="22"/>
                <w:szCs w:val="22"/>
                <w:lang w:val="en-US"/>
              </w:rPr>
            </w:pPr>
            <w:r w:rsidRPr="00B47F65">
              <w:rPr>
                <w:rFonts w:ascii="Arial" w:hAnsi="Arial" w:cs="Arial"/>
                <w:color w:val="FF0000"/>
                <w:sz w:val="22"/>
                <w:szCs w:val="22"/>
                <w:lang w:val="en-US"/>
              </w:rPr>
              <w:t xml:space="preserve">15% </w:t>
            </w:r>
            <w:r w:rsidRPr="00B47F65">
              <w:rPr>
                <w:rFonts w:ascii="Arial" w:hAnsi="Arial" w:cs="Arial"/>
                <w:sz w:val="22"/>
                <w:szCs w:val="22"/>
                <w:lang w:val="en-US"/>
              </w:rPr>
              <w:t>for fixed fee</w:t>
            </w:r>
            <w:r w:rsidR="0044743A">
              <w:rPr>
                <w:rFonts w:ascii="Arial" w:hAnsi="Arial" w:cs="Arial"/>
                <w:sz w:val="22"/>
                <w:szCs w:val="22"/>
                <w:lang w:val="en-US"/>
              </w:rPr>
              <w:t>s.</w:t>
            </w:r>
          </w:p>
          <w:p w14:paraId="38871D1C" w14:textId="77777777" w:rsidR="00065F2E" w:rsidRPr="00B47F65" w:rsidRDefault="00065F2E" w:rsidP="006B5CAD">
            <w:pPr>
              <w:widowControl w:val="0"/>
              <w:spacing w:before="60" w:after="60"/>
              <w:jc w:val="both"/>
              <w:rPr>
                <w:rFonts w:ascii="Arial" w:hAnsi="Arial" w:cs="Arial"/>
                <w:sz w:val="22"/>
                <w:szCs w:val="22"/>
                <w:lang w:val="en-US"/>
              </w:rPr>
            </w:pPr>
            <w:r w:rsidRPr="00B47F65">
              <w:rPr>
                <w:rFonts w:ascii="Arial" w:hAnsi="Arial" w:cs="Arial"/>
                <w:color w:val="FF0000"/>
                <w:sz w:val="22"/>
                <w:szCs w:val="22"/>
                <w:lang w:val="en-US"/>
              </w:rPr>
              <w:t xml:space="preserve">5% </w:t>
            </w:r>
            <w:r w:rsidRPr="00B47F65">
              <w:rPr>
                <w:rFonts w:ascii="Arial" w:hAnsi="Arial" w:cs="Arial"/>
                <w:sz w:val="22"/>
                <w:szCs w:val="22"/>
                <w:lang w:val="en-US"/>
              </w:rPr>
              <w:t>for day rates</w:t>
            </w:r>
            <w:r w:rsidR="006C5FE8" w:rsidRPr="00B47F65">
              <w:rPr>
                <w:rFonts w:ascii="Arial" w:hAnsi="Arial" w:cs="Arial"/>
                <w:sz w:val="22"/>
                <w:szCs w:val="22"/>
                <w:lang w:val="en-US"/>
              </w:rPr>
              <w:t xml:space="preserve">. </w:t>
            </w:r>
          </w:p>
          <w:p w14:paraId="6DF06FE9" w14:textId="3274814E" w:rsidR="006C5FE8" w:rsidRPr="00B47F65" w:rsidRDefault="006C5FE8" w:rsidP="006B5CAD">
            <w:pPr>
              <w:widowControl w:val="0"/>
              <w:spacing w:before="60" w:after="60"/>
              <w:jc w:val="both"/>
              <w:rPr>
                <w:rFonts w:ascii="Arial" w:hAnsi="Arial" w:cs="Arial"/>
                <w:sz w:val="22"/>
                <w:szCs w:val="22"/>
                <w:lang w:val="en-US"/>
              </w:rPr>
            </w:pPr>
            <w:r w:rsidRPr="00B47F65">
              <w:rPr>
                <w:rFonts w:ascii="Arial" w:hAnsi="Arial" w:cs="Arial"/>
                <w:sz w:val="22"/>
                <w:szCs w:val="22"/>
                <w:lang w:val="en-US"/>
              </w:rPr>
              <w:t>This mark will be awarded to the lowest priced Potential Provider. Remaining Potential Providers will receive a mark out of this maximum mark on a pro rata basis dependent on how far they deviate from the lowest price.</w:t>
            </w:r>
          </w:p>
          <w:p w14:paraId="3C022472" w14:textId="77777777" w:rsidR="006C5FE8" w:rsidRPr="00B47F65" w:rsidRDefault="006C5FE8" w:rsidP="006B5CAD">
            <w:pPr>
              <w:widowControl w:val="0"/>
              <w:spacing w:before="60" w:after="60"/>
              <w:jc w:val="both"/>
              <w:rPr>
                <w:rFonts w:ascii="Arial" w:hAnsi="Arial" w:cs="Arial"/>
                <w:sz w:val="22"/>
                <w:szCs w:val="22"/>
                <w:lang w:val="en-US"/>
              </w:rPr>
            </w:pPr>
          </w:p>
          <w:p w14:paraId="393D0B59" w14:textId="77777777" w:rsidR="006C5FE8" w:rsidRPr="00B47F65" w:rsidRDefault="006C5FE8" w:rsidP="006B5CAD">
            <w:pPr>
              <w:widowControl w:val="0"/>
              <w:spacing w:before="60" w:after="60"/>
              <w:rPr>
                <w:rFonts w:ascii="Arial" w:hAnsi="Arial" w:cs="Arial"/>
                <w:sz w:val="22"/>
                <w:szCs w:val="22"/>
                <w:lang w:val="en-US"/>
              </w:rPr>
            </w:pPr>
            <w:r w:rsidRPr="00B47F65">
              <w:rPr>
                <w:rFonts w:ascii="Arial" w:hAnsi="Arial" w:cs="Arial"/>
                <w:sz w:val="22"/>
                <w:szCs w:val="22"/>
                <w:lang w:val="en-US"/>
              </w:rPr>
              <w:t>The calculation that will be used to determine marks is as follows:</w:t>
            </w:r>
          </w:p>
          <w:p w14:paraId="75E91851" w14:textId="77777777" w:rsidR="006C5FE8" w:rsidRPr="00B47F65" w:rsidRDefault="006C5FE8" w:rsidP="006B5CAD">
            <w:pPr>
              <w:widowControl w:val="0"/>
              <w:spacing w:before="60" w:after="60"/>
              <w:rPr>
                <w:rFonts w:ascii="Arial" w:hAnsi="Arial" w:cs="Arial"/>
                <w:sz w:val="22"/>
                <w:szCs w:val="22"/>
                <w:lang w:val="en-US"/>
              </w:rPr>
            </w:pPr>
          </w:p>
          <w:p w14:paraId="0A56C41B" w14:textId="77777777" w:rsidR="006C5FE8" w:rsidRPr="00B47F65" w:rsidRDefault="006C5FE8" w:rsidP="006B5CAD">
            <w:pPr>
              <w:widowControl w:val="0"/>
              <w:spacing w:before="60" w:after="60"/>
              <w:jc w:val="center"/>
              <w:rPr>
                <w:rFonts w:ascii="Arial" w:hAnsi="Arial" w:cs="Arial"/>
                <w:sz w:val="22"/>
                <w:szCs w:val="22"/>
                <w:lang w:val="en-US"/>
              </w:rPr>
            </w:pPr>
            <w:r w:rsidRPr="00B47F65">
              <w:rPr>
                <w:rFonts w:ascii="Arial" w:hAnsi="Arial" w:cs="Arial"/>
                <w:sz w:val="22"/>
                <w:szCs w:val="22"/>
                <w:lang w:val="en-US"/>
              </w:rPr>
              <w:t xml:space="preserve">Score = </w:t>
            </w:r>
            <w:r w:rsidRPr="00B47F65">
              <w:rPr>
                <w:rFonts w:ascii="Arial" w:hAnsi="Arial" w:cs="Arial"/>
                <w:sz w:val="22"/>
                <w:szCs w:val="22"/>
                <w:u w:val="single"/>
                <w:lang w:val="en-US"/>
              </w:rPr>
              <w:t>Lowest Tender Price</w:t>
            </w:r>
            <w:r w:rsidRPr="00B47F65">
              <w:rPr>
                <w:rFonts w:ascii="Arial" w:hAnsi="Arial" w:cs="Arial"/>
                <w:sz w:val="22"/>
                <w:szCs w:val="22"/>
                <w:lang w:val="en-US"/>
              </w:rPr>
              <w:t xml:space="preserve">     x    </w:t>
            </w:r>
            <w:r w:rsidRPr="00B47F65">
              <w:rPr>
                <w:rFonts w:ascii="Arial" w:hAnsi="Arial" w:cs="Arial"/>
                <w:sz w:val="22"/>
                <w:szCs w:val="22"/>
                <w:highlight w:val="yellow"/>
                <w:lang w:val="en-US"/>
              </w:rPr>
              <w:t>[X]</w:t>
            </w:r>
            <w:r w:rsidRPr="00B47F65">
              <w:rPr>
                <w:rFonts w:ascii="Arial" w:hAnsi="Arial" w:cs="Arial"/>
                <w:sz w:val="22"/>
                <w:szCs w:val="22"/>
                <w:lang w:val="en-US"/>
              </w:rPr>
              <w:t xml:space="preserve"> (maximum mark available)</w:t>
            </w:r>
          </w:p>
          <w:p w14:paraId="3DADE9D8" w14:textId="77777777" w:rsidR="006C5FE8" w:rsidRPr="00B47F65" w:rsidRDefault="006C5FE8" w:rsidP="006B5CAD">
            <w:pPr>
              <w:widowControl w:val="0"/>
              <w:spacing w:before="60" w:after="60"/>
              <w:jc w:val="center"/>
              <w:rPr>
                <w:rFonts w:ascii="Arial" w:hAnsi="Arial" w:cs="Arial"/>
                <w:sz w:val="22"/>
                <w:szCs w:val="22"/>
                <w:lang w:val="en-US"/>
              </w:rPr>
            </w:pPr>
            <w:r w:rsidRPr="00B47F65">
              <w:rPr>
                <w:rFonts w:ascii="Arial" w:hAnsi="Arial" w:cs="Arial"/>
                <w:sz w:val="22"/>
                <w:szCs w:val="22"/>
                <w:lang w:val="en-US"/>
              </w:rPr>
              <w:t xml:space="preserve">  Tender Price</w:t>
            </w:r>
            <w:r w:rsidRPr="00B47F65">
              <w:rPr>
                <w:rFonts w:ascii="Arial" w:hAnsi="Arial" w:cs="Arial"/>
                <w:sz w:val="22"/>
                <w:szCs w:val="22"/>
                <w:lang w:val="en-US"/>
              </w:rPr>
              <w:tab/>
            </w:r>
            <w:r w:rsidRPr="00B47F65">
              <w:rPr>
                <w:rFonts w:ascii="Arial" w:hAnsi="Arial" w:cs="Arial"/>
                <w:sz w:val="22"/>
                <w:szCs w:val="22"/>
                <w:lang w:val="en-US"/>
              </w:rPr>
              <w:tab/>
            </w:r>
            <w:r w:rsidRPr="00B47F65">
              <w:rPr>
                <w:rFonts w:ascii="Arial" w:hAnsi="Arial" w:cs="Arial"/>
                <w:sz w:val="22"/>
                <w:szCs w:val="22"/>
                <w:lang w:val="en-US"/>
              </w:rPr>
              <w:tab/>
            </w:r>
            <w:r w:rsidRPr="00B47F65">
              <w:rPr>
                <w:rFonts w:ascii="Arial" w:hAnsi="Arial" w:cs="Arial"/>
                <w:sz w:val="22"/>
                <w:szCs w:val="22"/>
                <w:lang w:val="en-US"/>
              </w:rPr>
              <w:tab/>
            </w:r>
            <w:r w:rsidRPr="00B47F65">
              <w:rPr>
                <w:rFonts w:ascii="Arial" w:hAnsi="Arial" w:cs="Arial"/>
                <w:sz w:val="22"/>
                <w:szCs w:val="22"/>
                <w:lang w:val="en-US"/>
              </w:rPr>
              <w:tab/>
            </w:r>
          </w:p>
          <w:p w14:paraId="53F0D97C" w14:textId="77777777" w:rsidR="006C5FE8" w:rsidRPr="00B47F65" w:rsidRDefault="006C5FE8" w:rsidP="006B5CAD">
            <w:pPr>
              <w:widowControl w:val="0"/>
              <w:spacing w:before="60" w:after="60"/>
              <w:jc w:val="center"/>
              <w:rPr>
                <w:rFonts w:ascii="Arial" w:hAnsi="Arial" w:cs="Arial"/>
                <w:sz w:val="22"/>
                <w:szCs w:val="22"/>
                <w:lang w:val="en-US"/>
              </w:rPr>
            </w:pPr>
          </w:p>
          <w:p w14:paraId="59D457F7" w14:textId="77777777" w:rsidR="006C5FE8" w:rsidRPr="00B47F65" w:rsidRDefault="006C5FE8" w:rsidP="006B5CAD">
            <w:pPr>
              <w:widowControl w:val="0"/>
              <w:spacing w:before="60" w:after="60"/>
              <w:rPr>
                <w:rFonts w:ascii="Arial" w:hAnsi="Arial" w:cs="Arial"/>
                <w:sz w:val="22"/>
                <w:szCs w:val="22"/>
                <w:lang w:val="en-US"/>
              </w:rPr>
            </w:pPr>
            <w:r w:rsidRPr="00B47F65">
              <w:rPr>
                <w:rFonts w:ascii="Arial" w:hAnsi="Arial" w:cs="Arial"/>
                <w:sz w:val="22"/>
                <w:szCs w:val="22"/>
                <w:highlight w:val="yellow"/>
                <w:lang w:val="en-US"/>
              </w:rPr>
              <w:t>[Customers should note that this is only one example of how price can be marked. Customers should determine the most appropriate pricing marking scheme based on their specific requirement. If using this pricing mechanism, there is a template evaluation spreadsheet included within the Customer Guidance.]</w:t>
            </w:r>
          </w:p>
        </w:tc>
      </w:tr>
    </w:tbl>
    <w:p w14:paraId="6BEC7EFF" w14:textId="77777777" w:rsidR="002B500D" w:rsidRPr="00B47F65" w:rsidRDefault="002B500D" w:rsidP="00576B57">
      <w:pPr>
        <w:spacing w:after="240"/>
        <w:outlineLvl w:val="1"/>
        <w:rPr>
          <w:rFonts w:ascii="Arial" w:hAnsi="Arial" w:cs="Arial"/>
          <w:b/>
          <w:sz w:val="22"/>
          <w:szCs w:val="22"/>
        </w:rPr>
      </w:pPr>
    </w:p>
    <w:p w14:paraId="6AD0F74B" w14:textId="77777777" w:rsidR="002B500D" w:rsidRPr="00B47F65" w:rsidRDefault="002B500D" w:rsidP="00576B57">
      <w:pPr>
        <w:spacing w:after="240"/>
        <w:outlineLvl w:val="1"/>
        <w:rPr>
          <w:rFonts w:ascii="Arial" w:hAnsi="Arial" w:cs="Arial"/>
          <w:b/>
          <w:sz w:val="22"/>
          <w:szCs w:val="22"/>
        </w:rPr>
      </w:pPr>
    </w:p>
    <w:p w14:paraId="6DABDF6B" w14:textId="77777777" w:rsidR="002B500D" w:rsidRPr="00B47F65" w:rsidRDefault="002B500D" w:rsidP="00576B57">
      <w:pPr>
        <w:spacing w:after="240"/>
        <w:outlineLvl w:val="1"/>
        <w:rPr>
          <w:rFonts w:ascii="Arial" w:hAnsi="Arial" w:cs="Arial"/>
          <w:b/>
          <w:sz w:val="22"/>
          <w:szCs w:val="22"/>
        </w:rPr>
      </w:pPr>
    </w:p>
    <w:p w14:paraId="75A710B7" w14:textId="77777777" w:rsidR="002B500D" w:rsidRPr="00B47F65" w:rsidRDefault="002B500D" w:rsidP="00576B57">
      <w:pPr>
        <w:spacing w:after="240"/>
        <w:outlineLvl w:val="1"/>
        <w:rPr>
          <w:rFonts w:ascii="Arial" w:hAnsi="Arial" w:cs="Arial"/>
          <w:b/>
          <w:sz w:val="22"/>
          <w:szCs w:val="22"/>
        </w:rPr>
      </w:pPr>
    </w:p>
    <w:p w14:paraId="7584E63F" w14:textId="76341352" w:rsidR="00576B57" w:rsidRPr="00B47F65" w:rsidRDefault="002873E3" w:rsidP="002873E3">
      <w:pPr>
        <w:rPr>
          <w:rFonts w:ascii="Arial" w:hAnsi="Arial" w:cs="Arial"/>
        </w:rPr>
      </w:pPr>
      <w:r w:rsidRPr="00B47F65">
        <w:rPr>
          <w:rFonts w:ascii="Arial" w:hAnsi="Arial" w:cs="Arial"/>
        </w:rPr>
        <w:br w:type="page"/>
      </w:r>
      <w:r w:rsidR="00442F3D" w:rsidRPr="00B47F65">
        <w:rPr>
          <w:rFonts w:ascii="Arial" w:hAnsi="Arial" w:cs="Arial"/>
          <w:b/>
        </w:rPr>
        <w:t xml:space="preserve">VOLUME </w:t>
      </w:r>
      <w:r w:rsidR="00977C26" w:rsidRPr="00B47F65">
        <w:rPr>
          <w:rFonts w:ascii="Arial" w:hAnsi="Arial" w:cs="Arial"/>
          <w:b/>
        </w:rPr>
        <w:t>4</w:t>
      </w:r>
    </w:p>
    <w:p w14:paraId="433979C7" w14:textId="410DB3C1" w:rsidR="002873E3" w:rsidRPr="00B47F65" w:rsidRDefault="00CD5CE0" w:rsidP="002873E3">
      <w:pPr>
        <w:rPr>
          <w:rFonts w:ascii="Arial" w:hAnsi="Arial" w:cs="Arial"/>
          <w:b/>
        </w:rPr>
      </w:pPr>
      <w:r w:rsidRPr="00B47F65">
        <w:rPr>
          <w:rFonts w:ascii="Arial" w:hAnsi="Arial" w:cs="Arial"/>
          <w:b/>
        </w:rPr>
        <w:t xml:space="preserve">The </w:t>
      </w:r>
      <w:r w:rsidR="002873E3" w:rsidRPr="00B47F65">
        <w:rPr>
          <w:rFonts w:ascii="Arial" w:hAnsi="Arial" w:cs="Arial"/>
          <w:b/>
        </w:rPr>
        <w:t>S</w:t>
      </w:r>
      <w:r w:rsidRPr="00B47F65">
        <w:rPr>
          <w:rFonts w:ascii="Arial" w:hAnsi="Arial" w:cs="Arial"/>
          <w:b/>
        </w:rPr>
        <w:t xml:space="preserve">ervices </w:t>
      </w:r>
      <w:r w:rsidR="00E93672" w:rsidRPr="00B47F65">
        <w:rPr>
          <w:rFonts w:ascii="Arial" w:hAnsi="Arial" w:cs="Arial"/>
          <w:b/>
        </w:rPr>
        <w:t>including</w:t>
      </w:r>
      <w:r w:rsidR="002873E3" w:rsidRPr="00B47F65">
        <w:rPr>
          <w:rFonts w:ascii="Arial" w:hAnsi="Arial" w:cs="Arial"/>
          <w:b/>
        </w:rPr>
        <w:t xml:space="preserve"> the Contracting Authority Scope</w:t>
      </w:r>
    </w:p>
    <w:p w14:paraId="7E414436" w14:textId="08A12A05" w:rsidR="00DE6885" w:rsidRDefault="00DE6885">
      <w:pPr>
        <w:rPr>
          <w:rFonts w:ascii="Arial" w:hAnsi="Arial" w:cs="Arial"/>
          <w:b/>
          <w:sz w:val="22"/>
          <w:szCs w:val="22"/>
        </w:rPr>
      </w:pPr>
      <w:r w:rsidRPr="00B47F65">
        <w:rPr>
          <w:rFonts w:ascii="Arial" w:hAnsi="Arial" w:cs="Arial"/>
          <w:b/>
          <w:sz w:val="22"/>
          <w:szCs w:val="22"/>
        </w:rPr>
        <w:br w:type="page"/>
      </w:r>
    </w:p>
    <w:p w14:paraId="29D5ADCD" w14:textId="77777777" w:rsidR="00BC7DC5" w:rsidRPr="00A94526" w:rsidRDefault="00BC7DC5" w:rsidP="00817209">
      <w:pPr>
        <w:jc w:val="center"/>
        <w:rPr>
          <w:rFonts w:ascii="Arial" w:hAnsi="Arial" w:cs="Arial"/>
          <w:b/>
          <w:sz w:val="22"/>
          <w:szCs w:val="22"/>
        </w:rPr>
      </w:pPr>
    </w:p>
    <w:p w14:paraId="28E2C0A8" w14:textId="77777777" w:rsidR="00BC7DC5" w:rsidRPr="00A94526" w:rsidRDefault="00BC7DC5" w:rsidP="00817209">
      <w:pPr>
        <w:jc w:val="center"/>
        <w:rPr>
          <w:rFonts w:ascii="Arial" w:hAnsi="Arial" w:cs="Arial"/>
          <w:b/>
          <w:sz w:val="22"/>
          <w:szCs w:val="22"/>
        </w:rPr>
      </w:pPr>
    </w:p>
    <w:p w14:paraId="1E05BC3C" w14:textId="77777777" w:rsidR="00BC7DC5" w:rsidRPr="00A94526" w:rsidRDefault="00BC7DC5" w:rsidP="00817209">
      <w:pPr>
        <w:jc w:val="center"/>
        <w:rPr>
          <w:rFonts w:ascii="Arial" w:hAnsi="Arial" w:cs="Arial"/>
          <w:b/>
          <w:sz w:val="22"/>
          <w:szCs w:val="22"/>
        </w:rPr>
      </w:pPr>
    </w:p>
    <w:p w14:paraId="5D12FD0C" w14:textId="77777777" w:rsidR="00BC7DC5" w:rsidRPr="00A94526" w:rsidRDefault="00BC7DC5" w:rsidP="00817209">
      <w:pPr>
        <w:jc w:val="center"/>
        <w:rPr>
          <w:rFonts w:ascii="Arial" w:hAnsi="Arial" w:cs="Arial"/>
          <w:b/>
          <w:sz w:val="22"/>
          <w:szCs w:val="22"/>
        </w:rPr>
      </w:pPr>
    </w:p>
    <w:p w14:paraId="3C82987D" w14:textId="77777777" w:rsidR="00BC7DC5" w:rsidRPr="00A94526" w:rsidRDefault="00BC7DC5" w:rsidP="00817209">
      <w:pPr>
        <w:jc w:val="center"/>
        <w:rPr>
          <w:rFonts w:ascii="Arial" w:hAnsi="Arial" w:cs="Arial"/>
          <w:b/>
          <w:sz w:val="22"/>
          <w:szCs w:val="22"/>
        </w:rPr>
      </w:pPr>
    </w:p>
    <w:p w14:paraId="34ABB905" w14:textId="7067D8F0" w:rsidR="00A45F4C" w:rsidRPr="00A94526" w:rsidRDefault="00A45F4C" w:rsidP="00817209">
      <w:pPr>
        <w:jc w:val="center"/>
        <w:rPr>
          <w:rFonts w:ascii="Arial" w:hAnsi="Arial" w:cs="Arial"/>
          <w:b/>
          <w:sz w:val="22"/>
          <w:szCs w:val="22"/>
        </w:rPr>
      </w:pPr>
      <w:r w:rsidRPr="00A94526">
        <w:rPr>
          <w:rFonts w:ascii="Arial" w:hAnsi="Arial" w:cs="Arial"/>
          <w:b/>
          <w:sz w:val="22"/>
          <w:szCs w:val="22"/>
        </w:rPr>
        <w:t xml:space="preserve">VOLUME </w:t>
      </w:r>
      <w:r w:rsidR="007145BD" w:rsidRPr="00A94526">
        <w:rPr>
          <w:rFonts w:ascii="Arial" w:hAnsi="Arial" w:cs="Arial"/>
          <w:b/>
          <w:sz w:val="22"/>
          <w:szCs w:val="22"/>
        </w:rPr>
        <w:t>5</w:t>
      </w:r>
    </w:p>
    <w:p w14:paraId="48C47AA9" w14:textId="5A829695" w:rsidR="00817209" w:rsidRPr="00A94526" w:rsidRDefault="00A45F4C" w:rsidP="00817209">
      <w:pPr>
        <w:jc w:val="center"/>
        <w:rPr>
          <w:rFonts w:ascii="Arial" w:hAnsi="Arial" w:cs="Arial"/>
          <w:b/>
          <w:sz w:val="22"/>
          <w:szCs w:val="22"/>
        </w:rPr>
      </w:pPr>
      <w:r w:rsidRPr="00A94526">
        <w:rPr>
          <w:rFonts w:ascii="Arial" w:hAnsi="Arial" w:cs="Arial"/>
          <w:b/>
          <w:sz w:val="22"/>
          <w:szCs w:val="22"/>
        </w:rPr>
        <w:t>T</w:t>
      </w:r>
      <w:r w:rsidR="004D7A87">
        <w:rPr>
          <w:rFonts w:ascii="Arial" w:hAnsi="Arial" w:cs="Arial"/>
          <w:b/>
          <w:sz w:val="22"/>
          <w:szCs w:val="22"/>
        </w:rPr>
        <w:t>HE FORM OF</w:t>
      </w:r>
      <w:r w:rsidR="00817209" w:rsidRPr="00A94526">
        <w:rPr>
          <w:rFonts w:ascii="Arial" w:hAnsi="Arial" w:cs="Arial"/>
          <w:b/>
          <w:sz w:val="22"/>
          <w:szCs w:val="22"/>
        </w:rPr>
        <w:t xml:space="preserve"> CONTRACT</w:t>
      </w:r>
    </w:p>
    <w:p w14:paraId="34A27E1C" w14:textId="77777777" w:rsidR="00817209" w:rsidRPr="00A94526" w:rsidRDefault="00817209" w:rsidP="0024479D">
      <w:pPr>
        <w:rPr>
          <w:rFonts w:ascii="Arial" w:hAnsi="Arial" w:cs="Arial"/>
          <w:b/>
          <w:sz w:val="22"/>
          <w:szCs w:val="22"/>
        </w:rPr>
      </w:pPr>
    </w:p>
    <w:p w14:paraId="58CCD468" w14:textId="77777777" w:rsidR="00817209" w:rsidRPr="00A94526" w:rsidRDefault="00817209" w:rsidP="0024479D">
      <w:pPr>
        <w:rPr>
          <w:rFonts w:ascii="Arial" w:hAnsi="Arial" w:cs="Arial"/>
          <w:b/>
          <w:sz w:val="22"/>
          <w:szCs w:val="22"/>
        </w:rPr>
      </w:pPr>
    </w:p>
    <w:p w14:paraId="4A5640A1" w14:textId="699BDE0A" w:rsidR="002873E3" w:rsidRDefault="00A62F0A" w:rsidP="002873E3">
      <w:pPr>
        <w:rPr>
          <w:rFonts w:ascii="Arial" w:hAnsi="Arial" w:cs="Arial"/>
          <w:sz w:val="22"/>
          <w:szCs w:val="22"/>
        </w:rPr>
      </w:pPr>
      <w:r>
        <w:rPr>
          <w:rFonts w:ascii="Arial" w:hAnsi="Arial" w:cs="Arial"/>
          <w:sz w:val="22"/>
          <w:szCs w:val="22"/>
        </w:rPr>
        <w:t>We propose to use Framework Schedule 4</w:t>
      </w:r>
      <w:r w:rsidR="0044743A">
        <w:rPr>
          <w:rFonts w:ascii="Arial" w:hAnsi="Arial" w:cs="Arial"/>
          <w:sz w:val="22"/>
          <w:szCs w:val="22"/>
        </w:rPr>
        <w:t xml:space="preserve"> </w:t>
      </w:r>
      <w:r w:rsidR="008B05E0">
        <w:rPr>
          <w:rFonts w:ascii="Arial" w:hAnsi="Arial" w:cs="Arial"/>
          <w:sz w:val="22"/>
          <w:szCs w:val="22"/>
        </w:rPr>
        <w:t>A</w:t>
      </w:r>
      <w:r w:rsidRPr="003555C5">
        <w:rPr>
          <w:rFonts w:ascii="Arial" w:hAnsi="Arial" w:cs="Arial"/>
          <w:sz w:val="22"/>
          <w:szCs w:val="22"/>
        </w:rPr>
        <w:t xml:space="preserve"> (</w:t>
      </w:r>
      <w:r w:rsidR="008B05E0">
        <w:rPr>
          <w:rFonts w:ascii="Arial" w:hAnsi="Arial" w:cs="Arial"/>
          <w:sz w:val="22"/>
          <w:szCs w:val="22"/>
        </w:rPr>
        <w:t>NEC3 PSC</w:t>
      </w:r>
      <w:r w:rsidR="002873E3" w:rsidRPr="003555C5">
        <w:rPr>
          <w:rFonts w:ascii="Arial" w:hAnsi="Arial" w:cs="Arial"/>
          <w:sz w:val="22"/>
          <w:szCs w:val="22"/>
        </w:rPr>
        <w:t xml:space="preserve"> Template Call Off Agreement</w:t>
      </w:r>
      <w:r w:rsidRPr="003555C5">
        <w:rPr>
          <w:rFonts w:ascii="Arial" w:hAnsi="Arial" w:cs="Arial"/>
          <w:sz w:val="22"/>
          <w:szCs w:val="22"/>
        </w:rPr>
        <w:t>)</w:t>
      </w:r>
      <w:r w:rsidR="003555C5" w:rsidRPr="003555C5">
        <w:rPr>
          <w:rFonts w:ascii="Arial" w:hAnsi="Arial" w:cs="Arial"/>
          <w:sz w:val="22"/>
          <w:szCs w:val="22"/>
        </w:rPr>
        <w:t xml:space="preserve"> </w:t>
      </w:r>
      <w:r w:rsidR="002873E3" w:rsidRPr="00A94526">
        <w:rPr>
          <w:rFonts w:ascii="Arial" w:hAnsi="Arial" w:cs="Arial"/>
          <w:sz w:val="22"/>
          <w:szCs w:val="22"/>
        </w:rPr>
        <w:t xml:space="preserve">with a schedule of amendments, as attached.  </w:t>
      </w:r>
      <w:r w:rsidR="002873E3">
        <w:rPr>
          <w:rFonts w:ascii="Arial" w:hAnsi="Arial" w:cs="Arial"/>
          <w:sz w:val="22"/>
          <w:szCs w:val="22"/>
        </w:rPr>
        <w:t>Please confirm</w:t>
      </w:r>
      <w:r w:rsidR="002873E3" w:rsidRPr="00A94526">
        <w:rPr>
          <w:rFonts w:ascii="Arial" w:hAnsi="Arial" w:cs="Arial"/>
          <w:sz w:val="22"/>
          <w:szCs w:val="22"/>
        </w:rPr>
        <w:t xml:space="preserve"> acceptance of the proposed fo</w:t>
      </w:r>
      <w:r w:rsidR="002873E3">
        <w:rPr>
          <w:rFonts w:ascii="Arial" w:hAnsi="Arial" w:cs="Arial"/>
          <w:sz w:val="22"/>
          <w:szCs w:val="22"/>
        </w:rPr>
        <w:t>rm of agreement as part of your</w:t>
      </w:r>
      <w:r w:rsidR="002873E3" w:rsidRPr="00A94526">
        <w:rPr>
          <w:rFonts w:ascii="Arial" w:hAnsi="Arial" w:cs="Arial"/>
          <w:sz w:val="22"/>
          <w:szCs w:val="22"/>
        </w:rPr>
        <w:t xml:space="preserve"> tender submissions.</w:t>
      </w:r>
    </w:p>
    <w:p w14:paraId="0751E36E" w14:textId="77777777" w:rsidR="00FD7E5A" w:rsidRDefault="00FD7E5A" w:rsidP="00A62F0A">
      <w:pPr>
        <w:rPr>
          <w:rFonts w:ascii="Arial" w:hAnsi="Arial" w:cs="Arial"/>
          <w:i/>
          <w:color w:val="FF0000"/>
          <w:sz w:val="22"/>
          <w:szCs w:val="22"/>
        </w:rPr>
      </w:pPr>
    </w:p>
    <w:p w14:paraId="75F44BB6" w14:textId="39FFACC7" w:rsidR="003555C5" w:rsidRDefault="003555C5" w:rsidP="003555C5">
      <w:pPr>
        <w:rPr>
          <w:rFonts w:ascii="Arial" w:hAnsi="Arial" w:cs="Arial"/>
          <w:i/>
          <w:color w:val="FF0000"/>
          <w:sz w:val="22"/>
          <w:szCs w:val="22"/>
        </w:rPr>
      </w:pPr>
      <w:r w:rsidRPr="0044743A">
        <w:rPr>
          <w:rFonts w:ascii="Arial" w:hAnsi="Arial" w:cs="Arial"/>
          <w:i/>
          <w:color w:val="FF0000"/>
          <w:sz w:val="22"/>
          <w:szCs w:val="22"/>
        </w:rPr>
        <w:t xml:space="preserve">Contracting Authorites </w:t>
      </w:r>
      <w:r>
        <w:rPr>
          <w:rFonts w:ascii="Arial" w:hAnsi="Arial" w:cs="Arial"/>
          <w:i/>
          <w:color w:val="FF0000"/>
          <w:sz w:val="22"/>
          <w:szCs w:val="22"/>
        </w:rPr>
        <w:t xml:space="preserve">include any amendments </w:t>
      </w:r>
      <w:r w:rsidRPr="0044743A">
        <w:rPr>
          <w:rFonts w:ascii="Arial" w:hAnsi="Arial" w:cs="Arial"/>
          <w:i/>
          <w:color w:val="FF0000"/>
          <w:sz w:val="22"/>
          <w:szCs w:val="22"/>
        </w:rPr>
        <w:t xml:space="preserve">at their own risk and </w:t>
      </w:r>
      <w:r>
        <w:rPr>
          <w:rFonts w:ascii="Arial" w:hAnsi="Arial" w:cs="Arial"/>
          <w:i/>
          <w:color w:val="FF0000"/>
          <w:sz w:val="22"/>
          <w:szCs w:val="22"/>
        </w:rPr>
        <w:t>may wish to</w:t>
      </w:r>
      <w:r w:rsidRPr="0044743A">
        <w:rPr>
          <w:rFonts w:ascii="Arial" w:hAnsi="Arial" w:cs="Arial"/>
          <w:i/>
          <w:color w:val="FF0000"/>
          <w:sz w:val="22"/>
          <w:szCs w:val="22"/>
        </w:rPr>
        <w:t xml:space="preserve"> take legal </w:t>
      </w:r>
      <w:r w:rsidR="008B05E0">
        <w:rPr>
          <w:rFonts w:ascii="Arial" w:hAnsi="Arial" w:cs="Arial"/>
          <w:i/>
          <w:color w:val="FF0000"/>
          <w:sz w:val="22"/>
          <w:szCs w:val="22"/>
        </w:rPr>
        <w:t>advice.</w:t>
      </w:r>
    </w:p>
    <w:p w14:paraId="4C321FED" w14:textId="77777777" w:rsidR="008B05E0" w:rsidRDefault="008B05E0" w:rsidP="003555C5">
      <w:pPr>
        <w:rPr>
          <w:rFonts w:ascii="Arial" w:hAnsi="Arial" w:cs="Arial"/>
          <w:i/>
          <w:color w:val="FF0000"/>
          <w:sz w:val="22"/>
          <w:szCs w:val="22"/>
        </w:rPr>
      </w:pPr>
    </w:p>
    <w:p w14:paraId="2E9CCF77" w14:textId="66B4AFE7" w:rsidR="008B05E0" w:rsidRDefault="008B05E0" w:rsidP="008B05E0">
      <w:pPr>
        <w:rPr>
          <w:rFonts w:ascii="Arial" w:hAnsi="Arial" w:cs="Arial"/>
          <w:i/>
          <w:color w:val="FF0000"/>
          <w:sz w:val="22"/>
          <w:szCs w:val="22"/>
        </w:rPr>
      </w:pPr>
      <w:r w:rsidRPr="008B05E0">
        <w:rPr>
          <w:rFonts w:ascii="Arial" w:hAnsi="Arial" w:cs="Arial"/>
          <w:i/>
          <w:color w:val="FF0000"/>
          <w:sz w:val="22"/>
          <w:szCs w:val="22"/>
        </w:rPr>
        <w:t>Contracting Authoritie</w:t>
      </w:r>
      <w:r>
        <w:rPr>
          <w:rFonts w:ascii="Arial" w:hAnsi="Arial" w:cs="Arial"/>
          <w:i/>
          <w:color w:val="FF0000"/>
          <w:sz w:val="22"/>
          <w:szCs w:val="22"/>
        </w:rPr>
        <w:t>s</w:t>
      </w:r>
      <w:r w:rsidRPr="008B05E0">
        <w:rPr>
          <w:rFonts w:ascii="Arial" w:hAnsi="Arial" w:cs="Arial"/>
          <w:i/>
          <w:color w:val="FF0000"/>
          <w:sz w:val="22"/>
          <w:szCs w:val="22"/>
        </w:rPr>
        <w:t xml:space="preserve"> should be aware that the Form of Agreement includes </w:t>
      </w:r>
      <w:r>
        <w:rPr>
          <w:rFonts w:ascii="Arial" w:hAnsi="Arial" w:cs="Arial"/>
          <w:i/>
          <w:color w:val="FF0000"/>
          <w:sz w:val="22"/>
          <w:szCs w:val="22"/>
        </w:rPr>
        <w:t>the following which may be required.</w:t>
      </w:r>
    </w:p>
    <w:p w14:paraId="1CDCA2A3" w14:textId="77777777" w:rsidR="008B05E0" w:rsidRDefault="008B05E0" w:rsidP="008B05E0">
      <w:pPr>
        <w:rPr>
          <w:rFonts w:ascii="Arial" w:hAnsi="Arial" w:cs="Arial"/>
          <w:i/>
          <w:color w:val="FF0000"/>
          <w:sz w:val="22"/>
          <w:szCs w:val="22"/>
        </w:rPr>
      </w:pPr>
    </w:p>
    <w:p w14:paraId="30F414B5" w14:textId="77777777" w:rsidR="008B05E0" w:rsidRPr="008B05E0" w:rsidRDefault="008B05E0" w:rsidP="00950EA8">
      <w:pPr>
        <w:pStyle w:val="ListParagraph"/>
        <w:numPr>
          <w:ilvl w:val="0"/>
          <w:numId w:val="82"/>
        </w:numPr>
        <w:rPr>
          <w:rFonts w:cs="Arial"/>
          <w:i/>
          <w:color w:val="FF0000"/>
          <w:sz w:val="22"/>
          <w:szCs w:val="22"/>
        </w:rPr>
      </w:pPr>
      <w:r w:rsidRPr="008B05E0">
        <w:rPr>
          <w:rFonts w:cs="Arial"/>
          <w:i/>
          <w:color w:val="FF0000"/>
          <w:sz w:val="22"/>
          <w:szCs w:val="22"/>
        </w:rPr>
        <w:t>Template Collateral Warranty on favour of a Beneficiary</w:t>
      </w:r>
    </w:p>
    <w:p w14:paraId="70586C0F" w14:textId="1ECB3042" w:rsidR="008B05E0" w:rsidRPr="008B05E0" w:rsidRDefault="008B05E0" w:rsidP="00950EA8">
      <w:pPr>
        <w:pStyle w:val="ListParagraph"/>
        <w:numPr>
          <w:ilvl w:val="0"/>
          <w:numId w:val="82"/>
        </w:numPr>
        <w:rPr>
          <w:rFonts w:cs="Arial"/>
          <w:i/>
          <w:color w:val="FF0000"/>
          <w:sz w:val="22"/>
          <w:szCs w:val="22"/>
        </w:rPr>
      </w:pPr>
      <w:r w:rsidRPr="008B05E0">
        <w:rPr>
          <w:rFonts w:cs="Arial"/>
          <w:i/>
          <w:color w:val="FF0000"/>
          <w:sz w:val="22"/>
          <w:szCs w:val="22"/>
        </w:rPr>
        <w:t>Template Deed of Guarantee</w:t>
      </w:r>
    </w:p>
    <w:p w14:paraId="405F1870" w14:textId="77777777" w:rsidR="003555C5" w:rsidRDefault="003555C5" w:rsidP="00A62F0A">
      <w:pPr>
        <w:rPr>
          <w:rFonts w:ascii="Arial" w:hAnsi="Arial" w:cs="Arial"/>
          <w:color w:val="FF0000"/>
          <w:sz w:val="22"/>
          <w:szCs w:val="22"/>
        </w:rPr>
      </w:pPr>
    </w:p>
    <w:p w14:paraId="1B39555C" w14:textId="77777777" w:rsidR="003555C5" w:rsidRDefault="003555C5" w:rsidP="00A62F0A">
      <w:pPr>
        <w:rPr>
          <w:rFonts w:ascii="Arial" w:hAnsi="Arial" w:cs="Arial"/>
          <w:color w:val="FF0000"/>
          <w:sz w:val="22"/>
          <w:szCs w:val="22"/>
        </w:rPr>
      </w:pPr>
    </w:p>
    <w:p w14:paraId="22CEF780" w14:textId="77777777" w:rsidR="003555C5" w:rsidRDefault="003555C5" w:rsidP="00A62F0A">
      <w:pPr>
        <w:rPr>
          <w:rFonts w:ascii="Arial" w:hAnsi="Arial" w:cs="Arial"/>
          <w:color w:val="FF0000"/>
          <w:sz w:val="22"/>
          <w:szCs w:val="22"/>
        </w:rPr>
      </w:pPr>
    </w:p>
    <w:p w14:paraId="0270C16B" w14:textId="77777777" w:rsidR="003555C5" w:rsidRDefault="003555C5" w:rsidP="00A62F0A">
      <w:pPr>
        <w:rPr>
          <w:rFonts w:ascii="Arial" w:hAnsi="Arial" w:cs="Arial"/>
          <w:color w:val="FF0000"/>
          <w:sz w:val="22"/>
          <w:szCs w:val="22"/>
        </w:rPr>
      </w:pPr>
    </w:p>
    <w:p w14:paraId="54A7DFC4" w14:textId="77777777" w:rsidR="00FD7E5A" w:rsidRDefault="00FD7E5A" w:rsidP="00A62F0A">
      <w:pPr>
        <w:rPr>
          <w:rFonts w:ascii="Arial" w:hAnsi="Arial" w:cs="Arial"/>
          <w:color w:val="FF0000"/>
          <w:sz w:val="22"/>
          <w:szCs w:val="22"/>
        </w:rPr>
      </w:pPr>
    </w:p>
    <w:p w14:paraId="05B6CA66" w14:textId="77777777" w:rsidR="00FD7E5A" w:rsidRPr="00FD7E5A" w:rsidRDefault="00FD7E5A" w:rsidP="00A62F0A">
      <w:pPr>
        <w:rPr>
          <w:rFonts w:ascii="Arial" w:hAnsi="Arial" w:cs="Arial"/>
          <w:color w:val="FF0000"/>
          <w:sz w:val="22"/>
          <w:szCs w:val="22"/>
        </w:rPr>
      </w:pPr>
    </w:p>
    <w:p w14:paraId="0B06F2CB" w14:textId="77777777" w:rsidR="00817209" w:rsidRDefault="00817209" w:rsidP="00817209">
      <w:pPr>
        <w:jc w:val="center"/>
        <w:rPr>
          <w:rFonts w:ascii="Arial" w:hAnsi="Arial" w:cs="Arial"/>
          <w:b/>
          <w:sz w:val="22"/>
          <w:szCs w:val="22"/>
        </w:rPr>
      </w:pPr>
    </w:p>
    <w:p w14:paraId="249CFF7C" w14:textId="77777777" w:rsidR="00817209" w:rsidRDefault="00817209" w:rsidP="00817209">
      <w:pPr>
        <w:jc w:val="center"/>
        <w:rPr>
          <w:rFonts w:ascii="Arial" w:hAnsi="Arial" w:cs="Arial"/>
          <w:b/>
          <w:sz w:val="22"/>
          <w:szCs w:val="22"/>
        </w:rPr>
      </w:pPr>
    </w:p>
    <w:p w14:paraId="3601F231" w14:textId="77777777" w:rsidR="00817209" w:rsidRDefault="00817209" w:rsidP="00817209">
      <w:pPr>
        <w:jc w:val="center"/>
        <w:rPr>
          <w:rFonts w:ascii="Arial" w:hAnsi="Arial" w:cs="Arial"/>
          <w:b/>
          <w:sz w:val="22"/>
          <w:szCs w:val="22"/>
        </w:rPr>
      </w:pPr>
    </w:p>
    <w:p w14:paraId="03B519D8" w14:textId="77777777" w:rsidR="00817209" w:rsidRDefault="00817209" w:rsidP="00817209">
      <w:pPr>
        <w:jc w:val="center"/>
        <w:rPr>
          <w:rFonts w:ascii="Arial" w:hAnsi="Arial" w:cs="Arial"/>
          <w:b/>
          <w:sz w:val="22"/>
          <w:szCs w:val="22"/>
        </w:rPr>
      </w:pPr>
    </w:p>
    <w:p w14:paraId="55AD375A" w14:textId="77777777" w:rsidR="00817209" w:rsidRDefault="00817209" w:rsidP="00817209">
      <w:pPr>
        <w:jc w:val="center"/>
        <w:rPr>
          <w:rFonts w:ascii="Arial" w:hAnsi="Arial" w:cs="Arial"/>
          <w:b/>
          <w:sz w:val="22"/>
          <w:szCs w:val="22"/>
        </w:rPr>
      </w:pPr>
    </w:p>
    <w:p w14:paraId="71316743" w14:textId="77777777" w:rsidR="00817209" w:rsidRDefault="00817209" w:rsidP="00817209">
      <w:pPr>
        <w:jc w:val="center"/>
        <w:rPr>
          <w:rFonts w:ascii="Arial" w:hAnsi="Arial" w:cs="Arial"/>
          <w:b/>
          <w:sz w:val="22"/>
          <w:szCs w:val="22"/>
        </w:rPr>
      </w:pPr>
    </w:p>
    <w:p w14:paraId="0F5360F1" w14:textId="77777777" w:rsidR="00817209" w:rsidRDefault="00817209" w:rsidP="00817209">
      <w:pPr>
        <w:jc w:val="center"/>
        <w:rPr>
          <w:rFonts w:ascii="Arial" w:hAnsi="Arial" w:cs="Arial"/>
          <w:b/>
          <w:sz w:val="22"/>
          <w:szCs w:val="22"/>
        </w:rPr>
      </w:pPr>
    </w:p>
    <w:p w14:paraId="0CBAAABC" w14:textId="77777777" w:rsidR="00817209" w:rsidRDefault="00817209" w:rsidP="00817209">
      <w:pPr>
        <w:jc w:val="center"/>
        <w:rPr>
          <w:rFonts w:ascii="Arial" w:hAnsi="Arial" w:cs="Arial"/>
          <w:b/>
          <w:sz w:val="22"/>
          <w:szCs w:val="22"/>
        </w:rPr>
      </w:pPr>
    </w:p>
    <w:p w14:paraId="7034B613" w14:textId="77777777" w:rsidR="00817209" w:rsidRDefault="00817209" w:rsidP="00817209">
      <w:pPr>
        <w:jc w:val="center"/>
        <w:rPr>
          <w:rFonts w:ascii="Arial" w:hAnsi="Arial" w:cs="Arial"/>
          <w:b/>
          <w:sz w:val="22"/>
          <w:szCs w:val="22"/>
        </w:rPr>
      </w:pPr>
    </w:p>
    <w:p w14:paraId="3139F78E" w14:textId="77777777" w:rsidR="00817209" w:rsidRDefault="00817209" w:rsidP="00817209">
      <w:pPr>
        <w:jc w:val="center"/>
        <w:rPr>
          <w:rFonts w:ascii="Arial" w:hAnsi="Arial" w:cs="Arial"/>
          <w:b/>
          <w:sz w:val="22"/>
          <w:szCs w:val="22"/>
        </w:rPr>
      </w:pPr>
    </w:p>
    <w:p w14:paraId="17DAD7C8" w14:textId="77777777" w:rsidR="00817209" w:rsidRDefault="00817209" w:rsidP="00817209">
      <w:pPr>
        <w:jc w:val="center"/>
        <w:rPr>
          <w:rFonts w:ascii="Arial" w:hAnsi="Arial" w:cs="Arial"/>
          <w:b/>
          <w:sz w:val="22"/>
          <w:szCs w:val="22"/>
        </w:rPr>
      </w:pPr>
    </w:p>
    <w:p w14:paraId="4194DB4A" w14:textId="77777777" w:rsidR="00817209" w:rsidRDefault="00817209" w:rsidP="00817209">
      <w:pPr>
        <w:jc w:val="center"/>
        <w:rPr>
          <w:rFonts w:ascii="Arial" w:hAnsi="Arial" w:cs="Arial"/>
          <w:b/>
          <w:sz w:val="22"/>
          <w:szCs w:val="22"/>
        </w:rPr>
      </w:pPr>
    </w:p>
    <w:p w14:paraId="06AD723D" w14:textId="77777777" w:rsidR="00817209" w:rsidRDefault="00817209" w:rsidP="00817209">
      <w:pPr>
        <w:jc w:val="center"/>
        <w:rPr>
          <w:rFonts w:ascii="Arial" w:hAnsi="Arial" w:cs="Arial"/>
          <w:b/>
          <w:sz w:val="22"/>
          <w:szCs w:val="22"/>
        </w:rPr>
      </w:pPr>
    </w:p>
    <w:p w14:paraId="47044528" w14:textId="77777777" w:rsidR="00817209" w:rsidRDefault="00817209" w:rsidP="00817209">
      <w:pPr>
        <w:jc w:val="center"/>
        <w:rPr>
          <w:rFonts w:ascii="Arial" w:hAnsi="Arial" w:cs="Arial"/>
          <w:b/>
          <w:sz w:val="22"/>
          <w:szCs w:val="22"/>
        </w:rPr>
      </w:pPr>
    </w:p>
    <w:p w14:paraId="09DDF5D0" w14:textId="77777777" w:rsidR="00817209" w:rsidRDefault="00817209" w:rsidP="00817209">
      <w:pPr>
        <w:jc w:val="center"/>
        <w:rPr>
          <w:rFonts w:ascii="Arial" w:hAnsi="Arial" w:cs="Arial"/>
          <w:b/>
          <w:sz w:val="22"/>
          <w:szCs w:val="22"/>
        </w:rPr>
      </w:pPr>
    </w:p>
    <w:p w14:paraId="232BDDB8" w14:textId="77777777" w:rsidR="00817209" w:rsidRDefault="00817209" w:rsidP="00817209">
      <w:pPr>
        <w:jc w:val="center"/>
        <w:rPr>
          <w:rFonts w:ascii="Arial" w:hAnsi="Arial" w:cs="Arial"/>
          <w:b/>
          <w:sz w:val="22"/>
          <w:szCs w:val="22"/>
        </w:rPr>
      </w:pPr>
    </w:p>
    <w:p w14:paraId="64E59550" w14:textId="77777777" w:rsidR="00817209" w:rsidRDefault="00817209" w:rsidP="00817209">
      <w:pPr>
        <w:jc w:val="center"/>
        <w:rPr>
          <w:rFonts w:ascii="Arial" w:hAnsi="Arial" w:cs="Arial"/>
          <w:b/>
          <w:sz w:val="22"/>
          <w:szCs w:val="22"/>
        </w:rPr>
      </w:pPr>
    </w:p>
    <w:p w14:paraId="569E041D" w14:textId="77777777" w:rsidR="00817209" w:rsidRDefault="00817209" w:rsidP="00817209">
      <w:pPr>
        <w:jc w:val="center"/>
        <w:rPr>
          <w:rFonts w:ascii="Arial" w:hAnsi="Arial" w:cs="Arial"/>
          <w:b/>
          <w:sz w:val="22"/>
          <w:szCs w:val="22"/>
        </w:rPr>
      </w:pPr>
    </w:p>
    <w:p w14:paraId="0710B583" w14:textId="77777777" w:rsidR="00817209" w:rsidRDefault="00817209" w:rsidP="00817209">
      <w:pPr>
        <w:jc w:val="center"/>
        <w:rPr>
          <w:rFonts w:ascii="Arial" w:hAnsi="Arial" w:cs="Arial"/>
          <w:b/>
          <w:sz w:val="22"/>
          <w:szCs w:val="22"/>
        </w:rPr>
      </w:pPr>
    </w:p>
    <w:p w14:paraId="2710286D" w14:textId="77777777" w:rsidR="00817209" w:rsidRDefault="00817209" w:rsidP="00817209">
      <w:pPr>
        <w:jc w:val="center"/>
        <w:rPr>
          <w:rFonts w:ascii="Arial" w:hAnsi="Arial" w:cs="Arial"/>
          <w:b/>
          <w:sz w:val="22"/>
          <w:szCs w:val="22"/>
        </w:rPr>
      </w:pPr>
    </w:p>
    <w:p w14:paraId="31EB9C2A" w14:textId="77777777" w:rsidR="00817209" w:rsidRDefault="00817209" w:rsidP="00817209">
      <w:pPr>
        <w:jc w:val="center"/>
        <w:rPr>
          <w:rFonts w:ascii="Arial" w:hAnsi="Arial" w:cs="Arial"/>
          <w:b/>
          <w:sz w:val="22"/>
          <w:szCs w:val="22"/>
        </w:rPr>
      </w:pPr>
    </w:p>
    <w:p w14:paraId="36D2C46F" w14:textId="77777777" w:rsidR="00817209" w:rsidRDefault="00817209" w:rsidP="00817209">
      <w:pPr>
        <w:jc w:val="center"/>
        <w:rPr>
          <w:rFonts w:ascii="Arial" w:hAnsi="Arial" w:cs="Arial"/>
          <w:b/>
          <w:sz w:val="22"/>
          <w:szCs w:val="22"/>
        </w:rPr>
      </w:pPr>
    </w:p>
    <w:p w14:paraId="4EC6B39C" w14:textId="77777777" w:rsidR="00817209" w:rsidRDefault="00817209" w:rsidP="00817209">
      <w:pPr>
        <w:jc w:val="center"/>
        <w:rPr>
          <w:rFonts w:ascii="Arial" w:hAnsi="Arial" w:cs="Arial"/>
          <w:b/>
          <w:sz w:val="22"/>
          <w:szCs w:val="22"/>
        </w:rPr>
      </w:pPr>
    </w:p>
    <w:p w14:paraId="37E546FB" w14:textId="77777777" w:rsidR="00817209" w:rsidRDefault="00817209" w:rsidP="00817209">
      <w:pPr>
        <w:jc w:val="center"/>
        <w:rPr>
          <w:rFonts w:ascii="Arial" w:hAnsi="Arial" w:cs="Arial"/>
          <w:b/>
          <w:sz w:val="22"/>
          <w:szCs w:val="22"/>
        </w:rPr>
      </w:pPr>
    </w:p>
    <w:p w14:paraId="71E0E6D1" w14:textId="77777777" w:rsidR="00817209" w:rsidRDefault="00817209" w:rsidP="00817209">
      <w:pPr>
        <w:jc w:val="center"/>
        <w:rPr>
          <w:rFonts w:ascii="Arial" w:hAnsi="Arial" w:cs="Arial"/>
          <w:b/>
          <w:sz w:val="22"/>
          <w:szCs w:val="22"/>
        </w:rPr>
      </w:pPr>
    </w:p>
    <w:p w14:paraId="5C03E5BF" w14:textId="77777777" w:rsidR="00817209" w:rsidRDefault="00817209" w:rsidP="00817209">
      <w:pPr>
        <w:jc w:val="center"/>
        <w:rPr>
          <w:rFonts w:ascii="Arial" w:hAnsi="Arial" w:cs="Arial"/>
          <w:b/>
          <w:sz w:val="22"/>
          <w:szCs w:val="22"/>
        </w:rPr>
      </w:pPr>
    </w:p>
    <w:p w14:paraId="1C91BA1D" w14:textId="77777777" w:rsidR="00817209" w:rsidRDefault="00817209" w:rsidP="00817209">
      <w:pPr>
        <w:jc w:val="center"/>
        <w:rPr>
          <w:rFonts w:ascii="Arial" w:hAnsi="Arial" w:cs="Arial"/>
          <w:b/>
          <w:sz w:val="22"/>
          <w:szCs w:val="22"/>
        </w:rPr>
      </w:pPr>
    </w:p>
    <w:p w14:paraId="1D9DA954" w14:textId="77777777" w:rsidR="00817209" w:rsidRDefault="00817209" w:rsidP="00817209">
      <w:pPr>
        <w:jc w:val="center"/>
        <w:rPr>
          <w:rFonts w:ascii="Arial" w:hAnsi="Arial" w:cs="Arial"/>
          <w:b/>
          <w:sz w:val="22"/>
          <w:szCs w:val="22"/>
        </w:rPr>
      </w:pPr>
    </w:p>
    <w:p w14:paraId="4475B73C" w14:textId="77777777" w:rsidR="00817209" w:rsidRDefault="00817209" w:rsidP="00817209">
      <w:pPr>
        <w:jc w:val="center"/>
        <w:rPr>
          <w:rFonts w:ascii="Arial" w:hAnsi="Arial" w:cs="Arial"/>
          <w:b/>
          <w:sz w:val="22"/>
          <w:szCs w:val="22"/>
        </w:rPr>
      </w:pPr>
    </w:p>
    <w:p w14:paraId="730349B7" w14:textId="77777777" w:rsidR="00817209" w:rsidRDefault="00817209" w:rsidP="00817209">
      <w:pPr>
        <w:jc w:val="center"/>
        <w:rPr>
          <w:rFonts w:ascii="Arial" w:hAnsi="Arial" w:cs="Arial"/>
          <w:b/>
          <w:sz w:val="22"/>
          <w:szCs w:val="22"/>
        </w:rPr>
      </w:pPr>
    </w:p>
    <w:p w14:paraId="602FF846" w14:textId="77777777" w:rsidR="00817209" w:rsidRDefault="00817209" w:rsidP="00817209">
      <w:pPr>
        <w:jc w:val="center"/>
        <w:rPr>
          <w:rFonts w:ascii="Arial" w:hAnsi="Arial" w:cs="Arial"/>
          <w:b/>
          <w:sz w:val="22"/>
          <w:szCs w:val="22"/>
        </w:rPr>
      </w:pPr>
    </w:p>
    <w:p w14:paraId="2B548CF1" w14:textId="77777777" w:rsidR="00817209" w:rsidRDefault="00817209" w:rsidP="00817209">
      <w:pPr>
        <w:jc w:val="center"/>
        <w:rPr>
          <w:rFonts w:ascii="Arial" w:hAnsi="Arial" w:cs="Arial"/>
          <w:b/>
          <w:sz w:val="22"/>
          <w:szCs w:val="22"/>
        </w:rPr>
      </w:pPr>
    </w:p>
    <w:p w14:paraId="65AFC886" w14:textId="77777777" w:rsidR="00817209" w:rsidRDefault="00817209" w:rsidP="00817209">
      <w:pPr>
        <w:jc w:val="center"/>
        <w:rPr>
          <w:rFonts w:ascii="Arial" w:hAnsi="Arial" w:cs="Arial"/>
          <w:b/>
          <w:sz w:val="22"/>
          <w:szCs w:val="22"/>
        </w:rPr>
      </w:pPr>
    </w:p>
    <w:p w14:paraId="08CB1EC8"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r w:rsidRPr="00276B89">
        <w:rPr>
          <w:rFonts w:ascii="Calibri" w:hAnsi="Calibri" w:cs="Arial"/>
          <w:b/>
          <w:szCs w:val="22"/>
        </w:rPr>
        <w:t>Date..................................</w:t>
      </w:r>
    </w:p>
    <w:p w14:paraId="7368A0AA"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p>
    <w:p w14:paraId="0FE89AF0"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p>
    <w:p w14:paraId="698CA25B"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r w:rsidRPr="00276B89">
        <w:rPr>
          <w:rFonts w:ascii="Calibri" w:hAnsi="Calibri" w:cs="Arial"/>
          <w:b/>
          <w:szCs w:val="22"/>
        </w:rPr>
        <w:t>FORM OF AGREEMENT</w:t>
      </w:r>
    </w:p>
    <w:p w14:paraId="533D6D9A"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r w:rsidRPr="00276B89">
        <w:rPr>
          <w:rFonts w:ascii="Calibri" w:hAnsi="Calibri" w:cs="Arial"/>
          <w:b/>
          <w:szCs w:val="22"/>
        </w:rPr>
        <w:t>Incorporating the NEC3 Professional Services Contract</w:t>
      </w:r>
      <w:r>
        <w:rPr>
          <w:rFonts w:ascii="Calibri" w:hAnsi="Calibri" w:cs="Arial"/>
          <w:b/>
          <w:szCs w:val="22"/>
        </w:rPr>
        <w:t xml:space="preserve"> April 2013</w:t>
      </w:r>
    </w:p>
    <w:p w14:paraId="76A2800A"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p>
    <w:p w14:paraId="5316EA54"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p>
    <w:p w14:paraId="31288B88"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r w:rsidRPr="00276B89">
        <w:rPr>
          <w:rFonts w:ascii="Calibri" w:hAnsi="Calibri" w:cs="Arial"/>
          <w:b/>
          <w:szCs w:val="22"/>
        </w:rPr>
        <w:t>Between</w:t>
      </w:r>
    </w:p>
    <w:p w14:paraId="7B7DB346"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r w:rsidRPr="00276B89">
        <w:rPr>
          <w:rFonts w:ascii="Calibri" w:hAnsi="Calibri" w:cs="Arial"/>
          <w:b/>
          <w:szCs w:val="22"/>
        </w:rPr>
        <w:t>.......................................................................................................................................</w:t>
      </w:r>
    </w:p>
    <w:p w14:paraId="20538097"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r w:rsidRPr="00276B89">
        <w:rPr>
          <w:rFonts w:ascii="Calibri" w:hAnsi="Calibri" w:cs="Arial"/>
          <w:b/>
          <w:szCs w:val="22"/>
        </w:rPr>
        <w:t>And</w:t>
      </w:r>
    </w:p>
    <w:p w14:paraId="3E78D395"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r w:rsidRPr="00276B89">
        <w:rPr>
          <w:rFonts w:ascii="Calibri" w:hAnsi="Calibri" w:cs="Arial"/>
          <w:b/>
          <w:szCs w:val="22"/>
        </w:rPr>
        <w:t>.......................................................................................................................................</w:t>
      </w:r>
    </w:p>
    <w:p w14:paraId="3C59D3D8"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r w:rsidRPr="00276B89">
        <w:rPr>
          <w:rFonts w:ascii="Calibri" w:hAnsi="Calibri" w:cs="Arial"/>
          <w:b/>
          <w:szCs w:val="22"/>
        </w:rPr>
        <w:t>For the provision of</w:t>
      </w:r>
    </w:p>
    <w:p w14:paraId="5D20E1B4"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p>
    <w:p w14:paraId="517FA73B" w14:textId="77777777" w:rsidR="008B05E0" w:rsidRPr="00276B89" w:rsidRDefault="008B05E0" w:rsidP="008B05E0">
      <w:pPr>
        <w:overflowPunct w:val="0"/>
        <w:autoSpaceDE w:val="0"/>
        <w:autoSpaceDN w:val="0"/>
        <w:adjustRightInd w:val="0"/>
        <w:spacing w:after="240"/>
        <w:textAlignment w:val="baseline"/>
        <w:rPr>
          <w:rFonts w:ascii="Calibri" w:hAnsi="Calibri" w:cs="Arial"/>
          <w:b/>
          <w:szCs w:val="22"/>
        </w:rPr>
      </w:pPr>
      <w:r w:rsidRPr="00276B89">
        <w:rPr>
          <w:rFonts w:ascii="Calibri" w:hAnsi="Calibri" w:cs="Arial"/>
          <w:b/>
          <w:szCs w:val="22"/>
        </w:rPr>
        <w:t xml:space="preserve">   ……………………………………………………………………………………………………………………………………</w:t>
      </w:r>
    </w:p>
    <w:p w14:paraId="293F7167" w14:textId="77777777" w:rsidR="008B05E0" w:rsidRPr="00276B89" w:rsidRDefault="008B05E0" w:rsidP="008B05E0">
      <w:pPr>
        <w:overflowPunct w:val="0"/>
        <w:autoSpaceDE w:val="0"/>
        <w:autoSpaceDN w:val="0"/>
        <w:adjustRightInd w:val="0"/>
        <w:spacing w:after="240"/>
        <w:jc w:val="center"/>
        <w:textAlignment w:val="baseline"/>
        <w:rPr>
          <w:rFonts w:ascii="Calibri" w:hAnsi="Calibri" w:cs="Arial"/>
          <w:b/>
          <w:szCs w:val="22"/>
        </w:rPr>
      </w:pPr>
    </w:p>
    <w:p w14:paraId="01EE56A3" w14:textId="77777777" w:rsidR="008B05E0" w:rsidRDefault="008B05E0" w:rsidP="008B05E0">
      <w:pPr>
        <w:rPr>
          <w:rFonts w:cs="Arial"/>
          <w:b/>
          <w:bCs/>
          <w:sz w:val="56"/>
        </w:rPr>
      </w:pPr>
    </w:p>
    <w:p w14:paraId="2F7E5301" w14:textId="77777777" w:rsidR="008B05E0" w:rsidRDefault="008B05E0" w:rsidP="008B05E0">
      <w:pPr>
        <w:rPr>
          <w:rFonts w:cs="Arial"/>
          <w:b/>
          <w:bCs/>
          <w:sz w:val="56"/>
        </w:rPr>
      </w:pPr>
    </w:p>
    <w:p w14:paraId="1C431227" w14:textId="77777777" w:rsidR="008B05E0" w:rsidRDefault="008B05E0" w:rsidP="008B05E0">
      <w:pPr>
        <w:rPr>
          <w:rFonts w:cs="Arial"/>
          <w:b/>
          <w:bCs/>
          <w:sz w:val="56"/>
        </w:rPr>
      </w:pPr>
    </w:p>
    <w:p w14:paraId="541C22E8" w14:textId="77777777" w:rsidR="008B05E0" w:rsidRDefault="008B05E0" w:rsidP="008B05E0">
      <w:pPr>
        <w:rPr>
          <w:rFonts w:cs="Arial"/>
          <w:b/>
          <w:bCs/>
          <w:sz w:val="56"/>
        </w:rPr>
      </w:pPr>
    </w:p>
    <w:p w14:paraId="5673F5B9" w14:textId="77777777" w:rsidR="008B05E0" w:rsidRDefault="008B05E0" w:rsidP="008B05E0">
      <w:pPr>
        <w:rPr>
          <w:rFonts w:cs="Arial"/>
          <w:b/>
          <w:bCs/>
          <w:sz w:val="56"/>
        </w:rPr>
      </w:pPr>
    </w:p>
    <w:p w14:paraId="39A69313" w14:textId="77777777" w:rsidR="008B05E0" w:rsidRDefault="008B05E0" w:rsidP="008B05E0">
      <w:pPr>
        <w:rPr>
          <w:rFonts w:cs="Arial"/>
          <w:b/>
          <w:bCs/>
          <w:sz w:val="56"/>
        </w:rPr>
      </w:pPr>
      <w:r>
        <w:rPr>
          <w:rFonts w:cs="Arial"/>
          <w:b/>
          <w:bCs/>
          <w:sz w:val="56"/>
        </w:rPr>
        <w:br w:type="page"/>
      </w:r>
    </w:p>
    <w:p w14:paraId="466503B6" w14:textId="77777777" w:rsidR="008B05E0" w:rsidRPr="003218CD" w:rsidRDefault="008B05E0" w:rsidP="008B05E0">
      <w:pPr>
        <w:widowControl w:val="0"/>
        <w:tabs>
          <w:tab w:val="left" w:pos="-1440"/>
          <w:tab w:val="left" w:pos="-1008"/>
          <w:tab w:val="left" w:pos="-576"/>
          <w:tab w:val="left" w:pos="-144"/>
          <w:tab w:val="left" w:pos="720"/>
          <w:tab w:val="left" w:pos="1152"/>
          <w:tab w:val="left" w:pos="2016"/>
        </w:tabs>
        <w:suppressAutoHyphens/>
        <w:spacing w:after="120" w:line="264" w:lineRule="auto"/>
        <w:ind w:left="2016" w:hanging="2016"/>
        <w:jc w:val="both"/>
        <w:rPr>
          <w:rFonts w:cs="Arial"/>
          <w:b/>
          <w:snapToGrid w:val="0"/>
          <w:spacing w:val="-3"/>
          <w:szCs w:val="20"/>
        </w:rPr>
      </w:pPr>
      <w:r w:rsidRPr="003218CD">
        <w:rPr>
          <w:rFonts w:cs="Arial"/>
          <w:b/>
          <w:snapToGrid w:val="0"/>
          <w:spacing w:val="-3"/>
          <w:szCs w:val="20"/>
        </w:rPr>
        <w:t xml:space="preserve">THIS AGREEMENT </w:t>
      </w:r>
      <w:r w:rsidRPr="008B39E4">
        <w:rPr>
          <w:rFonts w:cs="Arial"/>
          <w:b/>
          <w:snapToGrid w:val="0"/>
          <w:spacing w:val="-3"/>
          <w:szCs w:val="20"/>
          <w:highlight w:val="yellow"/>
        </w:rPr>
        <w:t>[BY DEED]</w:t>
      </w:r>
      <w:r w:rsidRPr="003218CD">
        <w:rPr>
          <w:rFonts w:cs="Arial"/>
          <w:b/>
          <w:snapToGrid w:val="0"/>
          <w:spacing w:val="-3"/>
          <w:szCs w:val="20"/>
        </w:rPr>
        <w:t xml:space="preserve"> is made the </w:t>
      </w:r>
      <w:r w:rsidRPr="00D903C0">
        <w:rPr>
          <w:rFonts w:cs="Arial"/>
          <w:b/>
          <w:snapToGrid w:val="0"/>
          <w:spacing w:val="-3"/>
          <w:szCs w:val="20"/>
          <w:highlight w:val="yellow"/>
        </w:rPr>
        <w:t>[..................</w:t>
      </w:r>
      <w:r w:rsidRPr="003218CD">
        <w:rPr>
          <w:rFonts w:cs="Arial"/>
          <w:b/>
          <w:snapToGrid w:val="0"/>
          <w:spacing w:val="-3"/>
          <w:szCs w:val="20"/>
        </w:rPr>
        <w:t>]</w:t>
      </w:r>
      <w:r>
        <w:rPr>
          <w:rFonts w:cs="Arial"/>
          <w:b/>
          <w:snapToGrid w:val="0"/>
          <w:spacing w:val="-3"/>
          <w:szCs w:val="20"/>
        </w:rPr>
        <w:t xml:space="preserve"> </w:t>
      </w:r>
      <w:r w:rsidRPr="003218CD">
        <w:rPr>
          <w:rFonts w:cs="Arial"/>
          <w:b/>
          <w:snapToGrid w:val="0"/>
          <w:spacing w:val="-3"/>
          <w:szCs w:val="20"/>
        </w:rPr>
        <w:t xml:space="preserve">day of </w:t>
      </w:r>
      <w:r w:rsidRPr="00D903C0">
        <w:rPr>
          <w:rFonts w:cs="Arial"/>
          <w:b/>
          <w:snapToGrid w:val="0"/>
          <w:spacing w:val="-3"/>
          <w:szCs w:val="20"/>
          <w:highlight w:val="yellow"/>
        </w:rPr>
        <w:t>[.......................]</w:t>
      </w:r>
      <w:r w:rsidRPr="003218CD">
        <w:rPr>
          <w:rFonts w:cs="Arial"/>
          <w:b/>
          <w:snapToGrid w:val="0"/>
          <w:spacing w:val="-3"/>
          <w:szCs w:val="20"/>
        </w:rPr>
        <w:t xml:space="preserve"> </w:t>
      </w:r>
    </w:p>
    <w:p w14:paraId="2C4C45B8" w14:textId="77777777" w:rsidR="008B05E0" w:rsidRDefault="008B05E0" w:rsidP="008B05E0">
      <w:pPr>
        <w:widowControl w:val="0"/>
        <w:tabs>
          <w:tab w:val="center" w:pos="0"/>
        </w:tabs>
        <w:suppressAutoHyphens/>
        <w:spacing w:after="120" w:line="264" w:lineRule="auto"/>
        <w:rPr>
          <w:rFonts w:cs="Arial"/>
          <w:b/>
          <w:snapToGrid w:val="0"/>
          <w:spacing w:val="-3"/>
          <w:szCs w:val="20"/>
        </w:rPr>
      </w:pPr>
      <w:r w:rsidRPr="001D5D65">
        <w:rPr>
          <w:sz w:val="20"/>
          <w:highlight w:val="yellow"/>
        </w:rPr>
        <w:t>(Delete ‘By Deed’ where the contract is to have a limitation period of only 6 years, rather than 12. If the contract is to have a limitation period of 12 years, then it must be executed as a deed)</w:t>
      </w:r>
    </w:p>
    <w:p w14:paraId="051B6D34" w14:textId="77777777" w:rsidR="008B05E0" w:rsidRPr="003218CD" w:rsidRDefault="008B05E0" w:rsidP="008B05E0">
      <w:pPr>
        <w:widowControl w:val="0"/>
        <w:tabs>
          <w:tab w:val="center" w:pos="0"/>
        </w:tabs>
        <w:suppressAutoHyphens/>
        <w:spacing w:after="120" w:line="264" w:lineRule="auto"/>
        <w:rPr>
          <w:rFonts w:cs="Arial"/>
          <w:snapToGrid w:val="0"/>
          <w:spacing w:val="-3"/>
          <w:szCs w:val="20"/>
        </w:rPr>
      </w:pPr>
      <w:r w:rsidRPr="003218CD">
        <w:rPr>
          <w:rFonts w:cs="Arial"/>
          <w:b/>
          <w:snapToGrid w:val="0"/>
          <w:spacing w:val="-3"/>
          <w:szCs w:val="20"/>
        </w:rPr>
        <w:t>PARTIES:</w:t>
      </w:r>
    </w:p>
    <w:p w14:paraId="083910B4" w14:textId="77777777" w:rsidR="008B05E0" w:rsidRPr="003218CD" w:rsidRDefault="008B05E0" w:rsidP="008B05E0">
      <w:pPr>
        <w:tabs>
          <w:tab w:val="left" w:pos="864"/>
          <w:tab w:val="left" w:pos="2131"/>
          <w:tab w:val="left" w:pos="3283"/>
          <w:tab w:val="left" w:pos="4003"/>
          <w:tab w:val="left" w:pos="4723"/>
        </w:tabs>
        <w:suppressAutoHyphens/>
        <w:overflowPunct w:val="0"/>
        <w:autoSpaceDE w:val="0"/>
        <w:autoSpaceDN w:val="0"/>
        <w:adjustRightInd w:val="0"/>
        <w:spacing w:after="120" w:line="264" w:lineRule="auto"/>
        <w:ind w:left="851" w:hanging="851"/>
        <w:jc w:val="both"/>
        <w:textAlignment w:val="baseline"/>
        <w:rPr>
          <w:rFonts w:cs="Arial"/>
          <w:szCs w:val="20"/>
        </w:rPr>
      </w:pPr>
      <w:r w:rsidRPr="003218CD">
        <w:rPr>
          <w:rFonts w:cs="Arial"/>
          <w:spacing w:val="-3"/>
          <w:szCs w:val="20"/>
        </w:rPr>
        <w:t>1.</w:t>
      </w:r>
      <w:r w:rsidRPr="003218CD">
        <w:rPr>
          <w:rFonts w:cs="Arial"/>
          <w:b/>
          <w:spacing w:val="-3"/>
          <w:szCs w:val="20"/>
        </w:rPr>
        <w:tab/>
      </w:r>
      <w:r w:rsidRPr="00D903C0">
        <w:rPr>
          <w:rFonts w:cs="Arial"/>
          <w:b/>
          <w:bCs/>
          <w:szCs w:val="20"/>
          <w:highlight w:val="yellow"/>
        </w:rPr>
        <w:t>[CONTRACTING AUTHORITY NAME]</w:t>
      </w:r>
      <w:r w:rsidRPr="003218CD">
        <w:rPr>
          <w:rFonts w:cs="Arial"/>
          <w:szCs w:val="20"/>
        </w:rPr>
        <w:t xml:space="preserve"> </w:t>
      </w:r>
      <w:r w:rsidRPr="003218CD">
        <w:rPr>
          <w:rFonts w:cs="Arial"/>
          <w:b/>
          <w:szCs w:val="20"/>
        </w:rPr>
        <w:t>[</w:t>
      </w:r>
      <w:r w:rsidRPr="003218CD">
        <w:rPr>
          <w:rFonts w:cs="Arial"/>
          <w:szCs w:val="20"/>
          <w:highlight w:val="yellow"/>
        </w:rPr>
        <w:t>[</w:t>
      </w:r>
      <w:r w:rsidRPr="00D903C0">
        <w:rPr>
          <w:rFonts w:cs="Arial"/>
          <w:szCs w:val="20"/>
          <w:highlight w:val="yellow"/>
        </w:rPr>
        <w:t xml:space="preserve">which is a company registered in </w:t>
      </w:r>
      <w:r w:rsidRPr="00D903C0">
        <w:rPr>
          <w:rFonts w:cs="Arial"/>
          <w:b/>
          <w:iCs/>
          <w:szCs w:val="20"/>
          <w:highlight w:val="yellow"/>
        </w:rPr>
        <w:t>[                ]</w:t>
      </w:r>
      <w:r w:rsidRPr="00D903C0">
        <w:rPr>
          <w:rFonts w:cs="Arial"/>
          <w:b/>
          <w:i/>
          <w:szCs w:val="20"/>
          <w:highlight w:val="yellow"/>
        </w:rPr>
        <w:t xml:space="preserve"> </w:t>
      </w:r>
      <w:r w:rsidRPr="00D903C0">
        <w:rPr>
          <w:rFonts w:cs="Arial"/>
          <w:szCs w:val="20"/>
          <w:highlight w:val="yellow"/>
        </w:rPr>
        <w:t xml:space="preserve">under company number </w:t>
      </w:r>
      <w:r w:rsidRPr="00D903C0">
        <w:rPr>
          <w:rFonts w:cs="Arial"/>
          <w:b/>
          <w:iCs/>
          <w:szCs w:val="20"/>
          <w:highlight w:val="yellow"/>
        </w:rPr>
        <w:t>[              ]</w:t>
      </w:r>
      <w:r w:rsidRPr="00D903C0">
        <w:rPr>
          <w:rFonts w:cs="Arial"/>
          <w:b/>
          <w:i/>
          <w:szCs w:val="20"/>
          <w:highlight w:val="yellow"/>
        </w:rPr>
        <w:t xml:space="preserve"> </w:t>
      </w:r>
      <w:r w:rsidRPr="00D903C0">
        <w:rPr>
          <w:rFonts w:cs="Arial"/>
          <w:szCs w:val="20"/>
          <w:highlight w:val="yellow"/>
        </w:rPr>
        <w:t xml:space="preserve">and whose registered office is at] [whose offices are located at] [ADDRESS] </w:t>
      </w:r>
      <w:r w:rsidRPr="00D903C0">
        <w:rPr>
          <w:rFonts w:cs="Arial"/>
          <w:b/>
          <w:szCs w:val="20"/>
          <w:highlight w:val="yellow"/>
        </w:rPr>
        <w:t>OR [</w:t>
      </w:r>
      <w:r w:rsidRPr="00D903C0">
        <w:rPr>
          <w:rFonts w:cs="Arial"/>
          <w:szCs w:val="20"/>
          <w:highlight w:val="yellow"/>
        </w:rPr>
        <w:t>acting as part of the Crown]</w:t>
      </w:r>
      <w:r w:rsidRPr="003218CD">
        <w:rPr>
          <w:rFonts w:cs="Arial"/>
          <w:szCs w:val="20"/>
        </w:rPr>
        <w:t xml:space="preserve"> (the "</w:t>
      </w:r>
      <w:r w:rsidRPr="00B66AAE">
        <w:rPr>
          <w:rFonts w:cs="Arial"/>
          <w:b/>
          <w:i/>
          <w:szCs w:val="20"/>
        </w:rPr>
        <w:t>Employer</w:t>
      </w:r>
      <w:r w:rsidRPr="003218CD">
        <w:rPr>
          <w:rFonts w:cs="Arial"/>
          <w:szCs w:val="20"/>
        </w:rPr>
        <w:t>"); and</w:t>
      </w:r>
    </w:p>
    <w:p w14:paraId="10426E55" w14:textId="77777777" w:rsidR="008B05E0" w:rsidRPr="003218CD" w:rsidRDefault="008B05E0" w:rsidP="008B05E0">
      <w:pPr>
        <w:tabs>
          <w:tab w:val="left" w:pos="864"/>
          <w:tab w:val="left" w:pos="2131"/>
          <w:tab w:val="left" w:pos="3283"/>
          <w:tab w:val="left" w:pos="4003"/>
          <w:tab w:val="left" w:pos="4723"/>
        </w:tabs>
        <w:suppressAutoHyphens/>
        <w:overflowPunct w:val="0"/>
        <w:autoSpaceDE w:val="0"/>
        <w:autoSpaceDN w:val="0"/>
        <w:adjustRightInd w:val="0"/>
        <w:spacing w:after="120" w:line="264" w:lineRule="auto"/>
        <w:ind w:left="851" w:hanging="851"/>
        <w:jc w:val="both"/>
        <w:textAlignment w:val="baseline"/>
        <w:rPr>
          <w:rFonts w:cs="Arial"/>
          <w:spacing w:val="-3"/>
          <w:szCs w:val="20"/>
        </w:rPr>
      </w:pPr>
      <w:r w:rsidRPr="003218CD">
        <w:rPr>
          <w:rFonts w:cs="Arial"/>
          <w:spacing w:val="-3"/>
          <w:szCs w:val="20"/>
        </w:rPr>
        <w:t>2.</w:t>
      </w:r>
      <w:r w:rsidRPr="003218CD">
        <w:rPr>
          <w:rFonts w:cs="Arial"/>
          <w:b/>
          <w:spacing w:val="-3"/>
          <w:szCs w:val="20"/>
        </w:rPr>
        <w:tab/>
      </w:r>
      <w:r w:rsidRPr="00D903C0">
        <w:rPr>
          <w:rFonts w:cs="Arial"/>
          <w:b/>
          <w:iCs/>
          <w:szCs w:val="20"/>
          <w:highlight w:val="yellow"/>
        </w:rPr>
        <w:t>[FRAMEWORK SUPPLIER NAME]</w:t>
      </w:r>
      <w:r w:rsidRPr="00D903C0">
        <w:rPr>
          <w:rFonts w:cs="Arial"/>
          <w:szCs w:val="20"/>
          <w:highlight w:val="yellow"/>
        </w:rPr>
        <w:t xml:space="preserve"> which is a company incorporated in and in accordance with the laws of </w:t>
      </w:r>
      <w:r w:rsidRPr="00D903C0">
        <w:rPr>
          <w:rFonts w:cs="Arial"/>
          <w:b/>
          <w:color w:val="000000" w:themeColor="text1"/>
          <w:szCs w:val="20"/>
          <w:highlight w:val="yellow"/>
        </w:rPr>
        <w:t>[</w:t>
      </w:r>
      <w:r w:rsidRPr="00D903C0">
        <w:rPr>
          <w:rFonts w:cs="Arial"/>
          <w:b/>
          <w:color w:val="000000" w:themeColor="text1"/>
          <w:szCs w:val="20"/>
          <w:highlight w:val="yellow"/>
        </w:rPr>
        <w:tab/>
      </w:r>
      <w:r w:rsidRPr="00D903C0">
        <w:rPr>
          <w:rFonts w:cs="Arial"/>
          <w:b/>
          <w:color w:val="000000" w:themeColor="text1"/>
          <w:szCs w:val="20"/>
          <w:highlight w:val="yellow"/>
        </w:rPr>
        <w:tab/>
        <w:t>]</w:t>
      </w:r>
      <w:r w:rsidRPr="00D903C0">
        <w:rPr>
          <w:rFonts w:cs="Arial"/>
          <w:color w:val="FF0000"/>
          <w:szCs w:val="20"/>
          <w:highlight w:val="yellow"/>
        </w:rPr>
        <w:t xml:space="preserve"> </w:t>
      </w:r>
      <w:r w:rsidRPr="00D903C0">
        <w:rPr>
          <w:rFonts w:cs="Arial"/>
          <w:szCs w:val="20"/>
          <w:highlight w:val="yellow"/>
        </w:rPr>
        <w:t xml:space="preserve">(Company No. </w:t>
      </w:r>
      <w:r w:rsidRPr="00D903C0">
        <w:rPr>
          <w:rFonts w:cs="Arial"/>
          <w:b/>
          <w:color w:val="000000" w:themeColor="text1"/>
          <w:szCs w:val="20"/>
          <w:highlight w:val="yellow"/>
        </w:rPr>
        <w:t>[</w:t>
      </w:r>
      <w:r w:rsidRPr="00D903C0">
        <w:rPr>
          <w:rFonts w:cs="Arial"/>
          <w:b/>
          <w:color w:val="000000" w:themeColor="text1"/>
          <w:szCs w:val="20"/>
          <w:highlight w:val="yellow"/>
        </w:rPr>
        <w:tab/>
      </w:r>
      <w:r w:rsidRPr="00D903C0">
        <w:rPr>
          <w:rFonts w:cs="Arial"/>
          <w:b/>
          <w:color w:val="000000" w:themeColor="text1"/>
          <w:szCs w:val="20"/>
          <w:highlight w:val="yellow"/>
        </w:rPr>
        <w:tab/>
        <w:t>]</w:t>
      </w:r>
      <w:r w:rsidRPr="00D903C0">
        <w:rPr>
          <w:rFonts w:cs="Arial"/>
          <w:color w:val="000000" w:themeColor="text1"/>
          <w:szCs w:val="20"/>
          <w:highlight w:val="yellow"/>
        </w:rPr>
        <w:t xml:space="preserve"> </w:t>
      </w:r>
      <w:r w:rsidRPr="00D903C0">
        <w:rPr>
          <w:rFonts w:cs="Arial"/>
          <w:szCs w:val="20"/>
          <w:highlight w:val="yellow"/>
        </w:rPr>
        <w:t xml:space="preserve">whose registered office address is at </w:t>
      </w:r>
      <w:r w:rsidRPr="00D903C0">
        <w:rPr>
          <w:rFonts w:cs="Arial"/>
          <w:b/>
          <w:iCs/>
          <w:szCs w:val="20"/>
          <w:highlight w:val="yellow"/>
        </w:rPr>
        <w:t>[                ]</w:t>
      </w:r>
      <w:r w:rsidRPr="003218CD">
        <w:rPr>
          <w:rFonts w:cs="Arial"/>
          <w:b/>
          <w:i/>
          <w:szCs w:val="20"/>
        </w:rPr>
        <w:t xml:space="preserve"> </w:t>
      </w:r>
      <w:r w:rsidRPr="003218CD">
        <w:rPr>
          <w:rFonts w:cs="Arial"/>
          <w:szCs w:val="20"/>
        </w:rPr>
        <w:t>(the "</w:t>
      </w:r>
      <w:r w:rsidRPr="00B66AAE">
        <w:rPr>
          <w:rFonts w:cs="Arial"/>
          <w:b/>
          <w:i/>
          <w:szCs w:val="20"/>
        </w:rPr>
        <w:t>Consultant</w:t>
      </w:r>
      <w:r w:rsidRPr="003218CD">
        <w:rPr>
          <w:rFonts w:cs="Arial"/>
          <w:szCs w:val="20"/>
        </w:rPr>
        <w:t>").</w:t>
      </w:r>
    </w:p>
    <w:p w14:paraId="5F8F7B68" w14:textId="77777777" w:rsidR="008B05E0" w:rsidRPr="003218CD" w:rsidRDefault="008B05E0" w:rsidP="008B05E0">
      <w:pPr>
        <w:widowControl w:val="0"/>
        <w:tabs>
          <w:tab w:val="left" w:pos="-1440"/>
          <w:tab w:val="left" w:pos="-720"/>
          <w:tab w:val="left" w:pos="-576"/>
          <w:tab w:val="left" w:pos="288"/>
          <w:tab w:val="left" w:pos="1152"/>
          <w:tab w:val="left" w:pos="2016"/>
          <w:tab w:val="left" w:pos="6336"/>
        </w:tabs>
        <w:suppressAutoHyphens/>
        <w:spacing w:after="120" w:line="264" w:lineRule="auto"/>
        <w:jc w:val="both"/>
        <w:rPr>
          <w:rFonts w:cs="Arial"/>
          <w:snapToGrid w:val="0"/>
          <w:spacing w:val="-3"/>
          <w:szCs w:val="20"/>
        </w:rPr>
      </w:pPr>
      <w:r w:rsidRPr="003218CD">
        <w:rPr>
          <w:rFonts w:cs="Arial"/>
          <w:b/>
          <w:snapToGrid w:val="0"/>
          <w:spacing w:val="-3"/>
          <w:szCs w:val="20"/>
        </w:rPr>
        <w:t>BACKGROUND</w:t>
      </w:r>
    </w:p>
    <w:p w14:paraId="1E7E3E64" w14:textId="77777777" w:rsidR="008B05E0" w:rsidRPr="003218CD" w:rsidRDefault="008B05E0" w:rsidP="00950EA8">
      <w:pPr>
        <w:numPr>
          <w:ilvl w:val="0"/>
          <w:numId w:val="56"/>
        </w:numPr>
        <w:tabs>
          <w:tab w:val="left" w:pos="567"/>
          <w:tab w:val="right" w:pos="8789"/>
        </w:tabs>
        <w:suppressAutoHyphens/>
        <w:spacing w:after="240"/>
        <w:ind w:left="567" w:hanging="567"/>
        <w:jc w:val="both"/>
        <w:rPr>
          <w:rFonts w:cs="Arial"/>
          <w:snapToGrid w:val="0"/>
          <w:szCs w:val="22"/>
        </w:rPr>
      </w:pPr>
      <w:r w:rsidRPr="003218CD">
        <w:rPr>
          <w:rFonts w:cs="Arial"/>
          <w:snapToGrid w:val="0"/>
          <w:szCs w:val="22"/>
        </w:rPr>
        <w:t>The Minister for the Cabinet Office (the "</w:t>
      </w:r>
      <w:r w:rsidRPr="003218CD">
        <w:rPr>
          <w:rFonts w:cs="Arial"/>
          <w:b/>
          <w:snapToGrid w:val="0"/>
          <w:szCs w:val="22"/>
        </w:rPr>
        <w:t>Cabinet Office</w:t>
      </w:r>
      <w:r w:rsidRPr="003218CD">
        <w:rPr>
          <w:rFonts w:cs="Arial"/>
          <w:snapToGrid w:val="0"/>
          <w:szCs w:val="22"/>
        </w:rPr>
        <w:t>") as represented by Crown Commercial Service, a trading fund of the Cabinet Office, without separate legal personality (the "</w:t>
      </w:r>
      <w:r w:rsidRPr="003218CD">
        <w:rPr>
          <w:rFonts w:cs="Arial"/>
          <w:b/>
          <w:snapToGrid w:val="0"/>
          <w:szCs w:val="22"/>
        </w:rPr>
        <w:t>Authority</w:t>
      </w:r>
      <w:r w:rsidRPr="003218CD">
        <w:rPr>
          <w:rFonts w:cs="Arial"/>
          <w:snapToGrid w:val="0"/>
          <w:szCs w:val="22"/>
        </w:rPr>
        <w:t xml:space="preserve">"), established a framework for </w:t>
      </w:r>
      <w:r>
        <w:rPr>
          <w:rFonts w:cs="Arial"/>
          <w:snapToGrid w:val="0"/>
          <w:szCs w:val="22"/>
        </w:rPr>
        <w:t>project management and full design team services</w:t>
      </w:r>
      <w:r w:rsidRPr="003218CD">
        <w:rPr>
          <w:rFonts w:cs="Arial"/>
          <w:snapToGrid w:val="0"/>
          <w:szCs w:val="22"/>
        </w:rPr>
        <w:t xml:space="preserve"> for the benefit of public sector bodies.</w:t>
      </w:r>
    </w:p>
    <w:p w14:paraId="6C2C5499" w14:textId="77777777" w:rsidR="008B05E0" w:rsidRPr="003218CD" w:rsidRDefault="008B05E0" w:rsidP="00950EA8">
      <w:pPr>
        <w:numPr>
          <w:ilvl w:val="0"/>
          <w:numId w:val="56"/>
        </w:numPr>
        <w:tabs>
          <w:tab w:val="left" w:pos="567"/>
          <w:tab w:val="right" w:pos="8789"/>
        </w:tabs>
        <w:suppressAutoHyphens/>
        <w:spacing w:after="240"/>
        <w:ind w:left="567" w:hanging="567"/>
        <w:jc w:val="both"/>
        <w:rPr>
          <w:rFonts w:cs="Arial"/>
          <w:snapToGrid w:val="0"/>
          <w:szCs w:val="22"/>
        </w:rPr>
      </w:pPr>
      <w:r w:rsidRPr="003218CD">
        <w:rPr>
          <w:rFonts w:cs="Arial"/>
          <w:snapToGrid w:val="0"/>
          <w:szCs w:val="22"/>
        </w:rPr>
        <w:t xml:space="preserve">The </w:t>
      </w:r>
      <w:r>
        <w:rPr>
          <w:rFonts w:cs="Arial"/>
          <w:i/>
          <w:snapToGrid w:val="0"/>
          <w:szCs w:val="22"/>
        </w:rPr>
        <w:t>Consultant</w:t>
      </w:r>
      <w:r w:rsidRPr="003218CD">
        <w:rPr>
          <w:rFonts w:cs="Arial"/>
          <w:snapToGrid w:val="0"/>
          <w:szCs w:val="22"/>
        </w:rPr>
        <w:t xml:space="preserve"> was appointed to the framework and executed the framework agreement (with reference number </w:t>
      </w:r>
      <w:r w:rsidRPr="003218CD">
        <w:rPr>
          <w:rFonts w:cs="Arial"/>
          <w:b/>
          <w:snapToGrid w:val="0"/>
          <w:szCs w:val="22"/>
        </w:rPr>
        <w:t>RM</w:t>
      </w:r>
      <w:r>
        <w:rPr>
          <w:rFonts w:cs="Arial"/>
          <w:b/>
          <w:snapToGrid w:val="0"/>
          <w:szCs w:val="22"/>
        </w:rPr>
        <w:t>3741</w:t>
      </w:r>
      <w:r w:rsidRPr="003218CD">
        <w:rPr>
          <w:rFonts w:cs="Arial"/>
          <w:snapToGrid w:val="0"/>
          <w:szCs w:val="22"/>
        </w:rPr>
        <w:t xml:space="preserve">) which is dated </w:t>
      </w:r>
      <w:r w:rsidRPr="003218CD">
        <w:rPr>
          <w:rFonts w:cs="Arial"/>
          <w:i/>
          <w:snapToGrid w:val="0"/>
          <w:szCs w:val="22"/>
          <w:highlight w:val="yellow"/>
        </w:rPr>
        <w:t>[insert date of framework agreement with the Consultant</w:t>
      </w:r>
      <w:r w:rsidRPr="003218CD">
        <w:rPr>
          <w:rFonts w:cs="Arial"/>
          <w:snapToGrid w:val="0"/>
          <w:szCs w:val="22"/>
        </w:rPr>
        <w:t xml:space="preserve"> (the “</w:t>
      </w:r>
      <w:r w:rsidRPr="003218CD">
        <w:rPr>
          <w:rFonts w:cs="Arial"/>
          <w:b/>
          <w:snapToGrid w:val="0"/>
          <w:szCs w:val="22"/>
        </w:rPr>
        <w:t>Framework Agreement</w:t>
      </w:r>
      <w:r w:rsidRPr="003218CD">
        <w:rPr>
          <w:rFonts w:cs="Arial"/>
          <w:snapToGrid w:val="0"/>
          <w:szCs w:val="22"/>
        </w:rPr>
        <w:t xml:space="preserve">”).  </w:t>
      </w:r>
      <w:r>
        <w:rPr>
          <w:rFonts w:cs="Arial"/>
          <w:snapToGrid w:val="0"/>
          <w:szCs w:val="22"/>
        </w:rPr>
        <w:t>In the Framework Agreement, the Consultant is identified as the “Supplier”.</w:t>
      </w:r>
    </w:p>
    <w:p w14:paraId="7BB65C5A" w14:textId="77777777" w:rsidR="008B05E0" w:rsidRPr="003218CD" w:rsidRDefault="008B05E0" w:rsidP="00950EA8">
      <w:pPr>
        <w:numPr>
          <w:ilvl w:val="0"/>
          <w:numId w:val="56"/>
        </w:numPr>
        <w:tabs>
          <w:tab w:val="left" w:pos="567"/>
          <w:tab w:val="right" w:pos="8789"/>
        </w:tabs>
        <w:suppressAutoHyphens/>
        <w:spacing w:after="240"/>
        <w:ind w:left="567" w:hanging="567"/>
        <w:jc w:val="both"/>
        <w:rPr>
          <w:rFonts w:cs="Arial"/>
          <w:snapToGrid w:val="0"/>
          <w:szCs w:val="22"/>
        </w:rPr>
      </w:pPr>
      <w:r>
        <w:rPr>
          <w:rFonts w:cs="Arial"/>
          <w:snapToGrid w:val="0"/>
          <w:szCs w:val="22"/>
        </w:rPr>
        <w:t>[</w:t>
      </w:r>
      <w:r w:rsidRPr="003218CD">
        <w:rPr>
          <w:rFonts w:cs="Arial"/>
          <w:snapToGrid w:val="0"/>
          <w:szCs w:val="22"/>
        </w:rPr>
        <w:t xml:space="preserve">On the </w:t>
      </w:r>
      <w:r w:rsidRPr="003218CD">
        <w:rPr>
          <w:rFonts w:cs="Arial"/>
          <w:i/>
          <w:snapToGrid w:val="0"/>
          <w:szCs w:val="22"/>
          <w:highlight w:val="yellow"/>
        </w:rPr>
        <w:t>[insert date of issue of tender]</w:t>
      </w:r>
      <w:r w:rsidRPr="003218CD">
        <w:rPr>
          <w:rFonts w:cs="Arial"/>
          <w:snapToGrid w:val="0"/>
          <w:szCs w:val="22"/>
        </w:rPr>
        <w:t xml:space="preserve"> the </w:t>
      </w:r>
      <w:r w:rsidRPr="003218CD">
        <w:rPr>
          <w:rFonts w:cs="Arial"/>
          <w:i/>
          <w:snapToGrid w:val="0"/>
          <w:szCs w:val="22"/>
        </w:rPr>
        <w:t>Employer</w:t>
      </w:r>
      <w:r w:rsidRPr="005129BF">
        <w:rPr>
          <w:rFonts w:cs="Arial"/>
          <w:snapToGrid w:val="0"/>
          <w:szCs w:val="22"/>
          <w:highlight w:val="yellow"/>
        </w:rPr>
        <w:t>[, acting as part of the Crown,]</w:t>
      </w:r>
      <w:r w:rsidRPr="003218CD">
        <w:rPr>
          <w:rFonts w:cs="Arial"/>
          <w:snapToGrid w:val="0"/>
          <w:szCs w:val="22"/>
        </w:rPr>
        <w:t xml:space="preserve"> </w:t>
      </w:r>
      <w:r w:rsidRPr="00D903C0">
        <w:rPr>
          <w:rFonts w:cs="Arial"/>
          <w:snapToGrid w:val="0"/>
          <w:szCs w:val="22"/>
          <w:highlight w:val="yellow"/>
        </w:rPr>
        <w:t>[and in the Framework Agreement is identified as a “Contracting Authority”]</w:t>
      </w:r>
      <w:r>
        <w:rPr>
          <w:rFonts w:cs="Arial"/>
          <w:snapToGrid w:val="0"/>
          <w:szCs w:val="22"/>
        </w:rPr>
        <w:t xml:space="preserve"> </w:t>
      </w:r>
      <w:r w:rsidRPr="003218CD">
        <w:rPr>
          <w:rFonts w:cs="Arial"/>
          <w:snapToGrid w:val="0"/>
          <w:szCs w:val="22"/>
        </w:rPr>
        <w:t xml:space="preserve">invited the </w:t>
      </w:r>
      <w:r w:rsidRPr="003218CD">
        <w:rPr>
          <w:rFonts w:cs="Arial"/>
          <w:i/>
          <w:snapToGrid w:val="0"/>
          <w:szCs w:val="22"/>
        </w:rPr>
        <w:t>Consultant</w:t>
      </w:r>
      <w:r w:rsidRPr="003218CD">
        <w:rPr>
          <w:rFonts w:cs="Arial"/>
          <w:snapToGrid w:val="0"/>
          <w:szCs w:val="22"/>
        </w:rPr>
        <w:t xml:space="preserve"> along with other framework suppliers to tender for the </w:t>
      </w:r>
      <w:r w:rsidRPr="003218CD">
        <w:rPr>
          <w:rFonts w:cs="Arial"/>
          <w:i/>
          <w:snapToGrid w:val="0"/>
          <w:szCs w:val="22"/>
        </w:rPr>
        <w:t>Employer’s</w:t>
      </w:r>
      <w:r w:rsidRPr="003218CD">
        <w:rPr>
          <w:rFonts w:cs="Arial"/>
          <w:snapToGrid w:val="0"/>
          <w:szCs w:val="22"/>
        </w:rPr>
        <w:t xml:space="preserve"> </w:t>
      </w:r>
      <w:r>
        <w:rPr>
          <w:rFonts w:cs="Arial"/>
          <w:snapToGrid w:val="0"/>
          <w:szCs w:val="22"/>
        </w:rPr>
        <w:t>project management and full design team</w:t>
      </w:r>
      <w:r w:rsidRPr="003218CD">
        <w:rPr>
          <w:rFonts w:cs="Arial"/>
          <w:snapToGrid w:val="0"/>
          <w:szCs w:val="22"/>
        </w:rPr>
        <w:t xml:space="preserve"> services requirements in accordance with the Call Off Procedure (as defined in the Framework Agreement).</w:t>
      </w:r>
      <w:r>
        <w:rPr>
          <w:rFonts w:cs="Arial"/>
          <w:snapToGrid w:val="0"/>
          <w:szCs w:val="22"/>
        </w:rPr>
        <w:t>]</w:t>
      </w:r>
      <w:r w:rsidRPr="00B406BE">
        <w:rPr>
          <w:rFonts w:cs="Arial"/>
          <w:snapToGrid w:val="0"/>
          <w:szCs w:val="22"/>
          <w:vertAlign w:val="superscript"/>
        </w:rPr>
        <w:t>1</w:t>
      </w:r>
    </w:p>
    <w:p w14:paraId="1E01E2C2" w14:textId="77777777" w:rsidR="008B05E0" w:rsidRPr="003218CD" w:rsidRDefault="008B05E0" w:rsidP="00950EA8">
      <w:pPr>
        <w:numPr>
          <w:ilvl w:val="0"/>
          <w:numId w:val="56"/>
        </w:numPr>
        <w:tabs>
          <w:tab w:val="left" w:pos="567"/>
          <w:tab w:val="right" w:pos="8789"/>
        </w:tabs>
        <w:suppressAutoHyphens/>
        <w:spacing w:after="240"/>
        <w:ind w:left="567" w:hanging="567"/>
        <w:jc w:val="both"/>
        <w:rPr>
          <w:rFonts w:cs="Arial"/>
          <w:snapToGrid w:val="0"/>
          <w:szCs w:val="22"/>
        </w:rPr>
      </w:pPr>
      <w:r>
        <w:rPr>
          <w:rFonts w:cs="Arial"/>
          <w:snapToGrid w:val="0"/>
          <w:szCs w:val="22"/>
        </w:rPr>
        <w:t>[</w:t>
      </w:r>
      <w:r w:rsidRPr="003218CD">
        <w:rPr>
          <w:rFonts w:cs="Arial"/>
          <w:snapToGrid w:val="0"/>
          <w:szCs w:val="22"/>
        </w:rPr>
        <w:t xml:space="preserve">On the </w:t>
      </w:r>
      <w:r w:rsidRPr="003218CD">
        <w:rPr>
          <w:rFonts w:cs="Arial"/>
          <w:i/>
          <w:snapToGrid w:val="0"/>
          <w:szCs w:val="22"/>
          <w:highlight w:val="yellow"/>
        </w:rPr>
        <w:t>[insert date of tender response]</w:t>
      </w:r>
      <w:r w:rsidRPr="003218CD">
        <w:rPr>
          <w:rFonts w:cs="Arial"/>
          <w:snapToGrid w:val="0"/>
          <w:szCs w:val="22"/>
        </w:rPr>
        <w:t xml:space="preserve"> the </w:t>
      </w:r>
      <w:r w:rsidRPr="003218CD">
        <w:rPr>
          <w:rFonts w:cs="Arial"/>
          <w:i/>
          <w:snapToGrid w:val="0"/>
          <w:szCs w:val="22"/>
        </w:rPr>
        <w:t>Consultant</w:t>
      </w:r>
      <w:r w:rsidRPr="003218CD">
        <w:rPr>
          <w:rFonts w:cs="Arial"/>
          <w:snapToGrid w:val="0"/>
          <w:szCs w:val="22"/>
        </w:rPr>
        <w:t xml:space="preserve"> submitted a tender response and was subsequently selected by the </w:t>
      </w:r>
      <w:r w:rsidRPr="003218CD">
        <w:rPr>
          <w:rFonts w:cs="Arial"/>
          <w:i/>
          <w:snapToGrid w:val="0"/>
          <w:szCs w:val="22"/>
        </w:rPr>
        <w:t>Employer</w:t>
      </w:r>
      <w:r w:rsidRPr="003218CD">
        <w:rPr>
          <w:rFonts w:cs="Arial"/>
          <w:snapToGrid w:val="0"/>
          <w:szCs w:val="22"/>
        </w:rPr>
        <w:t xml:space="preserve"> to provide the </w:t>
      </w:r>
      <w:r w:rsidRPr="003218CD">
        <w:rPr>
          <w:rFonts w:cs="Arial"/>
          <w:i/>
          <w:snapToGrid w:val="0"/>
          <w:szCs w:val="22"/>
        </w:rPr>
        <w:t>services</w:t>
      </w:r>
      <w:r w:rsidRPr="003218CD">
        <w:rPr>
          <w:rFonts w:cs="Arial"/>
          <w:snapToGrid w:val="0"/>
          <w:szCs w:val="22"/>
        </w:rPr>
        <w:t>.</w:t>
      </w:r>
      <w:r>
        <w:rPr>
          <w:rFonts w:cs="Arial"/>
          <w:snapToGrid w:val="0"/>
          <w:szCs w:val="22"/>
        </w:rPr>
        <w:t>]</w:t>
      </w:r>
      <w:r>
        <w:rPr>
          <w:rStyle w:val="FootnoteReference"/>
          <w:snapToGrid w:val="0"/>
          <w:szCs w:val="22"/>
        </w:rPr>
        <w:footnoteReference w:id="2"/>
      </w:r>
    </w:p>
    <w:p w14:paraId="4964DBE8" w14:textId="77777777" w:rsidR="008B05E0" w:rsidRPr="003218CD" w:rsidRDefault="008B05E0" w:rsidP="00950EA8">
      <w:pPr>
        <w:numPr>
          <w:ilvl w:val="0"/>
          <w:numId w:val="56"/>
        </w:numPr>
        <w:tabs>
          <w:tab w:val="left" w:pos="567"/>
          <w:tab w:val="right" w:pos="8789"/>
        </w:tabs>
        <w:suppressAutoHyphens/>
        <w:spacing w:after="240"/>
        <w:ind w:left="567" w:hanging="567"/>
        <w:jc w:val="both"/>
        <w:rPr>
          <w:rFonts w:cs="Arial"/>
          <w:snapToGrid w:val="0"/>
          <w:szCs w:val="22"/>
        </w:rPr>
      </w:pPr>
      <w:r w:rsidRPr="003218CD">
        <w:rPr>
          <w:rFonts w:cs="Arial"/>
          <w:snapToGrid w:val="0"/>
          <w:szCs w:val="22"/>
        </w:rPr>
        <w:t xml:space="preserve">The </w:t>
      </w:r>
      <w:r w:rsidRPr="003218CD">
        <w:rPr>
          <w:rFonts w:cs="Arial"/>
          <w:i/>
          <w:snapToGrid w:val="0"/>
          <w:szCs w:val="22"/>
        </w:rPr>
        <w:t>Consultant</w:t>
      </w:r>
      <w:r w:rsidRPr="003218CD">
        <w:rPr>
          <w:rFonts w:cs="Arial"/>
          <w:snapToGrid w:val="0"/>
          <w:szCs w:val="22"/>
        </w:rPr>
        <w:t xml:space="preserve"> has agreed to </w:t>
      </w:r>
      <w:r>
        <w:rPr>
          <w:rFonts w:cs="Arial"/>
          <w:snapToGrid w:val="0"/>
          <w:szCs w:val="22"/>
        </w:rPr>
        <w:t xml:space="preserve">Provide the Services </w:t>
      </w:r>
      <w:r w:rsidRPr="003218CD">
        <w:rPr>
          <w:rFonts w:cs="Arial"/>
          <w:snapToGrid w:val="0"/>
          <w:szCs w:val="22"/>
        </w:rPr>
        <w:t xml:space="preserve">in accordance with this agreement and the Framework Agreement. </w:t>
      </w:r>
    </w:p>
    <w:p w14:paraId="3D552C4C" w14:textId="77777777" w:rsidR="008B05E0" w:rsidRDefault="008B05E0" w:rsidP="008B05E0">
      <w:pPr>
        <w:tabs>
          <w:tab w:val="left" w:pos="851"/>
          <w:tab w:val="right" w:pos="8789"/>
        </w:tabs>
        <w:suppressAutoHyphens/>
        <w:spacing w:after="240"/>
        <w:jc w:val="both"/>
        <w:rPr>
          <w:rFonts w:cs="Arial"/>
          <w:b/>
          <w:snapToGrid w:val="0"/>
          <w:szCs w:val="22"/>
        </w:rPr>
      </w:pPr>
      <w:r w:rsidRPr="003218CD">
        <w:rPr>
          <w:rFonts w:cs="Arial"/>
          <w:b/>
          <w:snapToGrid w:val="0"/>
          <w:szCs w:val="22"/>
        </w:rPr>
        <w:t>IT IS AGREED AS FOLLOWS:</w:t>
      </w:r>
    </w:p>
    <w:p w14:paraId="0791315C" w14:textId="77777777" w:rsidR="008B05E0" w:rsidRDefault="008B05E0" w:rsidP="00950EA8">
      <w:pPr>
        <w:pStyle w:val="ListParagraph"/>
        <w:numPr>
          <w:ilvl w:val="6"/>
          <w:numId w:val="50"/>
        </w:numPr>
        <w:tabs>
          <w:tab w:val="clear" w:pos="2520"/>
          <w:tab w:val="right" w:pos="709"/>
        </w:tabs>
        <w:suppressAutoHyphens/>
        <w:spacing w:after="240" w:line="264" w:lineRule="auto"/>
        <w:ind w:left="709" w:hanging="709"/>
        <w:jc w:val="both"/>
        <w:rPr>
          <w:snapToGrid w:val="0"/>
        </w:rPr>
      </w:pPr>
      <w:r w:rsidRPr="0008232D">
        <w:rPr>
          <w:snapToGrid w:val="0"/>
        </w:rPr>
        <w:t xml:space="preserve">The </w:t>
      </w:r>
      <w:r w:rsidRPr="0008232D">
        <w:rPr>
          <w:i/>
          <w:snapToGrid w:val="0"/>
        </w:rPr>
        <w:t>Employer</w:t>
      </w:r>
      <w:r>
        <w:rPr>
          <w:i/>
          <w:snapToGrid w:val="0"/>
        </w:rPr>
        <w:t xml:space="preserve"> </w:t>
      </w:r>
      <w:r>
        <w:rPr>
          <w:snapToGrid w:val="0"/>
        </w:rPr>
        <w:t xml:space="preserve">will pay the </w:t>
      </w:r>
      <w:r>
        <w:rPr>
          <w:i/>
          <w:snapToGrid w:val="0"/>
        </w:rPr>
        <w:t xml:space="preserve">Consultant </w:t>
      </w:r>
      <w:r>
        <w:rPr>
          <w:snapToGrid w:val="0"/>
        </w:rPr>
        <w:t xml:space="preserve">the amount due and carry out his duties </w:t>
      </w:r>
      <w:r>
        <w:rPr>
          <w:snapToGrid w:val="0"/>
        </w:rPr>
        <w:tab/>
        <w:t xml:space="preserve">in accordance with the </w:t>
      </w:r>
      <w:r>
        <w:rPr>
          <w:i/>
          <w:snapToGrid w:val="0"/>
        </w:rPr>
        <w:t xml:space="preserve">conditions of contract </w:t>
      </w:r>
      <w:r>
        <w:rPr>
          <w:snapToGrid w:val="0"/>
        </w:rPr>
        <w:t>identified in the Contract Data and the Contract Schedules.</w:t>
      </w:r>
    </w:p>
    <w:p w14:paraId="681F506A" w14:textId="77777777" w:rsidR="008B05E0" w:rsidRDefault="008B05E0" w:rsidP="00950EA8">
      <w:pPr>
        <w:pStyle w:val="ListParagraph"/>
        <w:numPr>
          <w:ilvl w:val="6"/>
          <w:numId w:val="50"/>
        </w:numPr>
        <w:tabs>
          <w:tab w:val="clear" w:pos="2520"/>
          <w:tab w:val="right" w:pos="0"/>
        </w:tabs>
        <w:suppressAutoHyphens/>
        <w:spacing w:after="240" w:line="264" w:lineRule="auto"/>
        <w:ind w:left="0" w:firstLine="0"/>
        <w:jc w:val="both"/>
        <w:rPr>
          <w:snapToGrid w:val="0"/>
        </w:rPr>
      </w:pPr>
      <w:r>
        <w:rPr>
          <w:snapToGrid w:val="0"/>
        </w:rPr>
        <w:t xml:space="preserve">The </w:t>
      </w:r>
      <w:r w:rsidRPr="0008232D">
        <w:rPr>
          <w:i/>
          <w:snapToGrid w:val="0"/>
        </w:rPr>
        <w:t>Co</w:t>
      </w:r>
      <w:r>
        <w:rPr>
          <w:i/>
          <w:snapToGrid w:val="0"/>
        </w:rPr>
        <w:t xml:space="preserve">nsultant </w:t>
      </w:r>
      <w:r>
        <w:rPr>
          <w:snapToGrid w:val="0"/>
        </w:rPr>
        <w:t xml:space="preserve">will Provide the Services in accordance with the </w:t>
      </w:r>
      <w:r>
        <w:rPr>
          <w:i/>
          <w:snapToGrid w:val="0"/>
        </w:rPr>
        <w:t>conditions of</w:t>
      </w:r>
      <w:r>
        <w:rPr>
          <w:i/>
          <w:snapToGrid w:val="0"/>
        </w:rPr>
        <w:tab/>
      </w:r>
      <w:r w:rsidRPr="000E7E3A">
        <w:rPr>
          <w:i/>
          <w:snapToGrid w:val="0"/>
        </w:rPr>
        <w:t>contract</w:t>
      </w:r>
      <w:r>
        <w:rPr>
          <w:i/>
          <w:snapToGrid w:val="0"/>
        </w:rPr>
        <w:t xml:space="preserve"> </w:t>
      </w:r>
      <w:r>
        <w:rPr>
          <w:snapToGrid w:val="0"/>
        </w:rPr>
        <w:t xml:space="preserve">identified in the Contract Data and the Contract Schedules. </w:t>
      </w:r>
    </w:p>
    <w:p w14:paraId="145CE2FA" w14:textId="77777777" w:rsidR="008B05E0" w:rsidRPr="000E7E3A" w:rsidRDefault="008B05E0" w:rsidP="00950EA8">
      <w:pPr>
        <w:pStyle w:val="ListParagraph"/>
        <w:numPr>
          <w:ilvl w:val="6"/>
          <w:numId w:val="50"/>
        </w:numPr>
        <w:tabs>
          <w:tab w:val="clear" w:pos="2520"/>
          <w:tab w:val="right" w:pos="709"/>
        </w:tabs>
        <w:suppressAutoHyphens/>
        <w:spacing w:after="240" w:line="264" w:lineRule="auto"/>
        <w:ind w:left="709" w:hanging="709"/>
        <w:jc w:val="both"/>
        <w:rPr>
          <w:snapToGrid w:val="0"/>
        </w:rPr>
      </w:pPr>
      <w:r>
        <w:rPr>
          <w:snapToGrid w:val="0"/>
        </w:rPr>
        <w:t xml:space="preserve">This Call Off Contract </w:t>
      </w:r>
      <w:r w:rsidRPr="000E7E3A">
        <w:rPr>
          <w:snapToGrid w:val="0"/>
        </w:rPr>
        <w:t xml:space="preserve">is the entire agreement between the parties in relation </w:t>
      </w:r>
      <w:r>
        <w:rPr>
          <w:snapToGrid w:val="0"/>
        </w:rPr>
        <w:t xml:space="preserve">       </w:t>
      </w:r>
      <w:r w:rsidRPr="000E7E3A">
        <w:rPr>
          <w:snapToGrid w:val="0"/>
        </w:rPr>
        <w:t xml:space="preserve">to the </w:t>
      </w:r>
      <w:r w:rsidRPr="009044FD">
        <w:rPr>
          <w:i/>
          <w:snapToGrid w:val="0"/>
        </w:rPr>
        <w:t xml:space="preserve">services </w:t>
      </w:r>
      <w:r w:rsidRPr="000E7E3A">
        <w:rPr>
          <w:snapToGrid w:val="0"/>
        </w:rPr>
        <w:t>and supersedes and extinguishes all prior arrangements, understandings, agreements, statements, representations or warranties (whether written or oral) relating thereto.</w:t>
      </w:r>
    </w:p>
    <w:p w14:paraId="4A7C5CF2" w14:textId="77777777" w:rsidR="008B05E0" w:rsidRDefault="008B05E0" w:rsidP="00950EA8">
      <w:pPr>
        <w:pStyle w:val="ListParagraph"/>
        <w:numPr>
          <w:ilvl w:val="6"/>
          <w:numId w:val="50"/>
        </w:numPr>
        <w:tabs>
          <w:tab w:val="clear" w:pos="2520"/>
          <w:tab w:val="right" w:pos="709"/>
        </w:tabs>
        <w:suppressAutoHyphens/>
        <w:spacing w:after="240" w:line="264" w:lineRule="auto"/>
        <w:ind w:left="709" w:hanging="709"/>
        <w:jc w:val="both"/>
        <w:rPr>
          <w:snapToGrid w:val="0"/>
        </w:rPr>
      </w:pPr>
      <w:r w:rsidRPr="000E7E3A">
        <w:rPr>
          <w:snapToGrid w:val="0"/>
        </w:rPr>
        <w:t xml:space="preserve">Neither party has been given, nor entered into this </w:t>
      </w:r>
      <w:r>
        <w:rPr>
          <w:snapToGrid w:val="0"/>
        </w:rPr>
        <w:t xml:space="preserve">agreement </w:t>
      </w:r>
      <w:r w:rsidRPr="000E7E3A">
        <w:rPr>
          <w:snapToGrid w:val="0"/>
        </w:rPr>
        <w:t xml:space="preserve">in reliance on any arrangements, understandings, agreements, statements, representations or warranties other than those expressly set out in this </w:t>
      </w:r>
      <w:r>
        <w:rPr>
          <w:snapToGrid w:val="0"/>
        </w:rPr>
        <w:t>agreement</w:t>
      </w:r>
      <w:r w:rsidRPr="000E7E3A">
        <w:rPr>
          <w:snapToGrid w:val="0"/>
        </w:rPr>
        <w:t>.</w:t>
      </w:r>
    </w:p>
    <w:p w14:paraId="20069EBC" w14:textId="77777777" w:rsidR="008B05E0" w:rsidRDefault="008B05E0" w:rsidP="00950EA8">
      <w:pPr>
        <w:pStyle w:val="ListParagraph"/>
        <w:numPr>
          <w:ilvl w:val="6"/>
          <w:numId w:val="50"/>
        </w:numPr>
        <w:tabs>
          <w:tab w:val="clear" w:pos="2520"/>
          <w:tab w:val="right" w:pos="709"/>
        </w:tabs>
        <w:suppressAutoHyphens/>
        <w:spacing w:after="240" w:line="264" w:lineRule="auto"/>
        <w:ind w:left="709" w:hanging="709"/>
        <w:jc w:val="both"/>
        <w:rPr>
          <w:snapToGrid w:val="0"/>
        </w:rPr>
      </w:pPr>
      <w:r w:rsidRPr="000E7E3A">
        <w:rPr>
          <w:snapToGrid w:val="0"/>
        </w:rPr>
        <w:t xml:space="preserve">Nothing in </w:t>
      </w:r>
      <w:r>
        <w:rPr>
          <w:snapToGrid w:val="0"/>
        </w:rPr>
        <w:t>c</w:t>
      </w:r>
      <w:r w:rsidRPr="000E7E3A">
        <w:rPr>
          <w:snapToGrid w:val="0"/>
        </w:rPr>
        <w:t>lause</w:t>
      </w:r>
      <w:r>
        <w:rPr>
          <w:snapToGrid w:val="0"/>
        </w:rPr>
        <w:t>s 3 or 4</w:t>
      </w:r>
      <w:r w:rsidRPr="000E7E3A">
        <w:rPr>
          <w:snapToGrid w:val="0"/>
        </w:rPr>
        <w:t xml:space="preserve"> shall exclude liability in respect of misrepresentations made fraudulently</w:t>
      </w:r>
      <w:r>
        <w:rPr>
          <w:snapToGrid w:val="0"/>
        </w:rPr>
        <w:t>.</w:t>
      </w:r>
    </w:p>
    <w:p w14:paraId="39045E93" w14:textId="77777777" w:rsidR="008B05E0" w:rsidRDefault="008B05E0" w:rsidP="00950EA8">
      <w:pPr>
        <w:pStyle w:val="ListParagraph"/>
        <w:numPr>
          <w:ilvl w:val="6"/>
          <w:numId w:val="50"/>
        </w:numPr>
        <w:tabs>
          <w:tab w:val="clear" w:pos="2520"/>
          <w:tab w:val="right" w:pos="709"/>
        </w:tabs>
        <w:suppressAutoHyphens/>
        <w:spacing w:after="240" w:line="264" w:lineRule="auto"/>
        <w:ind w:left="709" w:hanging="709"/>
        <w:jc w:val="both"/>
        <w:rPr>
          <w:snapToGrid w:val="0"/>
        </w:rPr>
      </w:pPr>
      <w:r>
        <w:rPr>
          <w:snapToGrid w:val="0"/>
        </w:rPr>
        <w:t>The Contract Schedules are:</w:t>
      </w:r>
    </w:p>
    <w:p w14:paraId="77AD03CB" w14:textId="77777777" w:rsidR="008B05E0" w:rsidRDefault="008B05E0" w:rsidP="00950EA8">
      <w:pPr>
        <w:pStyle w:val="ListParagraph"/>
        <w:numPr>
          <w:ilvl w:val="0"/>
          <w:numId w:val="76"/>
        </w:numPr>
        <w:tabs>
          <w:tab w:val="right" w:pos="709"/>
        </w:tabs>
        <w:suppressAutoHyphens/>
        <w:spacing w:after="240" w:line="264" w:lineRule="auto"/>
        <w:jc w:val="both"/>
        <w:rPr>
          <w:snapToGrid w:val="0"/>
          <w:highlight w:val="yellow"/>
        </w:rPr>
      </w:pPr>
      <w:r>
        <w:rPr>
          <w:snapToGrid w:val="0"/>
          <w:highlight w:val="yellow"/>
        </w:rPr>
        <w:t>[TUPE Schedules]</w:t>
      </w:r>
    </w:p>
    <w:p w14:paraId="43776D25" w14:textId="77777777" w:rsidR="008B05E0" w:rsidRDefault="008B05E0" w:rsidP="00950EA8">
      <w:pPr>
        <w:pStyle w:val="ListParagraph"/>
        <w:numPr>
          <w:ilvl w:val="0"/>
          <w:numId w:val="76"/>
        </w:numPr>
        <w:tabs>
          <w:tab w:val="right" w:pos="709"/>
        </w:tabs>
        <w:suppressAutoHyphens/>
        <w:spacing w:after="240" w:line="264" w:lineRule="auto"/>
        <w:jc w:val="both"/>
        <w:rPr>
          <w:snapToGrid w:val="0"/>
          <w:highlight w:val="yellow"/>
        </w:rPr>
      </w:pPr>
      <w:r>
        <w:rPr>
          <w:snapToGrid w:val="0"/>
          <w:highlight w:val="yellow"/>
        </w:rPr>
        <w:t>[Template collateral warranty in favour of a beneficiary]</w:t>
      </w:r>
    </w:p>
    <w:p w14:paraId="57A2FB95" w14:textId="77777777" w:rsidR="008B05E0" w:rsidRPr="00D84644" w:rsidRDefault="008B05E0" w:rsidP="00950EA8">
      <w:pPr>
        <w:pStyle w:val="ListParagraph"/>
        <w:numPr>
          <w:ilvl w:val="0"/>
          <w:numId w:val="76"/>
        </w:numPr>
        <w:tabs>
          <w:tab w:val="right" w:pos="709"/>
        </w:tabs>
        <w:suppressAutoHyphens/>
        <w:spacing w:after="240" w:line="264" w:lineRule="auto"/>
        <w:jc w:val="both"/>
        <w:rPr>
          <w:snapToGrid w:val="0"/>
          <w:highlight w:val="yellow"/>
        </w:rPr>
      </w:pPr>
      <w:r>
        <w:rPr>
          <w:snapToGrid w:val="0"/>
          <w:highlight w:val="yellow"/>
        </w:rPr>
        <w:t xml:space="preserve">[Template Deed of Guarantee] </w:t>
      </w:r>
    </w:p>
    <w:p w14:paraId="229A667C" w14:textId="77777777" w:rsidR="008B05E0" w:rsidRDefault="008B05E0" w:rsidP="00950EA8">
      <w:pPr>
        <w:pStyle w:val="ListParagraph"/>
        <w:numPr>
          <w:ilvl w:val="0"/>
          <w:numId w:val="76"/>
        </w:numPr>
        <w:tabs>
          <w:tab w:val="right" w:pos="709"/>
        </w:tabs>
        <w:suppressAutoHyphens/>
        <w:spacing w:after="240" w:line="264" w:lineRule="auto"/>
        <w:jc w:val="both"/>
        <w:rPr>
          <w:snapToGrid w:val="0"/>
          <w:highlight w:val="yellow"/>
        </w:rPr>
      </w:pPr>
      <w:r w:rsidRPr="00D84644">
        <w:rPr>
          <w:snapToGrid w:val="0"/>
          <w:highlight w:val="yellow"/>
        </w:rPr>
        <w:t>[Security Policy]</w:t>
      </w:r>
    </w:p>
    <w:p w14:paraId="185A7758" w14:textId="77777777" w:rsidR="008B05E0" w:rsidRDefault="008B05E0" w:rsidP="00950EA8">
      <w:pPr>
        <w:pStyle w:val="ListParagraph"/>
        <w:numPr>
          <w:ilvl w:val="0"/>
          <w:numId w:val="76"/>
        </w:numPr>
        <w:tabs>
          <w:tab w:val="right" w:pos="709"/>
        </w:tabs>
        <w:suppressAutoHyphens/>
        <w:spacing w:after="240" w:line="264" w:lineRule="auto"/>
        <w:jc w:val="both"/>
        <w:rPr>
          <w:snapToGrid w:val="0"/>
          <w:highlight w:val="yellow"/>
        </w:rPr>
      </w:pPr>
      <w:r w:rsidRPr="00D84644">
        <w:rPr>
          <w:snapToGrid w:val="0"/>
          <w:highlight w:val="yellow"/>
        </w:rPr>
        <w:t>[</w:t>
      </w:r>
      <w:r w:rsidRPr="00D84644">
        <w:rPr>
          <w:i/>
          <w:snapToGrid w:val="0"/>
          <w:highlight w:val="yellow"/>
        </w:rPr>
        <w:t>Employer’s</w:t>
      </w:r>
      <w:r w:rsidRPr="00D84644">
        <w:rPr>
          <w:snapToGrid w:val="0"/>
          <w:highlight w:val="yellow"/>
        </w:rPr>
        <w:t xml:space="preserve"> Code of Conduct]</w:t>
      </w:r>
    </w:p>
    <w:p w14:paraId="61A12BB4" w14:textId="77777777" w:rsidR="008B05E0" w:rsidRDefault="008B05E0" w:rsidP="008B05E0">
      <w:pPr>
        <w:pStyle w:val="ListParagraph"/>
        <w:tabs>
          <w:tab w:val="right" w:pos="709"/>
        </w:tabs>
        <w:suppressAutoHyphens/>
        <w:spacing w:after="240"/>
        <w:ind w:left="709"/>
        <w:jc w:val="both"/>
        <w:rPr>
          <w:snapToGrid w:val="0"/>
        </w:rPr>
      </w:pPr>
      <w:r w:rsidRPr="00337359">
        <w:rPr>
          <w:snapToGrid w:val="0"/>
          <w:highlight w:val="yellow"/>
        </w:rPr>
        <w:t xml:space="preserve"> [</w:t>
      </w:r>
      <w:r>
        <w:rPr>
          <w:snapToGrid w:val="0"/>
          <w:highlight w:val="yellow"/>
        </w:rPr>
        <w:t>Other d</w:t>
      </w:r>
      <w:r w:rsidRPr="00337359">
        <w:rPr>
          <w:snapToGrid w:val="0"/>
          <w:highlight w:val="yellow"/>
        </w:rPr>
        <w:t>etails to be inserted here]</w:t>
      </w:r>
    </w:p>
    <w:p w14:paraId="7F169631" w14:textId="77777777" w:rsidR="008B05E0" w:rsidRPr="00337359" w:rsidRDefault="008B05E0" w:rsidP="008B05E0">
      <w:pPr>
        <w:pStyle w:val="ListParagraph"/>
        <w:tabs>
          <w:tab w:val="right" w:pos="709"/>
        </w:tabs>
        <w:suppressAutoHyphens/>
        <w:spacing w:after="240"/>
        <w:ind w:left="709"/>
        <w:jc w:val="both"/>
        <w:rPr>
          <w:snapToGrid w:val="0"/>
        </w:rPr>
      </w:pPr>
    </w:p>
    <w:p w14:paraId="208CD508" w14:textId="77777777" w:rsidR="008B05E0" w:rsidRDefault="008B05E0" w:rsidP="008B05E0">
      <w:pPr>
        <w:rPr>
          <w:rFonts w:cs="Arial"/>
          <w:b/>
          <w:color w:val="000000" w:themeColor="text1"/>
          <w:szCs w:val="22"/>
          <w:highlight w:val="yellow"/>
          <w:u w:val="single"/>
          <w:lang w:eastAsia="en-GB"/>
        </w:rPr>
      </w:pPr>
      <w:r w:rsidRPr="00E72D9F">
        <w:rPr>
          <w:rFonts w:cs="Arial"/>
          <w:color w:val="000000" w:themeColor="text1"/>
          <w:szCs w:val="22"/>
          <w:highlight w:val="yellow"/>
          <w:lang w:eastAsia="en-GB"/>
        </w:rPr>
        <w:t>[</w:t>
      </w:r>
      <w:r w:rsidRPr="00E72D9F">
        <w:rPr>
          <w:rFonts w:cs="Arial"/>
          <w:b/>
          <w:color w:val="000000" w:themeColor="text1"/>
          <w:szCs w:val="22"/>
          <w:highlight w:val="yellow"/>
          <w:u w:val="single"/>
          <w:lang w:eastAsia="en-GB"/>
        </w:rPr>
        <w:t>Execution note</w:t>
      </w:r>
    </w:p>
    <w:p w14:paraId="55D557DD" w14:textId="77777777" w:rsidR="008B05E0" w:rsidRPr="00E72D9F" w:rsidRDefault="008B05E0" w:rsidP="008B05E0">
      <w:pPr>
        <w:rPr>
          <w:rFonts w:cs="Arial"/>
          <w:b/>
          <w:color w:val="000000" w:themeColor="text1"/>
          <w:szCs w:val="22"/>
          <w:highlight w:val="yellow"/>
          <w:u w:val="single"/>
          <w:lang w:eastAsia="en-GB"/>
        </w:rPr>
      </w:pPr>
    </w:p>
    <w:p w14:paraId="7498AFD2" w14:textId="77777777" w:rsidR="008B05E0" w:rsidRPr="001D5D65" w:rsidRDefault="008B05E0" w:rsidP="008B05E0">
      <w:pPr>
        <w:rPr>
          <w:sz w:val="18"/>
        </w:rPr>
      </w:pPr>
      <w:r w:rsidRPr="001D5D65">
        <w:rPr>
          <w:sz w:val="18"/>
          <w:highlight w:val="yellow"/>
        </w:rPr>
        <w:t xml:space="preserve">Appropriate execution provisions will need to be inserted here depending upon whether the Call Off Contract is to be executed as a deed (meaning the contract will have a limitation period of 12 years) or a simple contract under hand (meaning that the contract will have a limitation period of only 6 years) and how each entity intends to effect the execution. Example execution clauses are set out below and customer guidance concerning the options can be obtained from Crown Commercial Service.  Contracting Authorities will need to check with the relevant company </w:t>
      </w:r>
      <w:r>
        <w:rPr>
          <w:sz w:val="18"/>
          <w:highlight w:val="yellow"/>
        </w:rPr>
        <w:t>as to which option is required.</w:t>
      </w:r>
      <w:r>
        <w:rPr>
          <w:sz w:val="18"/>
        </w:rPr>
        <w:t>]</w:t>
      </w:r>
    </w:p>
    <w:p w14:paraId="209DF2C4" w14:textId="77777777" w:rsidR="008B05E0" w:rsidRDefault="008B05E0" w:rsidP="008B05E0">
      <w:pPr>
        <w:tabs>
          <w:tab w:val="left" w:pos="851"/>
          <w:tab w:val="right" w:pos="8789"/>
        </w:tabs>
        <w:suppressAutoHyphens/>
        <w:spacing w:after="240"/>
        <w:jc w:val="both"/>
        <w:rPr>
          <w:rFonts w:cs="Arial"/>
          <w:b/>
          <w:snapToGrid w:val="0"/>
          <w:szCs w:val="22"/>
          <w:highlight w:val="yellow"/>
          <w:u w:val="single"/>
        </w:rPr>
      </w:pPr>
    </w:p>
    <w:p w14:paraId="66771D32" w14:textId="77777777" w:rsidR="008B05E0" w:rsidRPr="00E72D9F" w:rsidRDefault="008B05E0" w:rsidP="008B05E0">
      <w:pPr>
        <w:tabs>
          <w:tab w:val="left" w:pos="851"/>
          <w:tab w:val="right" w:pos="8789"/>
        </w:tabs>
        <w:suppressAutoHyphens/>
        <w:spacing w:after="240"/>
        <w:jc w:val="both"/>
        <w:rPr>
          <w:rFonts w:cs="Arial"/>
          <w:b/>
          <w:snapToGrid w:val="0"/>
          <w:szCs w:val="22"/>
          <w:u w:val="single"/>
        </w:rPr>
      </w:pPr>
      <w:r>
        <w:rPr>
          <w:rFonts w:cs="Arial"/>
          <w:b/>
          <w:snapToGrid w:val="0"/>
          <w:szCs w:val="22"/>
          <w:highlight w:val="yellow"/>
          <w:u w:val="single"/>
        </w:rPr>
        <w:t>[</w:t>
      </w:r>
      <w:r w:rsidRPr="000412A1">
        <w:rPr>
          <w:rFonts w:cs="Arial"/>
          <w:b/>
          <w:snapToGrid w:val="0"/>
          <w:szCs w:val="22"/>
          <w:highlight w:val="yellow"/>
          <w:u w:val="single"/>
        </w:rPr>
        <w:t>General note</w:t>
      </w:r>
    </w:p>
    <w:p w14:paraId="02A7F8C2" w14:textId="77777777" w:rsidR="008B05E0" w:rsidRPr="00E72D9F" w:rsidRDefault="008B05E0" w:rsidP="008B05E0">
      <w:pPr>
        <w:tabs>
          <w:tab w:val="left" w:pos="851"/>
          <w:tab w:val="right" w:pos="8789"/>
        </w:tabs>
        <w:suppressAutoHyphens/>
        <w:spacing w:after="240"/>
        <w:jc w:val="both"/>
        <w:rPr>
          <w:rFonts w:cs="Arial"/>
          <w:snapToGrid w:val="0"/>
          <w:szCs w:val="22"/>
        </w:rPr>
      </w:pPr>
      <w:r w:rsidRPr="00E72D9F">
        <w:rPr>
          <w:rFonts w:cs="Arial"/>
          <w:snapToGrid w:val="0"/>
          <w:szCs w:val="22"/>
          <w:highlight w:val="yellow"/>
        </w:rPr>
        <w:t>Access to the NEC suite of contracts, including guidance and membership details can be found via the NEC Website: https://www.neccontract.com/</w:t>
      </w:r>
    </w:p>
    <w:p w14:paraId="00FEEC0B" w14:textId="77777777" w:rsidR="008B05E0" w:rsidRPr="00E72D9F" w:rsidRDefault="008B05E0" w:rsidP="008B05E0">
      <w:pPr>
        <w:tabs>
          <w:tab w:val="left" w:pos="851"/>
          <w:tab w:val="right" w:pos="8789"/>
        </w:tabs>
        <w:suppressAutoHyphens/>
        <w:spacing w:after="240"/>
        <w:jc w:val="both"/>
        <w:rPr>
          <w:rFonts w:cs="Arial"/>
          <w:snapToGrid w:val="0"/>
          <w:szCs w:val="22"/>
          <w:highlight w:val="yellow"/>
        </w:rPr>
      </w:pPr>
      <w:r w:rsidRPr="00E72D9F">
        <w:rPr>
          <w:rFonts w:cs="Arial"/>
          <w:snapToGrid w:val="0"/>
          <w:szCs w:val="22"/>
          <w:highlight w:val="yellow"/>
        </w:rPr>
        <w:t>Additionally, Crown Commercial Service has worked together with NEC to provide discounted a</w:t>
      </w:r>
      <w:r>
        <w:rPr>
          <w:rFonts w:cs="Arial"/>
          <w:snapToGrid w:val="0"/>
          <w:szCs w:val="22"/>
          <w:highlight w:val="yellow"/>
        </w:rPr>
        <w:t>ccess to the suite of contracts</w:t>
      </w:r>
      <w:r w:rsidRPr="00E72D9F">
        <w:rPr>
          <w:rFonts w:cs="Arial"/>
          <w:snapToGrid w:val="0"/>
          <w:szCs w:val="22"/>
          <w:highlight w:val="yellow"/>
        </w:rPr>
        <w:t xml:space="preserve"> .  Further information can be found on the Project Management and Full Design Team Services Framework Agreement Webpage:</w:t>
      </w:r>
    </w:p>
    <w:p w14:paraId="4EB21300" w14:textId="77777777" w:rsidR="008B05E0" w:rsidRPr="00E72D9F" w:rsidRDefault="008B05E0" w:rsidP="008B05E0">
      <w:pPr>
        <w:tabs>
          <w:tab w:val="left" w:pos="851"/>
          <w:tab w:val="right" w:pos="8789"/>
        </w:tabs>
        <w:suppressAutoHyphens/>
        <w:spacing w:after="240"/>
        <w:jc w:val="both"/>
        <w:rPr>
          <w:rFonts w:cs="Arial"/>
          <w:snapToGrid w:val="0"/>
          <w:szCs w:val="22"/>
          <w:highlight w:val="yellow"/>
        </w:rPr>
      </w:pPr>
      <w:r w:rsidRPr="00E72D9F">
        <w:rPr>
          <w:rFonts w:cs="Arial"/>
          <w:snapToGrid w:val="0"/>
          <w:szCs w:val="22"/>
          <w:highlight w:val="yellow"/>
        </w:rPr>
        <w:t xml:space="preserve">http://ccs-agreements.cabinetoffice.gov.uk/project-management-and-full-design-team-services-rm3741 </w:t>
      </w:r>
    </w:p>
    <w:p w14:paraId="208FCFE5" w14:textId="77777777" w:rsidR="008B05E0" w:rsidRDefault="008B05E0" w:rsidP="008B05E0">
      <w:pPr>
        <w:tabs>
          <w:tab w:val="left" w:pos="851"/>
          <w:tab w:val="right" w:pos="8789"/>
        </w:tabs>
        <w:suppressAutoHyphens/>
        <w:spacing w:after="240"/>
        <w:jc w:val="both"/>
        <w:rPr>
          <w:rFonts w:cs="Arial"/>
          <w:snapToGrid w:val="0"/>
          <w:szCs w:val="22"/>
        </w:rPr>
      </w:pPr>
      <w:r>
        <w:rPr>
          <w:rFonts w:cs="Arial"/>
          <w:snapToGrid w:val="0"/>
          <w:szCs w:val="22"/>
          <w:highlight w:val="yellow"/>
        </w:rPr>
        <w:t xml:space="preserve">Contracting Authorities </w:t>
      </w:r>
      <w:r w:rsidRPr="00E72D9F">
        <w:rPr>
          <w:rFonts w:cs="Arial"/>
          <w:snapToGrid w:val="0"/>
          <w:szCs w:val="22"/>
          <w:highlight w:val="yellow"/>
        </w:rPr>
        <w:t xml:space="preserve">are able to select the most appropriate </w:t>
      </w:r>
      <w:r>
        <w:rPr>
          <w:rFonts w:cs="Arial"/>
          <w:snapToGrid w:val="0"/>
          <w:szCs w:val="22"/>
          <w:highlight w:val="yellow"/>
        </w:rPr>
        <w:t xml:space="preserve">W, X, Y and </w:t>
      </w:r>
      <w:r w:rsidRPr="00E72D9F">
        <w:rPr>
          <w:rFonts w:cs="Arial"/>
          <w:snapToGrid w:val="0"/>
          <w:szCs w:val="22"/>
          <w:highlight w:val="yellow"/>
        </w:rPr>
        <w:t>Z clauses and include additional Z clauses that meet their requirement.]</w:t>
      </w:r>
    </w:p>
    <w:p w14:paraId="48275650" w14:textId="77777777" w:rsidR="008B05E0" w:rsidRPr="00A02858" w:rsidRDefault="008B05E0" w:rsidP="008B05E0">
      <w:pPr>
        <w:widowControl w:val="0"/>
        <w:spacing w:after="120" w:line="264" w:lineRule="auto"/>
        <w:rPr>
          <w:rFonts w:cs="Arial"/>
          <w:b/>
          <w:snapToGrid w:val="0"/>
          <w:color w:val="000000" w:themeColor="text1"/>
          <w:szCs w:val="22"/>
          <w:highlight w:val="yellow"/>
          <w:u w:val="single"/>
        </w:rPr>
      </w:pPr>
      <w:r w:rsidRPr="00A02858">
        <w:rPr>
          <w:rFonts w:cs="Arial"/>
          <w:b/>
          <w:snapToGrid w:val="0"/>
          <w:color w:val="000000" w:themeColor="text1"/>
          <w:szCs w:val="22"/>
          <w:highlight w:val="yellow"/>
          <w:u w:val="single"/>
        </w:rPr>
        <w:t>Example execution clauses</w:t>
      </w:r>
      <w:r>
        <w:rPr>
          <w:rFonts w:cs="Arial"/>
          <w:b/>
          <w:snapToGrid w:val="0"/>
          <w:color w:val="000000" w:themeColor="text1"/>
          <w:szCs w:val="22"/>
          <w:highlight w:val="yellow"/>
          <w:u w:val="single"/>
        </w:rPr>
        <w:t>:</w:t>
      </w:r>
    </w:p>
    <w:p w14:paraId="282717E7" w14:textId="77777777" w:rsidR="008B05E0" w:rsidRDefault="008B05E0" w:rsidP="008B05E0">
      <w:pPr>
        <w:widowControl w:val="0"/>
        <w:spacing w:after="120" w:line="264" w:lineRule="auto"/>
        <w:rPr>
          <w:rFonts w:cs="Arial"/>
          <w:b/>
          <w:snapToGrid w:val="0"/>
          <w:color w:val="000000" w:themeColor="text1"/>
          <w:szCs w:val="22"/>
        </w:rPr>
      </w:pPr>
      <w:r w:rsidRPr="001D5D65">
        <w:rPr>
          <w:sz w:val="18"/>
          <w:highlight w:val="yellow"/>
        </w:rPr>
        <w:t>(Note: the following signature blocks need to be adapted to reflect the specific requirements of the relevant parties who are executing the Call Off Contract as a Deed. The following is an example only)</w:t>
      </w:r>
    </w:p>
    <w:p w14:paraId="7ECCAE6A" w14:textId="77777777" w:rsidR="008B05E0" w:rsidRDefault="008B05E0" w:rsidP="008B05E0">
      <w:pPr>
        <w:widowControl w:val="0"/>
        <w:spacing w:after="120" w:line="264" w:lineRule="auto"/>
        <w:rPr>
          <w:rFonts w:cs="Arial"/>
          <w:b/>
          <w:snapToGrid w:val="0"/>
          <w:color w:val="000000" w:themeColor="text1"/>
          <w:szCs w:val="22"/>
        </w:rPr>
      </w:pPr>
    </w:p>
    <w:p w14:paraId="0D4C0CE0" w14:textId="77777777" w:rsidR="008B05E0" w:rsidRPr="00A02858" w:rsidRDefault="008B05E0" w:rsidP="008B05E0">
      <w:pPr>
        <w:widowControl w:val="0"/>
        <w:spacing w:after="120" w:line="264" w:lineRule="auto"/>
        <w:rPr>
          <w:rFonts w:cs="Arial"/>
          <w:b/>
          <w:snapToGrid w:val="0"/>
          <w:color w:val="000000" w:themeColor="text1"/>
          <w:szCs w:val="22"/>
        </w:rPr>
      </w:pPr>
      <w:r w:rsidRPr="00A02858">
        <w:rPr>
          <w:rFonts w:cs="Arial"/>
          <w:b/>
          <w:snapToGrid w:val="0"/>
          <w:color w:val="000000" w:themeColor="text1"/>
          <w:szCs w:val="22"/>
        </w:rPr>
        <w:t>Executed under hand</w:t>
      </w:r>
    </w:p>
    <w:p w14:paraId="3996A44C" w14:textId="77777777" w:rsidR="008B05E0" w:rsidRPr="008B39E4" w:rsidRDefault="008B05E0" w:rsidP="008B05E0">
      <w:pPr>
        <w:widowControl w:val="0"/>
        <w:spacing w:after="120" w:line="264" w:lineRule="auto"/>
        <w:rPr>
          <w:rFonts w:cs="Arial"/>
          <w:snapToGrid w:val="0"/>
          <w:color w:val="000000" w:themeColor="text1"/>
          <w:szCs w:val="22"/>
        </w:rPr>
      </w:pPr>
    </w:p>
    <w:p w14:paraId="6329D6EB"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[Signed by [NAME OF DIRECTOR] for and on behalf of [NAME OF COMPANY]</w:t>
      </w:r>
    </w:p>
    <w:p w14:paraId="5726D102"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w:t>
      </w:r>
    </w:p>
    <w:p w14:paraId="072D1930"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[SIGNATURE OF DIRECTOR]</w:t>
      </w:r>
    </w:p>
    <w:p w14:paraId="682C09A5"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Director</w:t>
      </w:r>
    </w:p>
    <w:p w14:paraId="7C7AFC85" w14:textId="77777777" w:rsidR="008B05E0" w:rsidRPr="008B39E4" w:rsidRDefault="008B05E0" w:rsidP="008B05E0">
      <w:pPr>
        <w:widowControl w:val="0"/>
        <w:spacing w:after="120" w:line="264" w:lineRule="auto"/>
        <w:rPr>
          <w:rFonts w:cs="Arial"/>
          <w:snapToGrid w:val="0"/>
          <w:color w:val="000000" w:themeColor="text1"/>
          <w:szCs w:val="22"/>
        </w:rPr>
      </w:pPr>
    </w:p>
    <w:p w14:paraId="153664A5" w14:textId="77777777" w:rsidR="008B05E0" w:rsidRPr="008B39E4" w:rsidRDefault="008B05E0" w:rsidP="008B05E0">
      <w:pPr>
        <w:widowControl w:val="0"/>
        <w:spacing w:after="120" w:line="264" w:lineRule="auto"/>
        <w:rPr>
          <w:rFonts w:cs="Arial"/>
          <w:b/>
          <w:snapToGrid w:val="0"/>
          <w:color w:val="000000" w:themeColor="text1"/>
          <w:szCs w:val="22"/>
        </w:rPr>
      </w:pPr>
      <w:r w:rsidRPr="008B39E4">
        <w:rPr>
          <w:rFonts w:cs="Arial"/>
          <w:b/>
          <w:snapToGrid w:val="0"/>
          <w:color w:val="000000" w:themeColor="text1"/>
          <w:szCs w:val="22"/>
        </w:rPr>
        <w:t>OR</w:t>
      </w:r>
    </w:p>
    <w:p w14:paraId="62BFB7D3" w14:textId="77777777" w:rsidR="008B05E0" w:rsidRPr="00A02858" w:rsidRDefault="008B05E0" w:rsidP="008B05E0">
      <w:pPr>
        <w:widowControl w:val="0"/>
        <w:spacing w:after="120" w:line="264" w:lineRule="auto"/>
        <w:rPr>
          <w:rFonts w:cs="Arial"/>
          <w:b/>
          <w:snapToGrid w:val="0"/>
          <w:color w:val="000000" w:themeColor="text1"/>
          <w:szCs w:val="22"/>
        </w:rPr>
      </w:pPr>
    </w:p>
    <w:p w14:paraId="6FFC0818" w14:textId="77777777" w:rsidR="008B05E0" w:rsidRPr="00A02858" w:rsidRDefault="008B05E0" w:rsidP="008B05E0">
      <w:pPr>
        <w:widowControl w:val="0"/>
        <w:spacing w:after="120" w:line="264" w:lineRule="auto"/>
        <w:rPr>
          <w:rFonts w:cs="Arial"/>
          <w:b/>
          <w:snapToGrid w:val="0"/>
          <w:color w:val="000000" w:themeColor="text1"/>
          <w:szCs w:val="22"/>
        </w:rPr>
      </w:pPr>
      <w:r w:rsidRPr="00A02858">
        <w:rPr>
          <w:rFonts w:cs="Arial"/>
          <w:b/>
          <w:snapToGrid w:val="0"/>
          <w:color w:val="000000" w:themeColor="text1"/>
          <w:szCs w:val="22"/>
        </w:rPr>
        <w:t>Executed as a deed</w:t>
      </w:r>
    </w:p>
    <w:p w14:paraId="32CF76E2"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EXECUTED AS A DEED by the parties on the date which first appears in this Deed.</w:t>
      </w:r>
    </w:p>
    <w:p w14:paraId="5C1080CF" w14:textId="77777777" w:rsidR="008B05E0" w:rsidRPr="008B39E4" w:rsidRDefault="008B05E0" w:rsidP="008B05E0">
      <w:pPr>
        <w:widowControl w:val="0"/>
        <w:spacing w:after="120" w:line="264" w:lineRule="auto"/>
        <w:rPr>
          <w:rFonts w:cs="Arial"/>
          <w:snapToGrid w:val="0"/>
          <w:color w:val="000000" w:themeColor="text1"/>
          <w:szCs w:val="22"/>
        </w:rPr>
      </w:pPr>
    </w:p>
    <w:p w14:paraId="002A74B2"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EXECUTED (but not delivered                              </w:t>
      </w:r>
    </w:p>
    <w:p w14:paraId="77CB8EED"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until the date hereof)                                         </w:t>
      </w:r>
    </w:p>
    <w:p w14:paraId="57371821"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AS A DEED by                                                  </w:t>
      </w:r>
    </w:p>
    <w:p w14:paraId="77A57FC7"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           ]                                                           </w:t>
      </w:r>
    </w:p>
    <w:p w14:paraId="2323F4AC"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acting by: -                                                       </w:t>
      </w:r>
    </w:p>
    <w:p w14:paraId="356E3C3B" w14:textId="77777777" w:rsidR="008B05E0" w:rsidRPr="008B39E4" w:rsidRDefault="008B05E0" w:rsidP="008B05E0">
      <w:pPr>
        <w:widowControl w:val="0"/>
        <w:spacing w:after="120" w:line="264" w:lineRule="auto"/>
        <w:rPr>
          <w:rFonts w:cs="Arial"/>
          <w:snapToGrid w:val="0"/>
          <w:color w:val="000000" w:themeColor="text1"/>
          <w:szCs w:val="22"/>
        </w:rPr>
      </w:pPr>
    </w:p>
    <w:p w14:paraId="610983CA"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Director             _________________________</w:t>
      </w:r>
    </w:p>
    <w:p w14:paraId="4511CCDA"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 xml:space="preserve">                                                          </w:t>
      </w:r>
    </w:p>
    <w:p w14:paraId="56EC9352"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Director/Secretary_________________________</w:t>
      </w:r>
    </w:p>
    <w:p w14:paraId="4CDC9F9C" w14:textId="77777777" w:rsidR="008B05E0" w:rsidRPr="008B39E4" w:rsidRDefault="008B05E0" w:rsidP="008B05E0">
      <w:pPr>
        <w:widowControl w:val="0"/>
        <w:spacing w:after="120" w:line="264" w:lineRule="auto"/>
        <w:rPr>
          <w:rFonts w:cs="Arial"/>
          <w:snapToGrid w:val="0"/>
          <w:color w:val="000000" w:themeColor="text1"/>
          <w:szCs w:val="22"/>
        </w:rPr>
      </w:pPr>
    </w:p>
    <w:p w14:paraId="46E3EFF3" w14:textId="77777777" w:rsidR="008B05E0" w:rsidRPr="008B39E4" w:rsidRDefault="008B05E0" w:rsidP="008B05E0">
      <w:pPr>
        <w:widowControl w:val="0"/>
        <w:spacing w:after="120" w:line="264" w:lineRule="auto"/>
        <w:rPr>
          <w:rFonts w:cs="Arial"/>
          <w:b/>
          <w:snapToGrid w:val="0"/>
          <w:color w:val="000000" w:themeColor="text1"/>
          <w:szCs w:val="22"/>
        </w:rPr>
      </w:pPr>
      <w:r w:rsidRPr="008B39E4">
        <w:rPr>
          <w:rFonts w:cs="Arial"/>
          <w:b/>
          <w:snapToGrid w:val="0"/>
          <w:color w:val="000000" w:themeColor="text1"/>
          <w:szCs w:val="22"/>
        </w:rPr>
        <w:t>OR</w:t>
      </w:r>
    </w:p>
    <w:p w14:paraId="317913AC" w14:textId="77777777" w:rsidR="008B05E0" w:rsidRPr="008B39E4" w:rsidRDefault="008B05E0" w:rsidP="008B05E0">
      <w:pPr>
        <w:widowControl w:val="0"/>
        <w:spacing w:after="120" w:line="264" w:lineRule="auto"/>
        <w:rPr>
          <w:rFonts w:cs="Arial"/>
          <w:snapToGrid w:val="0"/>
          <w:color w:val="000000" w:themeColor="text1"/>
          <w:szCs w:val="22"/>
        </w:rPr>
      </w:pPr>
    </w:p>
    <w:p w14:paraId="0CF47186"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EXECUTED AS A DEED by the parties on the date which first appears in this Deed.</w:t>
      </w:r>
    </w:p>
    <w:p w14:paraId="18B3D276" w14:textId="77777777" w:rsidR="008B05E0" w:rsidRPr="008B39E4" w:rsidRDefault="008B05E0" w:rsidP="008B05E0">
      <w:pPr>
        <w:widowControl w:val="0"/>
        <w:spacing w:after="120" w:line="264" w:lineRule="auto"/>
        <w:rPr>
          <w:rFonts w:cs="Arial"/>
          <w:snapToGrid w:val="0"/>
          <w:color w:val="000000" w:themeColor="text1"/>
          <w:szCs w:val="22"/>
        </w:rPr>
      </w:pPr>
    </w:p>
    <w:p w14:paraId="459DB5DC"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EXECUTED (but not delivered                          </w:t>
      </w:r>
    </w:p>
    <w:p w14:paraId="4E568D37"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until the date hereof)                                         </w:t>
      </w:r>
    </w:p>
    <w:p w14:paraId="69745E14"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AS A DEED by                                                  </w:t>
      </w:r>
    </w:p>
    <w:p w14:paraId="304A2312"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           ]                                                           </w:t>
      </w:r>
    </w:p>
    <w:p w14:paraId="27304268"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acting by:-                                                        </w:t>
      </w:r>
    </w:p>
    <w:p w14:paraId="01705398" w14:textId="77777777" w:rsidR="008B05E0" w:rsidRPr="008B39E4" w:rsidRDefault="008B05E0" w:rsidP="008B05E0">
      <w:pPr>
        <w:widowControl w:val="0"/>
        <w:spacing w:after="120" w:line="264" w:lineRule="auto"/>
        <w:rPr>
          <w:rFonts w:cs="Arial"/>
          <w:snapToGrid w:val="0"/>
          <w:color w:val="000000" w:themeColor="text1"/>
          <w:szCs w:val="22"/>
        </w:rPr>
      </w:pPr>
    </w:p>
    <w:p w14:paraId="4D43B074"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                                                        </w:t>
      </w:r>
    </w:p>
    <w:p w14:paraId="38D541DC"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Authorised Signatory_________________________</w:t>
      </w:r>
    </w:p>
    <w:p w14:paraId="684C738E"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 xml:space="preserve">                                                            </w:t>
      </w:r>
    </w:p>
    <w:p w14:paraId="57F9F83C" w14:textId="77777777" w:rsidR="008B05E0" w:rsidRPr="008B39E4" w:rsidRDefault="008B05E0" w:rsidP="008B05E0">
      <w:pPr>
        <w:widowControl w:val="0"/>
        <w:spacing w:after="120" w:line="264" w:lineRule="auto"/>
        <w:jc w:val="right"/>
        <w:rPr>
          <w:rFonts w:cs="Arial"/>
          <w:snapToGrid w:val="0"/>
          <w:color w:val="000000" w:themeColor="text1"/>
          <w:szCs w:val="22"/>
        </w:rPr>
      </w:pPr>
    </w:p>
    <w:p w14:paraId="2BB4F3FC"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 xml:space="preserve">                                                Authorised Signatory_________________________</w:t>
      </w:r>
    </w:p>
    <w:p w14:paraId="5800CA62" w14:textId="77777777" w:rsidR="008B05E0" w:rsidRPr="008B39E4" w:rsidRDefault="008B05E0" w:rsidP="008B05E0">
      <w:pPr>
        <w:widowControl w:val="0"/>
        <w:spacing w:after="120" w:line="264" w:lineRule="auto"/>
        <w:jc w:val="right"/>
        <w:rPr>
          <w:rFonts w:cs="Arial"/>
          <w:snapToGrid w:val="0"/>
          <w:color w:val="000000" w:themeColor="text1"/>
          <w:szCs w:val="22"/>
        </w:rPr>
      </w:pPr>
    </w:p>
    <w:p w14:paraId="31610884" w14:textId="77777777" w:rsidR="008B05E0" w:rsidRPr="008B39E4" w:rsidRDefault="008B05E0" w:rsidP="008B05E0">
      <w:pPr>
        <w:widowControl w:val="0"/>
        <w:spacing w:after="120" w:line="264" w:lineRule="auto"/>
        <w:rPr>
          <w:rFonts w:cs="Arial"/>
          <w:b/>
          <w:snapToGrid w:val="0"/>
          <w:color w:val="000000" w:themeColor="text1"/>
          <w:szCs w:val="22"/>
        </w:rPr>
      </w:pPr>
      <w:r w:rsidRPr="008B39E4">
        <w:rPr>
          <w:rFonts w:cs="Arial"/>
          <w:b/>
          <w:snapToGrid w:val="0"/>
          <w:color w:val="000000" w:themeColor="text1"/>
          <w:szCs w:val="22"/>
        </w:rPr>
        <w:t>OR</w:t>
      </w:r>
    </w:p>
    <w:p w14:paraId="72906D8B"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                                    </w:t>
      </w:r>
    </w:p>
    <w:p w14:paraId="29C7532D"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EXECUTED AS A DEED by the parties on the date which first appears in this Deed.</w:t>
      </w:r>
    </w:p>
    <w:p w14:paraId="5ECEAB8E" w14:textId="77777777" w:rsidR="008B05E0" w:rsidRPr="008B39E4" w:rsidRDefault="008B05E0" w:rsidP="008B05E0">
      <w:pPr>
        <w:widowControl w:val="0"/>
        <w:spacing w:after="120" w:line="264" w:lineRule="auto"/>
        <w:rPr>
          <w:rFonts w:cs="Arial"/>
          <w:snapToGrid w:val="0"/>
          <w:color w:val="000000" w:themeColor="text1"/>
          <w:szCs w:val="22"/>
        </w:rPr>
      </w:pPr>
    </w:p>
    <w:p w14:paraId="399847FE"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Executed as a deed by affixing </w:t>
      </w:r>
    </w:p>
    <w:p w14:paraId="220EBA36"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the common seal of [</w:t>
      </w:r>
      <w:r w:rsidRPr="008B39E4">
        <w:rPr>
          <w:rFonts w:cs="Arial"/>
          <w:snapToGrid w:val="0"/>
          <w:color w:val="000000" w:themeColor="text1"/>
          <w:szCs w:val="22"/>
        </w:rPr>
        <w:tab/>
      </w:r>
      <w:r w:rsidRPr="008B39E4">
        <w:rPr>
          <w:rFonts w:cs="Arial"/>
          <w:snapToGrid w:val="0"/>
          <w:color w:val="000000" w:themeColor="text1"/>
          <w:szCs w:val="22"/>
        </w:rPr>
        <w:tab/>
      </w:r>
      <w:r w:rsidRPr="008B39E4">
        <w:rPr>
          <w:rFonts w:cs="Arial"/>
          <w:snapToGrid w:val="0"/>
          <w:color w:val="000000" w:themeColor="text1"/>
          <w:szCs w:val="22"/>
        </w:rPr>
        <w:tab/>
        <w:t xml:space="preserve">] </w:t>
      </w:r>
    </w:p>
    <w:p w14:paraId="2A0A626A"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 xml:space="preserve"> [COMMON SEAL]</w:t>
      </w:r>
    </w:p>
    <w:p w14:paraId="6B6E4A35"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in the presence of:</w:t>
      </w:r>
    </w:p>
    <w:p w14:paraId="0121BAF5" w14:textId="77777777" w:rsidR="008B05E0" w:rsidRPr="008B39E4" w:rsidRDefault="008B05E0" w:rsidP="008B05E0">
      <w:pPr>
        <w:widowControl w:val="0"/>
        <w:spacing w:after="120" w:line="264" w:lineRule="auto"/>
        <w:rPr>
          <w:rFonts w:cs="Arial"/>
          <w:snapToGrid w:val="0"/>
          <w:color w:val="000000" w:themeColor="text1"/>
          <w:szCs w:val="22"/>
        </w:rPr>
      </w:pPr>
    </w:p>
    <w:p w14:paraId="060E0B78"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w:t>
      </w:r>
    </w:p>
    <w:p w14:paraId="63DAB27D"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[SIGNATURE OF DIRECTOR / SIGNATURE OF AUTHORISED SIGNATORY]</w:t>
      </w:r>
    </w:p>
    <w:p w14:paraId="57FE5E14"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Director</w:t>
      </w:r>
    </w:p>
    <w:p w14:paraId="546BF8BC"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w:t>
      </w:r>
    </w:p>
    <w:p w14:paraId="4D322B79"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[SIGNATURE OF DIRECTOR/SECRETARY]</w:t>
      </w:r>
    </w:p>
    <w:p w14:paraId="18BA9F5F"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[Director OR Secretary]</w:t>
      </w:r>
    </w:p>
    <w:p w14:paraId="4A80ADE4" w14:textId="77777777" w:rsidR="008B05E0" w:rsidRPr="008B39E4" w:rsidRDefault="008B05E0" w:rsidP="008B05E0">
      <w:pPr>
        <w:widowControl w:val="0"/>
        <w:spacing w:after="120" w:line="264" w:lineRule="auto"/>
        <w:rPr>
          <w:rFonts w:cs="Arial"/>
          <w:b/>
          <w:snapToGrid w:val="0"/>
          <w:color w:val="000000" w:themeColor="text1"/>
          <w:szCs w:val="22"/>
        </w:rPr>
      </w:pPr>
      <w:r w:rsidRPr="008B39E4">
        <w:rPr>
          <w:rFonts w:cs="Arial"/>
          <w:b/>
          <w:snapToGrid w:val="0"/>
          <w:color w:val="000000" w:themeColor="text1"/>
          <w:szCs w:val="22"/>
        </w:rPr>
        <w:t>OR</w:t>
      </w:r>
    </w:p>
    <w:p w14:paraId="459BEE60" w14:textId="77777777" w:rsidR="008B05E0" w:rsidRPr="008B39E4" w:rsidRDefault="008B05E0" w:rsidP="008B05E0">
      <w:pPr>
        <w:widowControl w:val="0"/>
        <w:spacing w:after="120" w:line="264" w:lineRule="auto"/>
        <w:rPr>
          <w:rFonts w:cs="Arial"/>
          <w:snapToGrid w:val="0"/>
          <w:color w:val="000000" w:themeColor="text1"/>
          <w:szCs w:val="22"/>
        </w:rPr>
      </w:pPr>
    </w:p>
    <w:p w14:paraId="0A14BDF5"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EXECUTED AS A DEED by the parties on the date which first appears in this Deed.</w:t>
      </w:r>
    </w:p>
    <w:p w14:paraId="58C814C1" w14:textId="77777777" w:rsidR="008B05E0" w:rsidRPr="008B39E4" w:rsidRDefault="008B05E0" w:rsidP="008B05E0">
      <w:pPr>
        <w:widowControl w:val="0"/>
        <w:spacing w:after="120" w:line="264" w:lineRule="auto"/>
        <w:rPr>
          <w:rFonts w:cs="Arial"/>
          <w:snapToGrid w:val="0"/>
          <w:color w:val="000000" w:themeColor="text1"/>
          <w:szCs w:val="22"/>
        </w:rPr>
      </w:pPr>
    </w:p>
    <w:p w14:paraId="0ED10529"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 xml:space="preserve">Executed as a deed by </w:t>
      </w:r>
    </w:p>
    <w:p w14:paraId="03BFAF98"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w:t>
      </w:r>
      <w:r w:rsidRPr="008B39E4">
        <w:rPr>
          <w:rFonts w:cs="Arial"/>
          <w:snapToGrid w:val="0"/>
          <w:color w:val="000000" w:themeColor="text1"/>
          <w:szCs w:val="22"/>
        </w:rPr>
        <w:tab/>
      </w:r>
      <w:r w:rsidRPr="008B39E4">
        <w:rPr>
          <w:rFonts w:cs="Arial"/>
          <w:snapToGrid w:val="0"/>
          <w:color w:val="000000" w:themeColor="text1"/>
          <w:szCs w:val="22"/>
        </w:rPr>
        <w:tab/>
      </w:r>
      <w:r w:rsidRPr="008B39E4">
        <w:rPr>
          <w:rFonts w:cs="Arial"/>
          <w:snapToGrid w:val="0"/>
          <w:color w:val="000000" w:themeColor="text1"/>
          <w:szCs w:val="22"/>
        </w:rPr>
        <w:tab/>
        <w:t xml:space="preserve">] </w:t>
      </w:r>
    </w:p>
    <w:p w14:paraId="6BC00872" w14:textId="77777777" w:rsidR="008B05E0" w:rsidRPr="008B39E4" w:rsidRDefault="008B05E0" w:rsidP="008B05E0">
      <w:pPr>
        <w:widowControl w:val="0"/>
        <w:spacing w:after="120" w:line="264" w:lineRule="auto"/>
        <w:rPr>
          <w:rFonts w:cs="Arial"/>
          <w:snapToGrid w:val="0"/>
          <w:color w:val="000000" w:themeColor="text1"/>
          <w:szCs w:val="22"/>
        </w:rPr>
      </w:pPr>
      <w:r w:rsidRPr="008B39E4">
        <w:rPr>
          <w:rFonts w:cs="Arial"/>
          <w:snapToGrid w:val="0"/>
          <w:color w:val="000000" w:themeColor="text1"/>
          <w:szCs w:val="22"/>
        </w:rPr>
        <w:t>acting by [NAME OF DIRECTOR], a director, in the presence of:</w:t>
      </w:r>
    </w:p>
    <w:p w14:paraId="41110064"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w:t>
      </w:r>
    </w:p>
    <w:p w14:paraId="4448C349"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 xml:space="preserve">[SIGNATURE OF DIRECTOR] </w:t>
      </w:r>
    </w:p>
    <w:p w14:paraId="3678A1E2"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Director</w:t>
      </w:r>
    </w:p>
    <w:p w14:paraId="4CE73730"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 xml:space="preserve">............................. </w:t>
      </w:r>
    </w:p>
    <w:p w14:paraId="5D3D0F57"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[SIGNATURE OF WITNESS]</w:t>
      </w:r>
    </w:p>
    <w:p w14:paraId="0A8273D2"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[NAME OF WITNESS [IN BLOCK CAPITALS]]</w:t>
      </w:r>
    </w:p>
    <w:p w14:paraId="49A1F264" w14:textId="77777777" w:rsidR="008B05E0" w:rsidRPr="008B39E4" w:rsidRDefault="008B05E0" w:rsidP="008B05E0">
      <w:pPr>
        <w:widowControl w:val="0"/>
        <w:spacing w:after="120" w:line="264" w:lineRule="auto"/>
        <w:jc w:val="right"/>
        <w:rPr>
          <w:rFonts w:cs="Arial"/>
          <w:snapToGrid w:val="0"/>
          <w:color w:val="000000" w:themeColor="text1"/>
          <w:szCs w:val="22"/>
        </w:rPr>
      </w:pPr>
      <w:r w:rsidRPr="008B39E4">
        <w:rPr>
          <w:rFonts w:cs="Arial"/>
          <w:snapToGrid w:val="0"/>
          <w:color w:val="000000" w:themeColor="text1"/>
          <w:szCs w:val="22"/>
        </w:rPr>
        <w:t>[ADDRESS OF WITNESS]</w:t>
      </w:r>
    </w:p>
    <w:p w14:paraId="64DCBB85" w14:textId="77777777" w:rsidR="008B05E0" w:rsidRPr="008B39E4" w:rsidRDefault="008B05E0" w:rsidP="008B05E0">
      <w:pPr>
        <w:widowControl w:val="0"/>
        <w:spacing w:after="120" w:line="264" w:lineRule="auto"/>
        <w:jc w:val="right"/>
        <w:rPr>
          <w:rFonts w:cs="Arial"/>
          <w:snapToGrid w:val="0"/>
          <w:color w:val="000000" w:themeColor="text1"/>
          <w:szCs w:val="22"/>
          <w:highlight w:val="red"/>
        </w:rPr>
      </w:pPr>
      <w:r w:rsidRPr="008B39E4">
        <w:rPr>
          <w:rFonts w:cs="Arial"/>
          <w:snapToGrid w:val="0"/>
          <w:color w:val="000000" w:themeColor="text1"/>
          <w:szCs w:val="22"/>
        </w:rPr>
        <w:t>[OCCUPATION OF WITNESS]</w:t>
      </w:r>
    </w:p>
    <w:p w14:paraId="0312CB51" w14:textId="77777777" w:rsidR="008B05E0" w:rsidRPr="008B39E4" w:rsidRDefault="008B05E0" w:rsidP="008B05E0">
      <w:pPr>
        <w:widowControl w:val="0"/>
        <w:spacing w:after="120" w:line="264" w:lineRule="auto"/>
        <w:rPr>
          <w:rFonts w:cs="Arial"/>
          <w:snapToGrid w:val="0"/>
          <w:color w:val="000000" w:themeColor="text1"/>
          <w:szCs w:val="22"/>
          <w:highlight w:val="red"/>
        </w:rPr>
      </w:pPr>
    </w:p>
    <w:p w14:paraId="030E886B" w14:textId="77777777" w:rsidR="008B05E0" w:rsidRPr="008B39E4" w:rsidRDefault="008B05E0" w:rsidP="008B05E0">
      <w:pPr>
        <w:pStyle w:val="CCSStyle1"/>
        <w:numPr>
          <w:ilvl w:val="0"/>
          <w:numId w:val="0"/>
        </w:numPr>
        <w:ind w:left="1287" w:hanging="360"/>
        <w:rPr>
          <w:rFonts w:cs="Arial"/>
        </w:rPr>
      </w:pPr>
    </w:p>
    <w:p w14:paraId="5F9427DF" w14:textId="77777777" w:rsidR="008B05E0" w:rsidRPr="008B39E4" w:rsidRDefault="008B05E0" w:rsidP="008B05E0">
      <w:pPr>
        <w:pStyle w:val="CCSStyle1"/>
        <w:numPr>
          <w:ilvl w:val="0"/>
          <w:numId w:val="0"/>
        </w:numPr>
        <w:ind w:left="1287" w:hanging="360"/>
        <w:rPr>
          <w:rFonts w:cs="Arial"/>
        </w:rPr>
      </w:pPr>
    </w:p>
    <w:p w14:paraId="51CA6CEC" w14:textId="77777777" w:rsidR="008B05E0" w:rsidRPr="008B39E4" w:rsidRDefault="008B05E0" w:rsidP="008B05E0">
      <w:pPr>
        <w:pStyle w:val="CCSStyle1"/>
        <w:numPr>
          <w:ilvl w:val="0"/>
          <w:numId w:val="0"/>
        </w:numPr>
        <w:rPr>
          <w:rFonts w:cs="Arial"/>
        </w:rPr>
      </w:pPr>
    </w:p>
    <w:p w14:paraId="5DC186E7" w14:textId="77777777" w:rsidR="008B05E0" w:rsidRDefault="008B05E0" w:rsidP="008B05E0">
      <w:pPr>
        <w:pStyle w:val="CCSStyle1"/>
        <w:numPr>
          <w:ilvl w:val="0"/>
          <w:numId w:val="0"/>
        </w:numPr>
        <w:ind w:left="1287" w:hanging="360"/>
      </w:pPr>
    </w:p>
    <w:p w14:paraId="64613EB5" w14:textId="77777777" w:rsidR="008B05E0" w:rsidRDefault="008B05E0" w:rsidP="008B05E0">
      <w:pPr>
        <w:pStyle w:val="CCSStyle1"/>
        <w:numPr>
          <w:ilvl w:val="0"/>
          <w:numId w:val="0"/>
        </w:numPr>
        <w:ind w:left="1287" w:hanging="360"/>
      </w:pPr>
    </w:p>
    <w:p w14:paraId="01AF8A16" w14:textId="77777777" w:rsidR="008B05E0" w:rsidRDefault="008B05E0" w:rsidP="008B05E0">
      <w:pPr>
        <w:rPr>
          <w:b/>
          <w:bCs/>
          <w:sz w:val="44"/>
        </w:rPr>
      </w:pPr>
      <w:r>
        <w:br w:type="page"/>
      </w:r>
      <w:r>
        <w:rPr>
          <w:b/>
          <w:bCs/>
          <w:sz w:val="44"/>
        </w:rPr>
        <w:t>Professional Services Contract</w:t>
      </w:r>
    </w:p>
    <w:p w14:paraId="465129C9" w14:textId="77777777" w:rsidR="008B05E0" w:rsidRDefault="008B05E0" w:rsidP="008B05E0">
      <w:pPr>
        <w:jc w:val="center"/>
        <w:rPr>
          <w:b/>
          <w:bCs/>
          <w:sz w:val="44"/>
        </w:rPr>
      </w:pPr>
      <w:r>
        <w:rPr>
          <w:b/>
          <w:bCs/>
          <w:sz w:val="44"/>
        </w:rPr>
        <w:t>Contract Data</w:t>
      </w:r>
    </w:p>
    <w:p w14:paraId="32BCDBEA" w14:textId="77777777" w:rsidR="008B05E0" w:rsidRDefault="008B05E0" w:rsidP="008B05E0">
      <w:pPr>
        <w:jc w:val="center"/>
        <w:rPr>
          <w:b/>
          <w:bCs/>
          <w:sz w:val="44"/>
        </w:rPr>
      </w:pPr>
    </w:p>
    <w:tbl>
      <w:tblPr>
        <w:tblW w:w="9356" w:type="dxa"/>
        <w:tblInd w:w="-176" w:type="dxa"/>
        <w:tblLayout w:type="fixed"/>
        <w:tblLook w:val="04A0" w:firstRow="1" w:lastRow="0" w:firstColumn="1" w:lastColumn="0" w:noHBand="0" w:noVBand="1"/>
      </w:tblPr>
      <w:tblGrid>
        <w:gridCol w:w="2127"/>
        <w:gridCol w:w="2268"/>
        <w:gridCol w:w="1487"/>
        <w:gridCol w:w="1348"/>
        <w:gridCol w:w="2126"/>
      </w:tblGrid>
      <w:tr w:rsidR="008B05E0" w14:paraId="3F59E1C0" w14:textId="77777777" w:rsidTr="008B05E0">
        <w:trPr>
          <w:cantSplit/>
        </w:trPr>
        <w:tc>
          <w:tcPr>
            <w:tcW w:w="9356" w:type="dxa"/>
            <w:gridSpan w:val="5"/>
            <w:hideMark/>
          </w:tcPr>
          <w:p w14:paraId="124D6CF6" w14:textId="77777777" w:rsidR="008B05E0" w:rsidRDefault="008B05E0" w:rsidP="008B05E0">
            <w:pPr>
              <w:pStyle w:val="Heading2"/>
            </w:pPr>
            <w:bookmarkStart w:id="2" w:name="_Toc41895619"/>
            <w:bookmarkStart w:id="3" w:name="_Toc41896208"/>
            <w:bookmarkStart w:id="4" w:name="_Toc41896478"/>
            <w:bookmarkStart w:id="5" w:name="_Toc41896631"/>
            <w:bookmarkStart w:id="6" w:name="_Toc41895620"/>
            <w:bookmarkStart w:id="7" w:name="_Toc41896209"/>
            <w:bookmarkStart w:id="8" w:name="_Toc41896479"/>
            <w:bookmarkStart w:id="9" w:name="_Toc41896632"/>
            <w:bookmarkStart w:id="10" w:name="_Toc41895622"/>
            <w:bookmarkStart w:id="11" w:name="_Toc41896211"/>
            <w:bookmarkStart w:id="12" w:name="_Toc41896481"/>
            <w:bookmarkStart w:id="13" w:name="_Toc41896634"/>
            <w:bookmarkEnd w:id="2"/>
            <w:bookmarkEnd w:id="3"/>
            <w:bookmarkEnd w:id="4"/>
            <w:bookmarkEnd w:id="5"/>
            <w:bookmarkEnd w:id="6"/>
            <w:bookmarkEnd w:id="7"/>
            <w:bookmarkEnd w:id="8"/>
            <w:bookmarkEnd w:id="9"/>
            <w:bookmarkEnd w:id="10"/>
            <w:bookmarkEnd w:id="11"/>
            <w:bookmarkEnd w:id="12"/>
            <w:bookmarkEnd w:id="13"/>
            <w:r>
              <w:t xml:space="preserve">Part one – Data provided by the </w:t>
            </w:r>
            <w:r w:rsidRPr="00AC6F4D">
              <w:rPr>
                <w:i/>
                <w:iCs w:val="0"/>
              </w:rPr>
              <w:t>Employer</w:t>
            </w:r>
          </w:p>
        </w:tc>
      </w:tr>
      <w:tr w:rsidR="008B05E0" w14:paraId="492A6464" w14:textId="77777777" w:rsidTr="008B05E0">
        <w:tc>
          <w:tcPr>
            <w:tcW w:w="2127" w:type="dxa"/>
            <w:hideMark/>
          </w:tcPr>
          <w:p w14:paraId="7636480E" w14:textId="77777777" w:rsidR="008B05E0" w:rsidRDefault="008B05E0" w:rsidP="008B05E0">
            <w:pPr>
              <w:pStyle w:val="Heading3CD"/>
            </w:pPr>
            <w:r>
              <w:t>1 General</w:t>
            </w:r>
          </w:p>
        </w:tc>
        <w:tc>
          <w:tcPr>
            <w:tcW w:w="7229" w:type="dxa"/>
            <w:gridSpan w:val="4"/>
            <w:hideMark/>
          </w:tcPr>
          <w:p w14:paraId="1B7741F7" w14:textId="77777777" w:rsidR="008B05E0" w:rsidRDefault="008B05E0" w:rsidP="00950EA8">
            <w:pPr>
              <w:pStyle w:val="BulletCD"/>
              <w:numPr>
                <w:ilvl w:val="0"/>
                <w:numId w:val="42"/>
              </w:numPr>
              <w:rPr>
                <w:rFonts w:eastAsia="MS Mincho"/>
              </w:rPr>
            </w:pPr>
            <w:r>
              <w:rPr>
                <w:rFonts w:eastAsia="MS Mincho"/>
              </w:rPr>
              <w:t xml:space="preserve">The </w:t>
            </w:r>
            <w:r w:rsidRPr="00DC6E88">
              <w:rPr>
                <w:rFonts w:eastAsia="MS Mincho"/>
                <w:i/>
                <w:iCs/>
                <w:color w:val="000000" w:themeColor="text1"/>
              </w:rPr>
              <w:t>conditions of contract</w:t>
            </w:r>
            <w:r w:rsidRPr="00DC6E88">
              <w:rPr>
                <w:rFonts w:eastAsia="MS Mincho"/>
                <w:color w:val="000000" w:themeColor="text1"/>
              </w:rPr>
              <w:t xml:space="preserve"> are the core clauses and the clauses for main Option </w:t>
            </w:r>
            <w:r w:rsidRPr="00DC6E88">
              <w:rPr>
                <w:rFonts w:eastAsia="MS Mincho"/>
                <w:color w:val="000000" w:themeColor="text1"/>
                <w:highlight w:val="yellow"/>
              </w:rPr>
              <w:t>[A, C, E]</w:t>
            </w:r>
            <w:r w:rsidRPr="00DC6E88">
              <w:rPr>
                <w:rFonts w:eastAsia="MS Mincho"/>
                <w:color w:val="000000" w:themeColor="text1"/>
              </w:rPr>
              <w:t xml:space="preserve">, dispute resolution Option </w:t>
            </w:r>
            <w:r w:rsidRPr="00DC6E88">
              <w:rPr>
                <w:rFonts w:eastAsia="MS Mincho"/>
                <w:color w:val="000000" w:themeColor="text1"/>
                <w:highlight w:val="yellow"/>
              </w:rPr>
              <w:t xml:space="preserve">[W1 or W2] </w:t>
            </w:r>
            <w:r w:rsidRPr="00DC6E88">
              <w:rPr>
                <w:rFonts w:eastAsia="MS Mincho"/>
                <w:color w:val="000000" w:themeColor="text1"/>
              </w:rPr>
              <w:t xml:space="preserve">and secondary Options </w:t>
            </w:r>
            <w:r w:rsidRPr="00DC6E88">
              <w:rPr>
                <w:rFonts w:eastAsia="MS Mincho"/>
                <w:color w:val="000000" w:themeColor="text1"/>
                <w:highlight w:val="yellow"/>
              </w:rPr>
              <w:t xml:space="preserve">[X1, X2, X3, X4, X5, X6, X7, X8, X9, X10, X11, X12, X18, X20, Y(UK)1, Y(UK)2], </w:t>
            </w:r>
            <w:r w:rsidRPr="00DC6E88">
              <w:rPr>
                <w:rFonts w:eastAsia="MS Mincho"/>
                <w:color w:val="000000" w:themeColor="text1"/>
              </w:rPr>
              <w:t>Y(UK)3 and Z of the NEC3 Professional Services Contract (April</w:t>
            </w:r>
            <w:r w:rsidRPr="00DC6E88">
              <w:rPr>
                <w:color w:val="000000" w:themeColor="text1"/>
                <w:szCs w:val="22"/>
              </w:rPr>
              <w:t xml:space="preserve"> 2013</w:t>
            </w:r>
            <w:r w:rsidRPr="00DC6E88">
              <w:rPr>
                <w:rFonts w:eastAsia="MS Mincho"/>
                <w:color w:val="000000" w:themeColor="text1"/>
              </w:rPr>
              <w:t>).</w:t>
            </w:r>
          </w:p>
        </w:tc>
      </w:tr>
      <w:tr w:rsidR="008B05E0" w14:paraId="01DCF483" w14:textId="77777777" w:rsidTr="008B05E0">
        <w:trPr>
          <w:trHeight w:val="890"/>
        </w:trPr>
        <w:tc>
          <w:tcPr>
            <w:tcW w:w="2127" w:type="dxa"/>
          </w:tcPr>
          <w:p w14:paraId="7A5A2AFD" w14:textId="77777777" w:rsidR="008B05E0" w:rsidRDefault="008B05E0" w:rsidP="008B05E0">
            <w:pPr>
              <w:pStyle w:val="Heading3CD"/>
            </w:pPr>
          </w:p>
        </w:tc>
        <w:tc>
          <w:tcPr>
            <w:tcW w:w="7229" w:type="dxa"/>
            <w:gridSpan w:val="4"/>
            <w:hideMark/>
          </w:tcPr>
          <w:p w14:paraId="703023DE" w14:textId="77777777" w:rsidR="008B05E0" w:rsidRDefault="008B05E0" w:rsidP="00950EA8">
            <w:pPr>
              <w:pStyle w:val="BulletCD"/>
              <w:numPr>
                <w:ilvl w:val="0"/>
                <w:numId w:val="42"/>
              </w:numPr>
            </w:pPr>
            <w:r w:rsidRPr="002772BC">
              <w:t>The</w:t>
            </w:r>
            <w:r>
              <w:t xml:space="preserve"> </w:t>
            </w:r>
            <w:r w:rsidRPr="00AC6F4D">
              <w:rPr>
                <w:i/>
                <w:iCs/>
              </w:rPr>
              <w:t>Employer</w:t>
            </w:r>
            <w:r>
              <w:t xml:space="preserve"> </w:t>
            </w:r>
            <w:r w:rsidRPr="00DC6E88">
              <w:rPr>
                <w:color w:val="000000" w:themeColor="text1"/>
              </w:rPr>
              <w:t xml:space="preserve">is </w:t>
            </w:r>
            <w:r w:rsidRPr="00DC6E88">
              <w:rPr>
                <w:i/>
                <w:color w:val="000000" w:themeColor="text1"/>
                <w:highlight w:val="yellow"/>
              </w:rPr>
              <w:t xml:space="preserve">[ insert name and </w:t>
            </w:r>
            <w:r>
              <w:rPr>
                <w:i/>
                <w:color w:val="000000" w:themeColor="text1"/>
                <w:highlight w:val="yellow"/>
              </w:rPr>
              <w:t>address of contracting authority</w:t>
            </w:r>
            <w:r w:rsidRPr="00DC6E88">
              <w:rPr>
                <w:i/>
                <w:color w:val="000000" w:themeColor="text1"/>
                <w:highlight w:val="yellow"/>
              </w:rPr>
              <w:t xml:space="preserve">        </w:t>
            </w:r>
            <w:r>
              <w:rPr>
                <w:i/>
                <w:color w:val="000000" w:themeColor="text1"/>
                <w:highlight w:val="yellow"/>
              </w:rPr>
              <w:t xml:space="preserve">  </w:t>
            </w:r>
            <w:r w:rsidRPr="00DC6E88">
              <w:rPr>
                <w:i/>
                <w:color w:val="000000" w:themeColor="text1"/>
                <w:highlight w:val="yellow"/>
              </w:rPr>
              <w:t>]</w:t>
            </w:r>
            <w:r w:rsidRPr="00DC6E88">
              <w:rPr>
                <w:color w:val="000000" w:themeColor="text1"/>
              </w:rPr>
              <w:t xml:space="preserve"> </w:t>
            </w:r>
          </w:p>
        </w:tc>
      </w:tr>
      <w:tr w:rsidR="008B05E0" w14:paraId="7BFE43E1" w14:textId="77777777" w:rsidTr="008B05E0">
        <w:tc>
          <w:tcPr>
            <w:tcW w:w="2127" w:type="dxa"/>
          </w:tcPr>
          <w:p w14:paraId="149CF89E" w14:textId="77777777" w:rsidR="008B05E0" w:rsidRDefault="008B05E0" w:rsidP="008B05E0">
            <w:pPr>
              <w:pStyle w:val="Heading3CD"/>
              <w:rPr>
                <w:bCs/>
                <w:i/>
                <w:iCs/>
                <w:color w:val="FF0000"/>
              </w:rPr>
            </w:pPr>
          </w:p>
        </w:tc>
        <w:tc>
          <w:tcPr>
            <w:tcW w:w="7229" w:type="dxa"/>
            <w:gridSpan w:val="4"/>
            <w:hideMark/>
          </w:tcPr>
          <w:p w14:paraId="64FA93A0" w14:textId="77777777" w:rsidR="008B05E0" w:rsidRDefault="008B05E0" w:rsidP="00950EA8">
            <w:pPr>
              <w:pStyle w:val="BulletCD"/>
              <w:numPr>
                <w:ilvl w:val="0"/>
                <w:numId w:val="42"/>
              </w:numPr>
            </w:pPr>
            <w:r w:rsidRPr="001333F0">
              <w:t>The</w:t>
            </w:r>
            <w:r>
              <w:t xml:space="preserve"> </w:t>
            </w:r>
            <w:r w:rsidRPr="00AC6F4D">
              <w:rPr>
                <w:rFonts w:eastAsia="MS Mincho"/>
                <w:i/>
                <w:iCs/>
              </w:rPr>
              <w:t>Adjudicator</w:t>
            </w:r>
            <w:r>
              <w:t xml:space="preserve"> is the person agreed by the Parties from the list of </w:t>
            </w:r>
            <w:r w:rsidRPr="00AC6F4D">
              <w:rPr>
                <w:i/>
                <w:iCs/>
              </w:rPr>
              <w:t>Adjudicator</w:t>
            </w:r>
            <w:r>
              <w:t xml:space="preserve">s published by the Institution of Civil Engineers or nominated by the </w:t>
            </w:r>
            <w:r w:rsidRPr="00B7768D">
              <w:rPr>
                <w:i/>
              </w:rPr>
              <w:t>Adjudicator nominating body</w:t>
            </w:r>
            <w:r>
              <w:t xml:space="preserve"> in the absence of agreement.  </w:t>
            </w:r>
            <w:r w:rsidRPr="00757C60">
              <w:rPr>
                <w:i/>
                <w:color w:val="000000" w:themeColor="text1"/>
                <w:highlight w:val="yellow"/>
              </w:rPr>
              <w:t>[Replace with Chartered Institute of Arbitrators for non-engineering services</w:t>
            </w:r>
            <w:r w:rsidRPr="00757C60">
              <w:rPr>
                <w:i/>
                <w:color w:val="000000" w:themeColor="text1"/>
              </w:rPr>
              <w:t>]</w:t>
            </w:r>
          </w:p>
        </w:tc>
      </w:tr>
      <w:tr w:rsidR="008B05E0" w14:paraId="1646826D" w14:textId="77777777" w:rsidTr="008B05E0">
        <w:tc>
          <w:tcPr>
            <w:tcW w:w="2127" w:type="dxa"/>
          </w:tcPr>
          <w:p w14:paraId="647EF803" w14:textId="77777777" w:rsidR="008B05E0" w:rsidRDefault="008B05E0" w:rsidP="008B05E0">
            <w:pPr>
              <w:pStyle w:val="Heading3CD"/>
            </w:pPr>
          </w:p>
        </w:tc>
        <w:tc>
          <w:tcPr>
            <w:tcW w:w="7229" w:type="dxa"/>
            <w:gridSpan w:val="4"/>
            <w:hideMark/>
          </w:tcPr>
          <w:p w14:paraId="75FD6CDE" w14:textId="77777777" w:rsidR="008B05E0" w:rsidRDefault="008B05E0" w:rsidP="00950EA8">
            <w:pPr>
              <w:pStyle w:val="BulletCD"/>
              <w:numPr>
                <w:ilvl w:val="0"/>
                <w:numId w:val="42"/>
              </w:numPr>
            </w:pPr>
            <w:r w:rsidRPr="001333F0">
              <w:t>The</w:t>
            </w:r>
            <w:r>
              <w:t xml:space="preserve"> </w:t>
            </w:r>
            <w:r w:rsidRPr="001333F0">
              <w:rPr>
                <w:rFonts w:eastAsia="MS Mincho"/>
                <w:i/>
                <w:iCs/>
              </w:rPr>
              <w:t>services</w:t>
            </w:r>
            <w:r>
              <w:rPr>
                <w:i/>
                <w:iCs/>
              </w:rPr>
              <w:t xml:space="preserve"> </w:t>
            </w:r>
            <w:r>
              <w:t xml:space="preserve">are </w:t>
            </w:r>
            <w:r w:rsidRPr="00757C60">
              <w:rPr>
                <w:color w:val="000000" w:themeColor="text1"/>
                <w:highlight w:val="yellow"/>
              </w:rPr>
              <w:t>[….].</w:t>
            </w:r>
          </w:p>
        </w:tc>
      </w:tr>
      <w:tr w:rsidR="008B05E0" w14:paraId="0B28A41F" w14:textId="77777777" w:rsidTr="008B05E0">
        <w:tc>
          <w:tcPr>
            <w:tcW w:w="2127" w:type="dxa"/>
          </w:tcPr>
          <w:p w14:paraId="2A065A27" w14:textId="77777777" w:rsidR="008B05E0" w:rsidRDefault="008B05E0" w:rsidP="008B05E0">
            <w:pPr>
              <w:pStyle w:val="Heading3CD"/>
            </w:pPr>
          </w:p>
        </w:tc>
        <w:tc>
          <w:tcPr>
            <w:tcW w:w="7229" w:type="dxa"/>
            <w:gridSpan w:val="4"/>
            <w:hideMark/>
          </w:tcPr>
          <w:p w14:paraId="50BD59BE" w14:textId="77777777" w:rsidR="008B05E0" w:rsidRDefault="008B05E0" w:rsidP="00950EA8">
            <w:pPr>
              <w:pStyle w:val="BulletCD"/>
              <w:numPr>
                <w:ilvl w:val="0"/>
                <w:numId w:val="42"/>
              </w:numPr>
            </w:pPr>
            <w:r w:rsidRPr="001333F0">
              <w:t>The</w:t>
            </w:r>
            <w:r>
              <w:t xml:space="preserve"> </w:t>
            </w:r>
            <w:r w:rsidRPr="00905925">
              <w:rPr>
                <w:rFonts w:eastAsia="MS Mincho"/>
              </w:rPr>
              <w:t>Scope</w:t>
            </w:r>
            <w:r>
              <w:t xml:space="preserve"> is in </w:t>
            </w:r>
            <w:r w:rsidRPr="00757C60">
              <w:rPr>
                <w:color w:val="000000" w:themeColor="text1"/>
                <w:highlight w:val="yellow"/>
              </w:rPr>
              <w:t xml:space="preserve">[schedule </w:t>
            </w:r>
            <w:r w:rsidRPr="0067517F">
              <w:rPr>
                <w:color w:val="000000" w:themeColor="text1"/>
                <w:highlight w:val="yellow"/>
              </w:rPr>
              <w:t xml:space="preserve">[     ] of the </w:t>
            </w:r>
            <w:r w:rsidRPr="00757C60">
              <w:rPr>
                <w:color w:val="000000" w:themeColor="text1"/>
                <w:highlight w:val="yellow"/>
              </w:rPr>
              <w:t>Framework Agreement….].</w:t>
            </w:r>
          </w:p>
        </w:tc>
      </w:tr>
      <w:tr w:rsidR="008B05E0" w14:paraId="7A835F60" w14:textId="77777777" w:rsidTr="008B05E0">
        <w:tc>
          <w:tcPr>
            <w:tcW w:w="2127" w:type="dxa"/>
          </w:tcPr>
          <w:p w14:paraId="312CE16D" w14:textId="77777777" w:rsidR="008B05E0" w:rsidRDefault="008B05E0" w:rsidP="008B05E0">
            <w:pPr>
              <w:pStyle w:val="Heading3CD"/>
            </w:pPr>
          </w:p>
        </w:tc>
        <w:tc>
          <w:tcPr>
            <w:tcW w:w="7229" w:type="dxa"/>
            <w:gridSpan w:val="4"/>
            <w:hideMark/>
          </w:tcPr>
          <w:p w14:paraId="21D0D3DD" w14:textId="77777777" w:rsidR="008B05E0" w:rsidRDefault="008B05E0" w:rsidP="00950EA8">
            <w:pPr>
              <w:pStyle w:val="BulletCD"/>
              <w:numPr>
                <w:ilvl w:val="0"/>
                <w:numId w:val="42"/>
              </w:numPr>
              <w:rPr>
                <w:rFonts w:eastAsia="MS Mincho"/>
                <w:sz w:val="20"/>
              </w:rPr>
            </w:pPr>
            <w:r>
              <w:rPr>
                <w:rFonts w:eastAsia="MS Mincho"/>
              </w:rPr>
              <w:t xml:space="preserve">The </w:t>
            </w:r>
            <w:r w:rsidRPr="00905925">
              <w:rPr>
                <w:i/>
                <w:iCs/>
              </w:rPr>
              <w:t>language</w:t>
            </w:r>
            <w:r>
              <w:rPr>
                <w:rFonts w:eastAsia="MS Mincho"/>
                <w:i/>
                <w:iCs/>
              </w:rPr>
              <w:t xml:space="preserve"> of this contract</w:t>
            </w:r>
            <w:r>
              <w:rPr>
                <w:rFonts w:eastAsia="MS Mincho"/>
              </w:rPr>
              <w:t xml:space="preserve"> is </w:t>
            </w:r>
            <w:r>
              <w:rPr>
                <w:snapToGrid w:val="0"/>
                <w:spacing w:val="-3"/>
                <w:lang w:val="en-US"/>
              </w:rPr>
              <w:t>English.</w:t>
            </w:r>
          </w:p>
          <w:p w14:paraId="635C80C7" w14:textId="77777777" w:rsidR="008B05E0" w:rsidRPr="00274121" w:rsidRDefault="008B05E0" w:rsidP="00950EA8">
            <w:pPr>
              <w:pStyle w:val="BulletCD"/>
              <w:numPr>
                <w:ilvl w:val="0"/>
                <w:numId w:val="42"/>
              </w:numPr>
              <w:rPr>
                <w:rFonts w:eastAsia="MS Mincho"/>
                <w:color w:val="000000" w:themeColor="text1"/>
              </w:rPr>
            </w:pPr>
            <w:r w:rsidRPr="00905925">
              <w:rPr>
                <w:i/>
                <w:iCs/>
              </w:rPr>
              <w:t>The</w:t>
            </w:r>
            <w:r>
              <w:rPr>
                <w:rFonts w:eastAsia="MS Mincho"/>
              </w:rPr>
              <w:t xml:space="preserve"> </w:t>
            </w:r>
            <w:r w:rsidRPr="001333F0">
              <w:rPr>
                <w:rFonts w:eastAsia="MS Mincho"/>
                <w:i/>
                <w:iCs/>
              </w:rPr>
              <w:t>law</w:t>
            </w:r>
            <w:r>
              <w:rPr>
                <w:rFonts w:eastAsia="MS Mincho"/>
                <w:i/>
                <w:iCs/>
              </w:rPr>
              <w:t xml:space="preserve"> of the contract</w:t>
            </w:r>
            <w:r>
              <w:rPr>
                <w:rFonts w:eastAsia="MS Mincho"/>
              </w:rPr>
              <w:t xml:space="preserve"> is </w:t>
            </w:r>
            <w:r w:rsidRPr="00274121">
              <w:rPr>
                <w:color w:val="000000" w:themeColor="text1"/>
              </w:rPr>
              <w:t xml:space="preserve">the law of </w:t>
            </w:r>
            <w:r w:rsidRPr="00274121">
              <w:rPr>
                <w:snapToGrid w:val="0"/>
                <w:color w:val="000000" w:themeColor="text1"/>
                <w:spacing w:val="-3"/>
                <w:lang w:val="en-US"/>
              </w:rPr>
              <w:t xml:space="preserve">England and Wales </w:t>
            </w:r>
            <w:r w:rsidRPr="001B115B">
              <w:rPr>
                <w:snapToGrid w:val="0"/>
                <w:color w:val="000000" w:themeColor="text1"/>
                <w:spacing w:val="-3"/>
                <w:highlight w:val="yellow"/>
                <w:lang w:val="en-US"/>
              </w:rPr>
              <w:t>[and the Courts of England and Wales shall have exclusive jurisdiction with regard to any dispute in connection with this Agreement and the Parties irrevocably agree to submit to the jurisdiction of those courts]</w:t>
            </w:r>
            <w:r w:rsidRPr="001B115B">
              <w:rPr>
                <w:snapToGrid w:val="0"/>
                <w:color w:val="000000" w:themeColor="text1"/>
                <w:spacing w:val="-3"/>
                <w:lang w:val="en-US"/>
              </w:rPr>
              <w:t>.</w:t>
            </w:r>
          </w:p>
          <w:p w14:paraId="6EC534AC" w14:textId="77777777" w:rsidR="008B05E0" w:rsidRDefault="008B05E0" w:rsidP="008B05E0">
            <w:pPr>
              <w:pStyle w:val="BulletCD"/>
              <w:tabs>
                <w:tab w:val="clear" w:pos="180"/>
                <w:tab w:val="clear" w:pos="972"/>
              </w:tabs>
              <w:ind w:left="284" w:hanging="250"/>
              <w:rPr>
                <w:rFonts w:eastAsia="MS Mincho"/>
                <w:i/>
                <w:iCs/>
                <w:color w:val="FF0000"/>
              </w:rPr>
            </w:pPr>
            <w:r>
              <w:rPr>
                <w:rFonts w:eastAsia="MS Mincho"/>
              </w:rPr>
              <w:t xml:space="preserve">The </w:t>
            </w:r>
            <w:r>
              <w:rPr>
                <w:rFonts w:eastAsia="MS Mincho"/>
                <w:i/>
                <w:iCs/>
              </w:rPr>
              <w:t>period for reply</w:t>
            </w:r>
            <w:r>
              <w:rPr>
                <w:rFonts w:eastAsia="MS Mincho"/>
              </w:rPr>
              <w:t xml:space="preserve"> is </w:t>
            </w:r>
            <w:r w:rsidRPr="00757C60">
              <w:rPr>
                <w:rFonts w:eastAsia="MS Mincho"/>
                <w:color w:val="000000" w:themeColor="text1"/>
                <w:highlight w:val="yellow"/>
              </w:rPr>
              <w:t xml:space="preserve">[two weeks].  </w:t>
            </w:r>
            <w:r w:rsidRPr="00757C60">
              <w:rPr>
                <w:i/>
                <w:iCs/>
                <w:color w:val="000000" w:themeColor="text1"/>
                <w:highlight w:val="yellow"/>
              </w:rPr>
              <w:t>[If periods other than 2 weeks are required for certain communications, identify them here and add “all other communications … 2 weeks”]</w:t>
            </w:r>
          </w:p>
          <w:p w14:paraId="1E829748" w14:textId="77777777" w:rsidR="008B05E0" w:rsidRDefault="008B05E0" w:rsidP="00950EA8">
            <w:pPr>
              <w:pStyle w:val="BulletCD"/>
              <w:numPr>
                <w:ilvl w:val="0"/>
                <w:numId w:val="42"/>
              </w:numPr>
              <w:rPr>
                <w:rFonts w:eastAsia="MS Mincho"/>
              </w:rPr>
            </w:pPr>
            <w:r>
              <w:rPr>
                <w:rFonts w:eastAsia="MS Mincho"/>
              </w:rPr>
              <w:t xml:space="preserve">The </w:t>
            </w:r>
            <w:r w:rsidRPr="001333F0">
              <w:rPr>
                <w:rFonts w:eastAsia="MS Mincho"/>
                <w:i/>
                <w:iCs/>
              </w:rPr>
              <w:t>period</w:t>
            </w:r>
            <w:r>
              <w:rPr>
                <w:rFonts w:eastAsia="MS Mincho"/>
                <w:i/>
                <w:iCs/>
              </w:rPr>
              <w:t xml:space="preserve"> for retention</w:t>
            </w:r>
            <w:r>
              <w:rPr>
                <w:rFonts w:eastAsia="MS Mincho"/>
              </w:rPr>
              <w:t xml:space="preserve"> is </w:t>
            </w:r>
            <w:r w:rsidRPr="00757C60">
              <w:rPr>
                <w:rFonts w:eastAsia="MS Mincho"/>
                <w:color w:val="000000" w:themeColor="text1"/>
                <w:highlight w:val="yellow"/>
              </w:rPr>
              <w:t>[6/12]</w:t>
            </w:r>
            <w:r w:rsidRPr="00757C60">
              <w:rPr>
                <w:rFonts w:eastAsia="MS Mincho"/>
                <w:color w:val="000000" w:themeColor="text1"/>
              </w:rPr>
              <w:t xml:space="preserve"> years </w:t>
            </w:r>
            <w:r>
              <w:rPr>
                <w:rFonts w:eastAsia="MS Mincho"/>
              </w:rPr>
              <w:t>following Completion or earlier termination.</w:t>
            </w:r>
          </w:p>
          <w:p w14:paraId="12F2751C" w14:textId="77777777" w:rsidR="008B05E0" w:rsidRDefault="008B05E0" w:rsidP="008B05E0">
            <w:pPr>
              <w:pStyle w:val="BulletCD"/>
              <w:numPr>
                <w:ilvl w:val="0"/>
                <w:numId w:val="0"/>
              </w:numPr>
              <w:ind w:left="284"/>
              <w:rPr>
                <w:rFonts w:eastAsia="MS Mincho"/>
              </w:rPr>
            </w:pPr>
            <w:r w:rsidRPr="00321608">
              <w:rPr>
                <w:sz w:val="16"/>
                <w:szCs w:val="16"/>
                <w:highlight w:val="yellow"/>
              </w:rPr>
              <w:t>(If the Call Off Contract is executed as a deed, then select 12 years. If the Call Off Contract is signed as a simple contract then select 6 years</w:t>
            </w:r>
            <w:r w:rsidRPr="00321608">
              <w:rPr>
                <w:sz w:val="16"/>
                <w:szCs w:val="16"/>
              </w:rPr>
              <w:t>)</w:t>
            </w:r>
          </w:p>
        </w:tc>
      </w:tr>
      <w:tr w:rsidR="008B05E0" w14:paraId="26FCB552" w14:textId="77777777" w:rsidTr="008B05E0">
        <w:tc>
          <w:tcPr>
            <w:tcW w:w="2127" w:type="dxa"/>
          </w:tcPr>
          <w:p w14:paraId="1CEEEC86" w14:textId="77777777" w:rsidR="008B05E0" w:rsidRDefault="008B05E0" w:rsidP="008B05E0">
            <w:pPr>
              <w:pStyle w:val="Heading3CD"/>
            </w:pPr>
          </w:p>
        </w:tc>
        <w:tc>
          <w:tcPr>
            <w:tcW w:w="7229" w:type="dxa"/>
            <w:gridSpan w:val="4"/>
          </w:tcPr>
          <w:p w14:paraId="14F493E5" w14:textId="77777777" w:rsidR="008B05E0" w:rsidRPr="00505EED" w:rsidRDefault="008B05E0" w:rsidP="00950EA8">
            <w:pPr>
              <w:pStyle w:val="BulletCD"/>
              <w:numPr>
                <w:ilvl w:val="0"/>
                <w:numId w:val="42"/>
              </w:numPr>
              <w:rPr>
                <w:rFonts w:eastAsia="MS Mincho"/>
                <w:color w:val="000000" w:themeColor="text1"/>
                <w:sz w:val="20"/>
                <w:highlight w:val="yellow"/>
              </w:rPr>
            </w:pPr>
            <w:r w:rsidRPr="00505EED">
              <w:rPr>
                <w:rFonts w:eastAsia="MS Mincho"/>
                <w:color w:val="000000" w:themeColor="text1"/>
              </w:rPr>
              <w:t xml:space="preserve">The </w:t>
            </w:r>
            <w:r w:rsidRPr="00505EED">
              <w:rPr>
                <w:rFonts w:eastAsia="MS Mincho"/>
                <w:i/>
                <w:iCs/>
                <w:color w:val="000000" w:themeColor="text1"/>
              </w:rPr>
              <w:t>Adjudicator nominating body</w:t>
            </w:r>
            <w:r w:rsidRPr="00505EED">
              <w:rPr>
                <w:rFonts w:eastAsia="MS Mincho"/>
                <w:color w:val="000000" w:themeColor="text1"/>
              </w:rPr>
              <w:t xml:space="preserve"> is </w:t>
            </w:r>
            <w:r w:rsidRPr="00505EED">
              <w:rPr>
                <w:color w:val="000000" w:themeColor="text1"/>
              </w:rPr>
              <w:t xml:space="preserve">the </w:t>
            </w:r>
            <w:r w:rsidRPr="00505EED">
              <w:rPr>
                <w:i/>
                <w:color w:val="000000" w:themeColor="text1"/>
                <w:highlight w:val="yellow"/>
              </w:rPr>
              <w:t>[Institution of Civil Engineers]</w:t>
            </w:r>
            <w:r w:rsidRPr="00505EED">
              <w:rPr>
                <w:color w:val="000000" w:themeColor="text1"/>
                <w:highlight w:val="yellow"/>
              </w:rPr>
              <w:t xml:space="preserve"> </w:t>
            </w:r>
            <w:r w:rsidRPr="00505EED">
              <w:rPr>
                <w:i/>
                <w:color w:val="000000" w:themeColor="text1"/>
                <w:highlight w:val="yellow"/>
              </w:rPr>
              <w:t>[Chartered Institute of Arbitrators]</w:t>
            </w:r>
            <w:r w:rsidRPr="00505EED">
              <w:rPr>
                <w:color w:val="000000" w:themeColor="text1"/>
                <w:highlight w:val="yellow"/>
              </w:rPr>
              <w:t xml:space="preserve"> </w:t>
            </w:r>
            <w:r w:rsidRPr="00505EED">
              <w:rPr>
                <w:i/>
                <w:color w:val="000000" w:themeColor="text1"/>
                <w:szCs w:val="22"/>
                <w:highlight w:val="yellow"/>
              </w:rPr>
              <w:t>[other nominating body]</w:t>
            </w:r>
          </w:p>
          <w:p w14:paraId="05DA690C" w14:textId="77777777" w:rsidR="008B05E0" w:rsidRPr="00505EED" w:rsidRDefault="008B05E0" w:rsidP="00950EA8">
            <w:pPr>
              <w:pStyle w:val="BulletCD"/>
              <w:numPr>
                <w:ilvl w:val="0"/>
                <w:numId w:val="42"/>
              </w:numPr>
              <w:rPr>
                <w:color w:val="000000" w:themeColor="text1"/>
              </w:rPr>
            </w:pPr>
            <w:r w:rsidRPr="00505EED">
              <w:rPr>
                <w:color w:val="000000" w:themeColor="text1"/>
              </w:rPr>
              <w:t>The</w:t>
            </w:r>
            <w:r w:rsidRPr="00505EED">
              <w:rPr>
                <w:rFonts w:eastAsia="MS Mincho"/>
                <w:color w:val="000000" w:themeColor="text1"/>
              </w:rPr>
              <w:t xml:space="preserve"> </w:t>
            </w:r>
            <w:r w:rsidRPr="00505EED">
              <w:rPr>
                <w:rFonts w:eastAsia="MS Mincho"/>
                <w:i/>
                <w:iCs/>
                <w:color w:val="000000" w:themeColor="text1"/>
              </w:rPr>
              <w:t>tribunal</w:t>
            </w:r>
            <w:r w:rsidRPr="00505EED">
              <w:rPr>
                <w:rFonts w:eastAsia="MS Mincho"/>
                <w:color w:val="000000" w:themeColor="text1"/>
              </w:rPr>
              <w:t xml:space="preserve"> is </w:t>
            </w:r>
            <w:r w:rsidRPr="001B115B">
              <w:rPr>
                <w:color w:val="000000" w:themeColor="text1"/>
                <w:highlight w:val="yellow"/>
              </w:rPr>
              <w:t xml:space="preserve">[litigation] </w:t>
            </w:r>
            <w:r>
              <w:rPr>
                <w:color w:val="000000" w:themeColor="text1"/>
              </w:rPr>
              <w:t xml:space="preserve">or </w:t>
            </w:r>
            <w:r w:rsidRPr="001B115B">
              <w:rPr>
                <w:color w:val="000000" w:themeColor="text1"/>
                <w:highlight w:val="yellow"/>
              </w:rPr>
              <w:t xml:space="preserve">[arbitration] </w:t>
            </w:r>
            <w:r w:rsidRPr="00505EED">
              <w:rPr>
                <w:color w:val="000000" w:themeColor="text1"/>
                <w:highlight w:val="red"/>
              </w:rPr>
              <w:t xml:space="preserve"> </w:t>
            </w:r>
          </w:p>
        </w:tc>
      </w:tr>
      <w:tr w:rsidR="008B05E0" w14:paraId="62E21096" w14:textId="77777777" w:rsidTr="008B05E0">
        <w:tc>
          <w:tcPr>
            <w:tcW w:w="2127" w:type="dxa"/>
          </w:tcPr>
          <w:p w14:paraId="47C4DAF6" w14:textId="77777777" w:rsidR="008B05E0" w:rsidRDefault="008B05E0" w:rsidP="008B05E0">
            <w:pPr>
              <w:pStyle w:val="Heading3CD"/>
            </w:pPr>
          </w:p>
        </w:tc>
        <w:tc>
          <w:tcPr>
            <w:tcW w:w="7229" w:type="dxa"/>
            <w:gridSpan w:val="4"/>
            <w:hideMark/>
          </w:tcPr>
          <w:p w14:paraId="6610F6D7" w14:textId="77777777" w:rsidR="008B05E0" w:rsidRPr="00505EED" w:rsidRDefault="008B05E0" w:rsidP="00950EA8">
            <w:pPr>
              <w:pStyle w:val="BulletCD"/>
              <w:numPr>
                <w:ilvl w:val="0"/>
                <w:numId w:val="42"/>
              </w:numPr>
              <w:rPr>
                <w:color w:val="000000" w:themeColor="text1"/>
                <w:sz w:val="20"/>
              </w:rPr>
            </w:pPr>
            <w:r w:rsidRPr="00505EED">
              <w:rPr>
                <w:rFonts w:eastAsia="MS Mincho"/>
                <w:color w:val="000000" w:themeColor="text1"/>
              </w:rPr>
              <w:t>The following matters will be included in the Risk Register</w:t>
            </w:r>
          </w:p>
          <w:p w14:paraId="33DA9064" w14:textId="77777777" w:rsidR="008B05E0" w:rsidRPr="00505EED" w:rsidRDefault="008B05E0" w:rsidP="008B05E0">
            <w:pPr>
              <w:pStyle w:val="BodyTextIndent"/>
              <w:rPr>
                <w:color w:val="000000" w:themeColor="text1"/>
              </w:rPr>
            </w:pPr>
            <w:r w:rsidRPr="00505EED">
              <w:rPr>
                <w:color w:val="000000" w:themeColor="text1"/>
                <w:highlight w:val="yellow"/>
              </w:rPr>
              <w:t>[….].</w:t>
            </w:r>
          </w:p>
        </w:tc>
      </w:tr>
      <w:tr w:rsidR="008B05E0" w14:paraId="47220A14" w14:textId="77777777" w:rsidTr="008B05E0">
        <w:tc>
          <w:tcPr>
            <w:tcW w:w="2127" w:type="dxa"/>
            <w:hideMark/>
          </w:tcPr>
          <w:p w14:paraId="15A3368B" w14:textId="77777777" w:rsidR="008B05E0" w:rsidRDefault="008B05E0" w:rsidP="008B05E0">
            <w:pPr>
              <w:pStyle w:val="Heading3CD"/>
            </w:pPr>
            <w:r>
              <w:t>2 The Parties' main responsibilities</w:t>
            </w:r>
          </w:p>
        </w:tc>
        <w:tc>
          <w:tcPr>
            <w:tcW w:w="7229" w:type="dxa"/>
            <w:gridSpan w:val="4"/>
            <w:hideMark/>
          </w:tcPr>
          <w:p w14:paraId="31702320" w14:textId="77777777" w:rsidR="008B05E0" w:rsidRPr="00505EED" w:rsidRDefault="008B05E0" w:rsidP="00950EA8">
            <w:pPr>
              <w:pStyle w:val="BulletCD"/>
              <w:numPr>
                <w:ilvl w:val="0"/>
                <w:numId w:val="42"/>
              </w:numPr>
              <w:rPr>
                <w:color w:val="000000" w:themeColor="text1"/>
                <w:sz w:val="20"/>
              </w:rPr>
            </w:pPr>
            <w:r w:rsidRPr="00505EED">
              <w:rPr>
                <w:rFonts w:eastAsia="MS Mincho"/>
                <w:color w:val="000000" w:themeColor="text1"/>
              </w:rPr>
              <w:t>The</w:t>
            </w:r>
            <w:r w:rsidRPr="00505EED">
              <w:rPr>
                <w:color w:val="000000" w:themeColor="text1"/>
              </w:rPr>
              <w:t xml:space="preserve"> </w:t>
            </w:r>
            <w:r w:rsidRPr="00505EED">
              <w:rPr>
                <w:rFonts w:eastAsia="MS Mincho"/>
                <w:i/>
                <w:iCs/>
                <w:color w:val="000000" w:themeColor="text1"/>
              </w:rPr>
              <w:t>Employer</w:t>
            </w:r>
            <w:r w:rsidRPr="00505EED">
              <w:rPr>
                <w:color w:val="000000" w:themeColor="text1"/>
              </w:rPr>
              <w:t xml:space="preserve"> provides access to the following persons, places and things</w:t>
            </w:r>
          </w:p>
          <w:p w14:paraId="3600580B" w14:textId="77777777" w:rsidR="008B05E0" w:rsidRPr="00505EED" w:rsidRDefault="008B05E0" w:rsidP="008B05E0">
            <w:pPr>
              <w:pStyle w:val="BulletCD"/>
              <w:tabs>
                <w:tab w:val="clear" w:pos="180"/>
                <w:tab w:val="clear" w:pos="972"/>
                <w:tab w:val="left" w:pos="595"/>
              </w:tabs>
              <w:ind w:left="595" w:hanging="311"/>
              <w:rPr>
                <w:color w:val="000000" w:themeColor="text1"/>
              </w:rPr>
            </w:pPr>
            <w:r w:rsidRPr="00505EED">
              <w:rPr>
                <w:color w:val="000000" w:themeColor="text1"/>
                <w:spacing w:val="-2"/>
              </w:rPr>
              <w:tab/>
            </w:r>
            <w:r w:rsidRPr="00505EED">
              <w:rPr>
                <w:color w:val="000000" w:themeColor="text1"/>
              </w:rPr>
              <w:t>access to</w:t>
            </w:r>
            <w:r w:rsidRPr="00505EED">
              <w:rPr>
                <w:color w:val="000000" w:themeColor="text1"/>
              </w:rPr>
              <w:tab/>
            </w:r>
            <w:r w:rsidRPr="00505EED">
              <w:rPr>
                <w:color w:val="000000" w:themeColor="text1"/>
              </w:rPr>
              <w:tab/>
            </w:r>
            <w:r w:rsidRPr="00505EED">
              <w:rPr>
                <w:color w:val="000000" w:themeColor="text1"/>
              </w:rPr>
              <w:tab/>
            </w:r>
            <w:r w:rsidRPr="00505EED">
              <w:rPr>
                <w:color w:val="000000" w:themeColor="text1"/>
              </w:rPr>
              <w:tab/>
            </w:r>
            <w:r w:rsidRPr="00505EED">
              <w:rPr>
                <w:color w:val="000000" w:themeColor="text1"/>
              </w:rPr>
              <w:tab/>
            </w:r>
            <w:r w:rsidRPr="00505EED">
              <w:rPr>
                <w:i/>
                <w:color w:val="000000" w:themeColor="text1"/>
              </w:rPr>
              <w:t>access date</w:t>
            </w:r>
            <w:r w:rsidRPr="00505EED">
              <w:rPr>
                <w:color w:val="000000" w:themeColor="text1"/>
              </w:rPr>
              <w:t xml:space="preserve"> </w:t>
            </w:r>
          </w:p>
          <w:p w14:paraId="463E7A88" w14:textId="77777777" w:rsidR="008B05E0" w:rsidRPr="00505EED" w:rsidRDefault="008B05E0" w:rsidP="008B05E0">
            <w:pPr>
              <w:pStyle w:val="BulletCD"/>
              <w:tabs>
                <w:tab w:val="clear" w:pos="180"/>
                <w:tab w:val="clear" w:pos="972"/>
                <w:tab w:val="left" w:pos="595"/>
              </w:tabs>
              <w:ind w:left="595" w:hanging="311"/>
              <w:rPr>
                <w:color w:val="000000" w:themeColor="text1"/>
                <w:highlight w:val="yellow"/>
              </w:rPr>
            </w:pPr>
            <w:r w:rsidRPr="00505EED">
              <w:rPr>
                <w:color w:val="000000" w:themeColor="text1"/>
                <w:spacing w:val="-2"/>
              </w:rPr>
              <w:tab/>
            </w:r>
            <w:r w:rsidRPr="00505EED">
              <w:rPr>
                <w:color w:val="000000" w:themeColor="text1"/>
                <w:highlight w:val="yellow"/>
              </w:rPr>
              <w:t xml:space="preserve">[….] </w:t>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t>[….]</w:t>
            </w:r>
          </w:p>
          <w:p w14:paraId="65EF99C2" w14:textId="77777777" w:rsidR="008B05E0" w:rsidRPr="00505EED" w:rsidRDefault="008B05E0" w:rsidP="008B05E0">
            <w:pPr>
              <w:pStyle w:val="BulletCD"/>
              <w:tabs>
                <w:tab w:val="clear" w:pos="180"/>
                <w:tab w:val="clear" w:pos="972"/>
                <w:tab w:val="left" w:pos="595"/>
              </w:tabs>
              <w:ind w:left="595" w:hanging="311"/>
              <w:rPr>
                <w:color w:val="000000" w:themeColor="text1"/>
                <w:highlight w:val="yellow"/>
              </w:rPr>
            </w:pPr>
            <w:r w:rsidRPr="00505EED">
              <w:rPr>
                <w:color w:val="000000" w:themeColor="text1"/>
                <w:highlight w:val="yellow"/>
              </w:rPr>
              <w:t xml:space="preserve">  [….] </w:t>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r>
            <w:r w:rsidRPr="00505EED">
              <w:rPr>
                <w:color w:val="000000" w:themeColor="text1"/>
                <w:highlight w:val="yellow"/>
              </w:rPr>
              <w:tab/>
              <w:t>[….]</w:t>
            </w:r>
          </w:p>
          <w:p w14:paraId="33EA85F6" w14:textId="77777777" w:rsidR="008B05E0" w:rsidRPr="00AE1605" w:rsidRDefault="008B05E0" w:rsidP="008B05E0">
            <w:pPr>
              <w:pStyle w:val="BulletCD"/>
              <w:tabs>
                <w:tab w:val="clear" w:pos="180"/>
                <w:tab w:val="clear" w:pos="972"/>
                <w:tab w:val="left" w:pos="595"/>
              </w:tabs>
              <w:ind w:left="595" w:hanging="311"/>
              <w:rPr>
                <w:color w:val="000000" w:themeColor="text1"/>
                <w:highlight w:val="yellow"/>
              </w:rPr>
            </w:pPr>
            <w:r w:rsidRPr="00AE1605">
              <w:rPr>
                <w:color w:val="000000" w:themeColor="text1"/>
                <w:highlight w:val="yellow"/>
              </w:rPr>
              <w:t xml:space="preserve">  [….] </w:t>
            </w:r>
            <w:r w:rsidRPr="00AE1605">
              <w:rPr>
                <w:color w:val="000000" w:themeColor="text1"/>
                <w:highlight w:val="yellow"/>
              </w:rPr>
              <w:tab/>
            </w:r>
            <w:r w:rsidRPr="00AE1605">
              <w:rPr>
                <w:color w:val="000000" w:themeColor="text1"/>
                <w:highlight w:val="yellow"/>
              </w:rPr>
              <w:tab/>
            </w:r>
            <w:r w:rsidRPr="00AE1605">
              <w:rPr>
                <w:color w:val="000000" w:themeColor="text1"/>
                <w:highlight w:val="yellow"/>
              </w:rPr>
              <w:tab/>
            </w:r>
            <w:r w:rsidRPr="00AE1605">
              <w:rPr>
                <w:color w:val="000000" w:themeColor="text1"/>
                <w:highlight w:val="yellow"/>
              </w:rPr>
              <w:tab/>
            </w:r>
            <w:r w:rsidRPr="00AE1605">
              <w:rPr>
                <w:color w:val="000000" w:themeColor="text1"/>
                <w:highlight w:val="yellow"/>
              </w:rPr>
              <w:tab/>
            </w:r>
            <w:r w:rsidRPr="00AE1605">
              <w:rPr>
                <w:color w:val="000000" w:themeColor="text1"/>
                <w:highlight w:val="yellow"/>
              </w:rPr>
              <w:tab/>
              <w:t>[….]</w:t>
            </w:r>
          </w:p>
        </w:tc>
      </w:tr>
      <w:tr w:rsidR="008B05E0" w14:paraId="23451CF0" w14:textId="77777777" w:rsidTr="008B05E0">
        <w:tc>
          <w:tcPr>
            <w:tcW w:w="2127" w:type="dxa"/>
            <w:hideMark/>
          </w:tcPr>
          <w:p w14:paraId="7FE987B0" w14:textId="77777777" w:rsidR="008B05E0" w:rsidRDefault="008B05E0" w:rsidP="008B05E0">
            <w:pPr>
              <w:pStyle w:val="Heading3CD"/>
            </w:pPr>
            <w:r>
              <w:t>3 Time</w:t>
            </w:r>
          </w:p>
        </w:tc>
        <w:tc>
          <w:tcPr>
            <w:tcW w:w="7229" w:type="dxa"/>
            <w:gridSpan w:val="4"/>
            <w:hideMark/>
          </w:tcPr>
          <w:p w14:paraId="3D0776C1" w14:textId="77777777" w:rsidR="008B05E0" w:rsidRPr="00E26B2E" w:rsidRDefault="008B05E0" w:rsidP="00950EA8">
            <w:pPr>
              <w:pStyle w:val="BulletCD"/>
              <w:numPr>
                <w:ilvl w:val="0"/>
                <w:numId w:val="42"/>
              </w:numPr>
              <w:rPr>
                <w:sz w:val="20"/>
                <w:highlight w:val="yellow"/>
              </w:rPr>
            </w:pPr>
            <w:r>
              <w:rPr>
                <w:i/>
                <w:iCs/>
              </w:rPr>
              <w:t>The starting date</w:t>
            </w:r>
            <w:r>
              <w:t xml:space="preserve"> is  </w:t>
            </w:r>
            <w:r w:rsidRPr="00E26B2E">
              <w:rPr>
                <w:highlight w:val="yellow"/>
              </w:rPr>
              <w:t>[….].</w:t>
            </w:r>
          </w:p>
          <w:p w14:paraId="6263A1DA" w14:textId="77777777" w:rsidR="008B05E0" w:rsidRDefault="008B05E0" w:rsidP="00950EA8">
            <w:pPr>
              <w:pStyle w:val="BulletCD"/>
              <w:numPr>
                <w:ilvl w:val="0"/>
                <w:numId w:val="42"/>
              </w:numPr>
            </w:pPr>
            <w:r w:rsidRPr="00505EED">
              <w:rPr>
                <w:color w:val="000000" w:themeColor="text1"/>
              </w:rPr>
              <w:t xml:space="preserve">The </w:t>
            </w:r>
            <w:r w:rsidRPr="00505EED">
              <w:rPr>
                <w:i/>
                <w:iCs/>
                <w:color w:val="000000" w:themeColor="text1"/>
              </w:rPr>
              <w:t>Consultant</w:t>
            </w:r>
            <w:r w:rsidRPr="00505EED">
              <w:rPr>
                <w:color w:val="000000" w:themeColor="text1"/>
              </w:rPr>
              <w:t xml:space="preserve"> submits revised programmes at intervals no longer than [</w:t>
            </w:r>
            <w:r w:rsidRPr="00505EED">
              <w:rPr>
                <w:color w:val="000000" w:themeColor="text1"/>
                <w:highlight w:val="yellow"/>
              </w:rPr>
              <w:t>one month].</w:t>
            </w:r>
          </w:p>
        </w:tc>
      </w:tr>
      <w:tr w:rsidR="008B05E0" w14:paraId="18AA9C85" w14:textId="77777777" w:rsidTr="008B05E0">
        <w:tc>
          <w:tcPr>
            <w:tcW w:w="2127" w:type="dxa"/>
            <w:hideMark/>
          </w:tcPr>
          <w:p w14:paraId="2D73D684" w14:textId="77777777" w:rsidR="008B05E0" w:rsidRDefault="008B05E0" w:rsidP="008B05E0">
            <w:pPr>
              <w:pStyle w:val="Heading3CD"/>
            </w:pPr>
            <w:r>
              <w:t>4 Quality</w:t>
            </w:r>
          </w:p>
        </w:tc>
        <w:tc>
          <w:tcPr>
            <w:tcW w:w="7229" w:type="dxa"/>
            <w:gridSpan w:val="4"/>
            <w:hideMark/>
          </w:tcPr>
          <w:p w14:paraId="4FF949B0" w14:textId="77777777" w:rsidR="008B05E0" w:rsidRPr="00505EED" w:rsidRDefault="008B05E0" w:rsidP="00950EA8">
            <w:pPr>
              <w:pStyle w:val="BulletCD"/>
              <w:numPr>
                <w:ilvl w:val="0"/>
                <w:numId w:val="42"/>
              </w:numPr>
              <w:rPr>
                <w:color w:val="000000" w:themeColor="text1"/>
                <w:sz w:val="20"/>
              </w:rPr>
            </w:pPr>
            <w:r w:rsidRPr="00B355E4">
              <w:t>The</w:t>
            </w:r>
            <w:r>
              <w:t xml:space="preserve"> </w:t>
            </w:r>
            <w:r w:rsidRPr="00905925">
              <w:rPr>
                <w:rFonts w:eastAsia="MS Mincho"/>
              </w:rPr>
              <w:t>quality</w:t>
            </w:r>
            <w:r>
              <w:t xml:space="preserve"> policy statement and quality plan are provided within </w:t>
            </w:r>
            <w:r w:rsidRPr="00505EED">
              <w:rPr>
                <w:color w:val="000000" w:themeColor="text1"/>
                <w:highlight w:val="yellow"/>
              </w:rPr>
              <w:t xml:space="preserve">[….] </w:t>
            </w:r>
            <w:r w:rsidRPr="00505EED">
              <w:rPr>
                <w:color w:val="000000" w:themeColor="text1"/>
              </w:rPr>
              <w:t xml:space="preserve">weeks of the Contract Date. </w:t>
            </w:r>
          </w:p>
          <w:p w14:paraId="298CC692" w14:textId="77777777" w:rsidR="008B05E0" w:rsidRDefault="008B05E0" w:rsidP="00950EA8">
            <w:pPr>
              <w:pStyle w:val="BulletCD"/>
              <w:numPr>
                <w:ilvl w:val="0"/>
                <w:numId w:val="42"/>
              </w:numPr>
            </w:pPr>
            <w:r w:rsidRPr="00505EED">
              <w:rPr>
                <w:color w:val="000000" w:themeColor="text1"/>
              </w:rPr>
              <w:t xml:space="preserve">The </w:t>
            </w:r>
            <w:r w:rsidRPr="00505EED">
              <w:rPr>
                <w:i/>
                <w:color w:val="000000" w:themeColor="text1"/>
              </w:rPr>
              <w:t>d</w:t>
            </w:r>
            <w:r w:rsidRPr="00505EED">
              <w:rPr>
                <w:rFonts w:eastAsia="MS Mincho"/>
                <w:color w:val="000000" w:themeColor="text1"/>
              </w:rPr>
              <w:t>e</w:t>
            </w:r>
            <w:r w:rsidRPr="00505EED">
              <w:rPr>
                <w:i/>
                <w:color w:val="000000" w:themeColor="text1"/>
              </w:rPr>
              <w:t xml:space="preserve">fects date </w:t>
            </w:r>
            <w:r w:rsidRPr="00505EED">
              <w:rPr>
                <w:color w:val="000000" w:themeColor="text1"/>
              </w:rPr>
              <w:t xml:space="preserve">is </w:t>
            </w:r>
            <w:r w:rsidRPr="00505EED">
              <w:rPr>
                <w:color w:val="000000" w:themeColor="text1"/>
                <w:highlight w:val="yellow"/>
              </w:rPr>
              <w:t xml:space="preserve">[….] </w:t>
            </w:r>
            <w:r w:rsidRPr="00505EED">
              <w:rPr>
                <w:color w:val="000000" w:themeColor="text1"/>
              </w:rPr>
              <w:t xml:space="preserve">weeks after Completion of the whole </w:t>
            </w:r>
            <w:r>
              <w:t xml:space="preserve">of the </w:t>
            </w:r>
            <w:r>
              <w:rPr>
                <w:i/>
                <w:iCs/>
              </w:rPr>
              <w:t>services.</w:t>
            </w:r>
          </w:p>
        </w:tc>
      </w:tr>
      <w:tr w:rsidR="008B05E0" w14:paraId="476469BE" w14:textId="77777777" w:rsidTr="008B05E0">
        <w:tc>
          <w:tcPr>
            <w:tcW w:w="2127" w:type="dxa"/>
            <w:hideMark/>
          </w:tcPr>
          <w:p w14:paraId="644346BF" w14:textId="77777777" w:rsidR="008B05E0" w:rsidRDefault="008B05E0" w:rsidP="008B05E0">
            <w:pPr>
              <w:pStyle w:val="Heading3CD"/>
              <w:widowControl w:val="0"/>
            </w:pPr>
            <w:r>
              <w:t>5 Payment</w:t>
            </w:r>
          </w:p>
        </w:tc>
        <w:tc>
          <w:tcPr>
            <w:tcW w:w="7229" w:type="dxa"/>
            <w:gridSpan w:val="4"/>
            <w:hideMark/>
          </w:tcPr>
          <w:p w14:paraId="03FE0294" w14:textId="77777777" w:rsidR="008B05E0" w:rsidRPr="00505EED" w:rsidRDefault="008B05E0" w:rsidP="00950EA8">
            <w:pPr>
              <w:pStyle w:val="BulletCD"/>
              <w:numPr>
                <w:ilvl w:val="0"/>
                <w:numId w:val="42"/>
              </w:numPr>
              <w:rPr>
                <w:color w:val="000000" w:themeColor="text1"/>
                <w:sz w:val="20"/>
              </w:rPr>
            </w:pPr>
            <w:r w:rsidRPr="00B355E4">
              <w:t>The</w:t>
            </w:r>
            <w:r>
              <w:t xml:space="preserve"> </w:t>
            </w:r>
            <w:r w:rsidRPr="00B355E4">
              <w:rPr>
                <w:rFonts w:eastAsia="MS Mincho"/>
                <w:i/>
                <w:iCs/>
              </w:rPr>
              <w:t>assessment</w:t>
            </w:r>
            <w:r>
              <w:rPr>
                <w:i/>
                <w:iCs/>
              </w:rPr>
              <w:t xml:space="preserve"> interval</w:t>
            </w:r>
            <w:r>
              <w:t xml:space="preserve"> is </w:t>
            </w:r>
            <w:r w:rsidRPr="00505EED">
              <w:rPr>
                <w:color w:val="000000" w:themeColor="text1"/>
                <w:highlight w:val="yellow"/>
              </w:rPr>
              <w:t>[………]</w:t>
            </w:r>
          </w:p>
          <w:p w14:paraId="42B59E8A" w14:textId="77777777" w:rsidR="008B05E0" w:rsidRPr="00505EED" w:rsidRDefault="008B05E0" w:rsidP="00950EA8">
            <w:pPr>
              <w:pStyle w:val="BulletCD"/>
              <w:numPr>
                <w:ilvl w:val="0"/>
                <w:numId w:val="42"/>
              </w:numPr>
              <w:rPr>
                <w:color w:val="000000" w:themeColor="text1"/>
                <w:sz w:val="20"/>
              </w:rPr>
            </w:pPr>
            <w:r w:rsidRPr="00505EED">
              <w:rPr>
                <w:color w:val="000000" w:themeColor="text1"/>
              </w:rPr>
              <w:t xml:space="preserve">The </w:t>
            </w:r>
            <w:r w:rsidRPr="00505EED">
              <w:rPr>
                <w:i/>
                <w:iCs/>
                <w:color w:val="000000" w:themeColor="text1"/>
              </w:rPr>
              <w:t>currency of this contract</w:t>
            </w:r>
            <w:r w:rsidRPr="00505EED">
              <w:rPr>
                <w:color w:val="000000" w:themeColor="text1"/>
              </w:rPr>
              <w:t xml:space="preserve"> is the </w:t>
            </w:r>
            <w:r w:rsidRPr="00505EED">
              <w:rPr>
                <w:color w:val="000000" w:themeColor="text1"/>
                <w:highlight w:val="yellow"/>
              </w:rPr>
              <w:t>pound sterling (£).</w:t>
            </w:r>
          </w:p>
          <w:p w14:paraId="4C8FE581" w14:textId="77777777" w:rsidR="008B05E0" w:rsidRPr="007E73F5" w:rsidRDefault="008B05E0" w:rsidP="00950EA8">
            <w:pPr>
              <w:pStyle w:val="BulletCD"/>
              <w:numPr>
                <w:ilvl w:val="0"/>
                <w:numId w:val="42"/>
              </w:numPr>
              <w:rPr>
                <w:sz w:val="20"/>
                <w:highlight w:val="yellow"/>
              </w:rPr>
            </w:pPr>
            <w:r>
              <w:t xml:space="preserve">The </w:t>
            </w:r>
            <w:r w:rsidRPr="00AB7382">
              <w:rPr>
                <w:i/>
                <w:iCs/>
              </w:rPr>
              <w:t>interest</w:t>
            </w:r>
            <w:r>
              <w:rPr>
                <w:i/>
              </w:rPr>
              <w:t xml:space="preserve"> rate </w:t>
            </w:r>
            <w:r>
              <w:t>is</w:t>
            </w:r>
            <w:r w:rsidRPr="00505EED">
              <w:rPr>
                <w:highlight w:val="yellow"/>
              </w:rPr>
              <w:t>,</w:t>
            </w:r>
            <w:r>
              <w:rPr>
                <w:highlight w:val="yellow"/>
              </w:rPr>
              <w:t xml:space="preserve"> </w:t>
            </w:r>
            <w:r w:rsidRPr="00505EED">
              <w:rPr>
                <w:color w:val="000000" w:themeColor="text1"/>
                <w:highlight w:val="yellow"/>
              </w:rPr>
              <w:t xml:space="preserve">[3% per annum above the Bank of England base rate in force from time to time.] </w:t>
            </w:r>
          </w:p>
        </w:tc>
      </w:tr>
      <w:tr w:rsidR="008B05E0" w14:paraId="3135B55D" w14:textId="77777777" w:rsidTr="008B05E0">
        <w:tc>
          <w:tcPr>
            <w:tcW w:w="2127" w:type="dxa"/>
            <w:hideMark/>
          </w:tcPr>
          <w:p w14:paraId="72397CBB" w14:textId="77777777" w:rsidR="008B05E0" w:rsidRDefault="008B05E0" w:rsidP="008B05E0">
            <w:pPr>
              <w:pStyle w:val="Heading3CD"/>
            </w:pPr>
            <w:r>
              <w:t>8 Indemnity, insurance and liability</w:t>
            </w:r>
          </w:p>
        </w:tc>
        <w:tc>
          <w:tcPr>
            <w:tcW w:w="7229" w:type="dxa"/>
            <w:gridSpan w:val="4"/>
            <w:hideMark/>
          </w:tcPr>
          <w:p w14:paraId="2273028E" w14:textId="77777777" w:rsidR="008B05E0" w:rsidRDefault="008B05E0" w:rsidP="00950EA8">
            <w:pPr>
              <w:pStyle w:val="BulletCD"/>
              <w:numPr>
                <w:ilvl w:val="0"/>
                <w:numId w:val="42"/>
              </w:numPr>
            </w:pPr>
            <w:r w:rsidRPr="00905925">
              <w:rPr>
                <w:rFonts w:eastAsia="MS Mincho"/>
              </w:rPr>
              <w:t>The</w:t>
            </w:r>
            <w:r>
              <w:rPr>
                <w:spacing w:val="-2"/>
              </w:rPr>
              <w:t xml:space="preserve"> amounts of insurance and the periods for which the </w:t>
            </w:r>
            <w:r>
              <w:rPr>
                <w:i/>
                <w:spacing w:val="-2"/>
              </w:rPr>
              <w:t>Consultant</w:t>
            </w:r>
            <w:r>
              <w:rPr>
                <w:spacing w:val="-2"/>
              </w:rPr>
              <w:t xml:space="preserve"> maintains insurance are </w:t>
            </w:r>
          </w:p>
        </w:tc>
      </w:tr>
      <w:tr w:rsidR="008B05E0" w14:paraId="5E1E07A1" w14:textId="77777777" w:rsidTr="008B05E0">
        <w:trPr>
          <w:cantSplit/>
        </w:trPr>
        <w:tc>
          <w:tcPr>
            <w:tcW w:w="2127" w:type="dxa"/>
            <w:vMerge w:val="restart"/>
          </w:tcPr>
          <w:p w14:paraId="747B77F7" w14:textId="77777777" w:rsidR="008B05E0" w:rsidRPr="00505EED" w:rsidRDefault="008B05E0" w:rsidP="008B05E0">
            <w:pPr>
              <w:pStyle w:val="Heading3CD"/>
              <w:rPr>
                <w:i/>
                <w:color w:val="000000" w:themeColor="text1"/>
                <w:sz w:val="20"/>
              </w:rPr>
            </w:pPr>
          </w:p>
          <w:p w14:paraId="3FB62E00" w14:textId="77777777" w:rsidR="008B05E0" w:rsidRPr="00505EED" w:rsidRDefault="008B05E0" w:rsidP="008B05E0">
            <w:pPr>
              <w:pStyle w:val="Heading3CD"/>
              <w:jc w:val="left"/>
              <w:rPr>
                <w:i/>
                <w:color w:val="000000" w:themeColor="text1"/>
              </w:rPr>
            </w:pPr>
          </w:p>
        </w:tc>
        <w:tc>
          <w:tcPr>
            <w:tcW w:w="2268" w:type="dxa"/>
            <w:hideMark/>
          </w:tcPr>
          <w:p w14:paraId="4B0F85CC" w14:textId="77777777" w:rsidR="008B05E0" w:rsidRPr="00505EED" w:rsidRDefault="008B05E0" w:rsidP="008B05E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ind w:left="426" w:hanging="426"/>
              <w:rPr>
                <w:rFonts w:cs="Arial"/>
                <w:b/>
                <w:bCs/>
                <w:color w:val="000000" w:themeColor="text1"/>
                <w:spacing w:val="-2"/>
              </w:rPr>
            </w:pPr>
            <w:r w:rsidRPr="00505EED">
              <w:rPr>
                <w:rFonts w:cs="Arial"/>
                <w:b/>
                <w:bCs/>
                <w:color w:val="000000" w:themeColor="text1"/>
                <w:spacing w:val="-2"/>
              </w:rPr>
              <w:t>event</w:t>
            </w:r>
          </w:p>
        </w:tc>
        <w:tc>
          <w:tcPr>
            <w:tcW w:w="2835" w:type="dxa"/>
            <w:gridSpan w:val="2"/>
            <w:hideMark/>
          </w:tcPr>
          <w:p w14:paraId="2D8CCE1C" w14:textId="77777777" w:rsidR="008B05E0" w:rsidRPr="00505EED" w:rsidRDefault="008B05E0" w:rsidP="008B05E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ind w:left="426" w:hanging="426"/>
              <w:rPr>
                <w:rFonts w:cs="Arial"/>
                <w:b/>
                <w:bCs/>
                <w:color w:val="000000" w:themeColor="text1"/>
                <w:spacing w:val="-2"/>
              </w:rPr>
            </w:pPr>
            <w:r w:rsidRPr="00505EED">
              <w:rPr>
                <w:rFonts w:cs="Arial"/>
                <w:b/>
                <w:bCs/>
                <w:color w:val="000000" w:themeColor="text1"/>
                <w:spacing w:val="-2"/>
              </w:rPr>
              <w:t>cover</w:t>
            </w:r>
          </w:p>
        </w:tc>
        <w:tc>
          <w:tcPr>
            <w:tcW w:w="2126" w:type="dxa"/>
            <w:hideMark/>
          </w:tcPr>
          <w:p w14:paraId="0DCBCA56" w14:textId="77777777" w:rsidR="008B05E0" w:rsidRPr="00505EED" w:rsidRDefault="008B05E0" w:rsidP="008B05E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b/>
                <w:bCs/>
                <w:color w:val="000000" w:themeColor="text1"/>
                <w:spacing w:val="-2"/>
              </w:rPr>
            </w:pPr>
            <w:r w:rsidRPr="00505EED">
              <w:rPr>
                <w:rFonts w:cs="Arial"/>
                <w:b/>
                <w:bCs/>
                <w:color w:val="000000" w:themeColor="text1"/>
                <w:spacing w:val="-2"/>
              </w:rPr>
              <w:t xml:space="preserve">Period </w:t>
            </w:r>
          </w:p>
        </w:tc>
      </w:tr>
      <w:tr w:rsidR="008B05E0" w14:paraId="7F55C832" w14:textId="77777777" w:rsidTr="008B05E0">
        <w:trPr>
          <w:cantSplit/>
        </w:trPr>
        <w:tc>
          <w:tcPr>
            <w:tcW w:w="2127" w:type="dxa"/>
            <w:vMerge/>
            <w:vAlign w:val="center"/>
            <w:hideMark/>
          </w:tcPr>
          <w:p w14:paraId="411782C8" w14:textId="77777777" w:rsidR="008B05E0" w:rsidRPr="00505EED" w:rsidRDefault="008B05E0" w:rsidP="008B05E0">
            <w:pPr>
              <w:rPr>
                <w:b/>
                <w:i/>
                <w:color w:val="000000" w:themeColor="text1"/>
                <w:sz w:val="20"/>
              </w:rPr>
            </w:pPr>
          </w:p>
        </w:tc>
        <w:tc>
          <w:tcPr>
            <w:tcW w:w="2268" w:type="dxa"/>
            <w:hideMark/>
          </w:tcPr>
          <w:p w14:paraId="3E00FD96" w14:textId="77777777" w:rsidR="008B05E0" w:rsidRPr="00505EED" w:rsidRDefault="008B05E0" w:rsidP="008B05E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505EED">
              <w:rPr>
                <w:rFonts w:cs="Arial"/>
                <w:color w:val="000000" w:themeColor="text1"/>
                <w:spacing w:val="-2"/>
              </w:rPr>
              <w:t xml:space="preserve">failure of the </w:t>
            </w:r>
            <w:r w:rsidRPr="00505EED">
              <w:rPr>
                <w:rFonts w:cs="Arial"/>
                <w:i/>
                <w:iCs/>
                <w:color w:val="000000" w:themeColor="text1"/>
                <w:spacing w:val="-2"/>
              </w:rPr>
              <w:t>Consultant</w:t>
            </w:r>
            <w:r w:rsidRPr="00505EED">
              <w:rPr>
                <w:rFonts w:cs="Arial"/>
                <w:color w:val="000000" w:themeColor="text1"/>
                <w:spacing w:val="-2"/>
              </w:rPr>
              <w:t xml:space="preserve"> to use the skill and care normally used by professionals providing services similar to the </w:t>
            </w:r>
            <w:r w:rsidRPr="00505EED">
              <w:rPr>
                <w:rFonts w:cs="Arial"/>
                <w:i/>
                <w:color w:val="000000" w:themeColor="text1"/>
                <w:spacing w:val="-2"/>
              </w:rPr>
              <w:t>services</w:t>
            </w:r>
          </w:p>
        </w:tc>
        <w:tc>
          <w:tcPr>
            <w:tcW w:w="2835" w:type="dxa"/>
            <w:gridSpan w:val="2"/>
            <w:hideMark/>
          </w:tcPr>
          <w:p w14:paraId="470D2F8B" w14:textId="77777777" w:rsidR="008B05E0" w:rsidRDefault="008B05E0" w:rsidP="008B05E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color w:val="000000" w:themeColor="text1"/>
              </w:rPr>
            </w:pPr>
            <w:r w:rsidRPr="00505EED">
              <w:rPr>
                <w:rFonts w:cs="Arial"/>
                <w:color w:val="000000" w:themeColor="text1"/>
                <w:spacing w:val="-2"/>
                <w:highlight w:val="yellow"/>
              </w:rPr>
              <w:t>£[</w:t>
            </w:r>
            <w:r>
              <w:rPr>
                <w:rFonts w:cs="Arial"/>
                <w:color w:val="000000" w:themeColor="text1"/>
                <w:spacing w:val="-2"/>
                <w:highlight w:val="yellow"/>
              </w:rPr>
              <w:t>10,000,000][5,000,000</w:t>
            </w:r>
            <w:r w:rsidRPr="00505EED">
              <w:rPr>
                <w:rFonts w:cs="Arial"/>
                <w:color w:val="000000" w:themeColor="text1"/>
                <w:spacing w:val="-2"/>
                <w:highlight w:val="yellow"/>
              </w:rPr>
              <w:t xml:space="preserve">] </w:t>
            </w:r>
            <w:r w:rsidRPr="00505EED">
              <w:rPr>
                <w:rFonts w:cs="Arial"/>
                <w:color w:val="000000" w:themeColor="text1"/>
                <w:spacing w:val="-2"/>
              </w:rPr>
              <w:t>in respect of each claim, without limit to the number of claims</w:t>
            </w:r>
            <w:r w:rsidRPr="00505EED">
              <w:rPr>
                <w:color w:val="000000" w:themeColor="text1"/>
              </w:rPr>
              <w:t xml:space="preserve"> except for claims arising out of pollution or contamination, where the minimum amount of cover applies in the aggregate in any one period of insurance</w:t>
            </w:r>
            <w:r>
              <w:t xml:space="preserve"> </w:t>
            </w:r>
            <w:r w:rsidRPr="00D942BF">
              <w:rPr>
                <w:color w:val="000000" w:themeColor="text1"/>
              </w:rPr>
              <w:t>and except for claims arising out of asbestos where a lower level may apply in the aggregate</w:t>
            </w:r>
          </w:p>
          <w:p w14:paraId="5FE5CF58" w14:textId="77777777" w:rsidR="008B05E0" w:rsidRPr="00505EED" w:rsidRDefault="008B05E0" w:rsidP="008B05E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i/>
                <w:color w:val="000000" w:themeColor="text1"/>
                <w:spacing w:val="-2"/>
              </w:rPr>
            </w:pPr>
            <w:r w:rsidRPr="003F239D">
              <w:rPr>
                <w:sz w:val="16"/>
                <w:szCs w:val="16"/>
                <w:highlight w:val="yellow"/>
              </w:rPr>
              <w:t>(£10m for Lot 1, £5m for other Lots)</w:t>
            </w:r>
          </w:p>
        </w:tc>
        <w:tc>
          <w:tcPr>
            <w:tcW w:w="2126" w:type="dxa"/>
            <w:hideMark/>
          </w:tcPr>
          <w:p w14:paraId="0E5059BC" w14:textId="77777777" w:rsidR="008B05E0" w:rsidRDefault="008B05E0" w:rsidP="008B05E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505EED">
              <w:rPr>
                <w:rFonts w:cs="Arial"/>
                <w:color w:val="000000" w:themeColor="text1"/>
                <w:spacing w:val="-2"/>
              </w:rPr>
              <w:t xml:space="preserve">from the </w:t>
            </w:r>
            <w:r w:rsidRPr="00505EED">
              <w:rPr>
                <w:rFonts w:cs="Arial"/>
                <w:i/>
                <w:iCs/>
                <w:color w:val="000000" w:themeColor="text1"/>
                <w:spacing w:val="-2"/>
              </w:rPr>
              <w:t>starting date</w:t>
            </w:r>
            <w:r w:rsidRPr="00505EED">
              <w:rPr>
                <w:rFonts w:cs="Arial"/>
                <w:color w:val="000000" w:themeColor="text1"/>
                <w:spacing w:val="-2"/>
              </w:rPr>
              <w:t xml:space="preserve"> until </w:t>
            </w:r>
            <w:r w:rsidRPr="00505EED">
              <w:rPr>
                <w:rFonts w:cs="Arial"/>
                <w:color w:val="000000" w:themeColor="text1"/>
                <w:spacing w:val="-2"/>
                <w:highlight w:val="yellow"/>
              </w:rPr>
              <w:t xml:space="preserve">6/12 </w:t>
            </w:r>
            <w:r w:rsidRPr="00505EED">
              <w:rPr>
                <w:rFonts w:cs="Arial"/>
                <w:color w:val="000000" w:themeColor="text1"/>
                <w:spacing w:val="-2"/>
              </w:rPr>
              <w:t xml:space="preserve">years following completion of the whole of the </w:t>
            </w:r>
            <w:r w:rsidRPr="00505EED">
              <w:rPr>
                <w:rFonts w:cs="Arial"/>
                <w:i/>
                <w:iCs/>
                <w:color w:val="000000" w:themeColor="text1"/>
                <w:spacing w:val="-2"/>
              </w:rPr>
              <w:t>services</w:t>
            </w:r>
            <w:r w:rsidRPr="00505EED">
              <w:rPr>
                <w:rFonts w:cs="Arial"/>
                <w:color w:val="000000" w:themeColor="text1"/>
                <w:spacing w:val="-2"/>
              </w:rPr>
              <w:t xml:space="preserve"> or earlier termination</w:t>
            </w:r>
          </w:p>
          <w:p w14:paraId="3B8F30F4" w14:textId="77777777" w:rsidR="008B05E0" w:rsidRPr="00505EED" w:rsidRDefault="008B05E0" w:rsidP="008B05E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321608">
              <w:rPr>
                <w:sz w:val="16"/>
                <w:szCs w:val="16"/>
                <w:highlight w:val="yellow"/>
              </w:rPr>
              <w:t>(If the Call Off Contract is executed as a deed, then select 12 years. If the Call Off Contract is signed as a simple contract then select 6 years</w:t>
            </w:r>
            <w:r w:rsidRPr="00321608">
              <w:rPr>
                <w:sz w:val="16"/>
                <w:szCs w:val="16"/>
              </w:rPr>
              <w:t>)</w:t>
            </w:r>
          </w:p>
        </w:tc>
      </w:tr>
      <w:tr w:rsidR="008B05E0" w14:paraId="0C04767B" w14:textId="77777777" w:rsidTr="008B05E0">
        <w:trPr>
          <w:cantSplit/>
          <w:trHeight w:val="2172"/>
        </w:trPr>
        <w:tc>
          <w:tcPr>
            <w:tcW w:w="2127" w:type="dxa"/>
          </w:tcPr>
          <w:p w14:paraId="18EE11EA" w14:textId="77777777" w:rsidR="008B05E0" w:rsidRPr="00505EED" w:rsidRDefault="008B05E0" w:rsidP="008B05E0">
            <w:pPr>
              <w:pStyle w:val="Heading3CD"/>
              <w:rPr>
                <w:color w:val="000000" w:themeColor="text1"/>
              </w:rPr>
            </w:pPr>
          </w:p>
        </w:tc>
        <w:tc>
          <w:tcPr>
            <w:tcW w:w="2268" w:type="dxa"/>
            <w:hideMark/>
          </w:tcPr>
          <w:p w14:paraId="0031F948" w14:textId="77777777" w:rsidR="008B05E0" w:rsidRPr="00505EED" w:rsidRDefault="008B05E0" w:rsidP="008B05E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505EED">
              <w:rPr>
                <w:rFonts w:cs="Arial"/>
                <w:color w:val="000000" w:themeColor="text1"/>
                <w:spacing w:val="-2"/>
              </w:rPr>
              <w:t xml:space="preserve">death of or bodily injury to a person (not an employee of the </w:t>
            </w:r>
            <w:r w:rsidRPr="00505EED">
              <w:rPr>
                <w:rFonts w:cs="Arial"/>
                <w:i/>
                <w:color w:val="000000" w:themeColor="text1"/>
                <w:spacing w:val="-2"/>
              </w:rPr>
              <w:t>Consultant</w:t>
            </w:r>
            <w:r w:rsidRPr="00505EED">
              <w:rPr>
                <w:rFonts w:cs="Arial"/>
                <w:color w:val="000000" w:themeColor="text1"/>
                <w:spacing w:val="-2"/>
              </w:rPr>
              <w:t xml:space="preserve">) or loss of or damage to property resulting from an action or failure to take action by the </w:t>
            </w:r>
            <w:r w:rsidRPr="00505EED">
              <w:rPr>
                <w:rFonts w:cs="Arial"/>
                <w:i/>
                <w:color w:val="000000" w:themeColor="text1"/>
                <w:spacing w:val="-2"/>
              </w:rPr>
              <w:t>Consultant</w:t>
            </w:r>
          </w:p>
        </w:tc>
        <w:tc>
          <w:tcPr>
            <w:tcW w:w="2835" w:type="dxa"/>
            <w:gridSpan w:val="2"/>
            <w:hideMark/>
          </w:tcPr>
          <w:p w14:paraId="1834E646" w14:textId="77777777" w:rsidR="008B05E0" w:rsidRPr="00505EED" w:rsidRDefault="008B05E0" w:rsidP="008B05E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i/>
                <w:color w:val="000000" w:themeColor="text1"/>
                <w:spacing w:val="-2"/>
              </w:rPr>
            </w:pPr>
            <w:r>
              <w:rPr>
                <w:rFonts w:cs="Arial"/>
                <w:color w:val="000000" w:themeColor="text1"/>
                <w:spacing w:val="-2"/>
              </w:rPr>
              <w:t>As required under Framework Schedule 14 (Annex 1 - Part A)</w:t>
            </w:r>
          </w:p>
        </w:tc>
        <w:tc>
          <w:tcPr>
            <w:tcW w:w="2126" w:type="dxa"/>
            <w:hideMark/>
          </w:tcPr>
          <w:p w14:paraId="4072B7DD" w14:textId="77777777" w:rsidR="008B05E0" w:rsidRPr="00505EED" w:rsidRDefault="008B05E0" w:rsidP="008B05E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505EED">
              <w:rPr>
                <w:rFonts w:cs="Arial"/>
                <w:color w:val="000000" w:themeColor="text1"/>
                <w:spacing w:val="-2"/>
              </w:rPr>
              <w:t xml:space="preserve">from the </w:t>
            </w:r>
            <w:r w:rsidRPr="00505EED">
              <w:rPr>
                <w:rFonts w:cs="Arial"/>
                <w:i/>
                <w:iCs/>
                <w:color w:val="000000" w:themeColor="text1"/>
                <w:spacing w:val="-2"/>
              </w:rPr>
              <w:t>starting date</w:t>
            </w:r>
            <w:r w:rsidRPr="00505EED">
              <w:rPr>
                <w:rFonts w:cs="Arial"/>
                <w:color w:val="000000" w:themeColor="text1"/>
                <w:spacing w:val="-2"/>
              </w:rPr>
              <w:t xml:space="preserve"> until all notified Defects have been corrected or earlier termination</w:t>
            </w:r>
          </w:p>
        </w:tc>
      </w:tr>
      <w:tr w:rsidR="008B05E0" w14:paraId="4B4E719C" w14:textId="77777777" w:rsidTr="008B05E0">
        <w:trPr>
          <w:cantSplit/>
        </w:trPr>
        <w:tc>
          <w:tcPr>
            <w:tcW w:w="2127" w:type="dxa"/>
          </w:tcPr>
          <w:p w14:paraId="22420688" w14:textId="77777777" w:rsidR="008B05E0" w:rsidRPr="00505EED" w:rsidRDefault="008B05E0" w:rsidP="008B05E0">
            <w:pPr>
              <w:pStyle w:val="Heading3CD"/>
              <w:rPr>
                <w:color w:val="000000" w:themeColor="text1"/>
              </w:rPr>
            </w:pPr>
          </w:p>
        </w:tc>
        <w:tc>
          <w:tcPr>
            <w:tcW w:w="2268" w:type="dxa"/>
            <w:hideMark/>
          </w:tcPr>
          <w:p w14:paraId="5A014B93" w14:textId="77777777" w:rsidR="008B05E0" w:rsidRPr="00505EED" w:rsidRDefault="008B05E0" w:rsidP="008B05E0">
            <w:pPr>
              <w:numPr>
                <w:ilvl w:val="12"/>
                <w:numId w:val="0"/>
              </w:numPr>
              <w:tabs>
                <w:tab w:val="left" w:pos="0"/>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505EED">
              <w:rPr>
                <w:rFonts w:cs="Arial"/>
                <w:color w:val="000000" w:themeColor="text1"/>
                <w:spacing w:val="-2"/>
              </w:rPr>
              <w:t xml:space="preserve">death of or bodily injury to employees of the </w:t>
            </w:r>
            <w:r w:rsidRPr="00505EED">
              <w:rPr>
                <w:rFonts w:cs="Arial"/>
                <w:i/>
                <w:color w:val="000000" w:themeColor="text1"/>
                <w:spacing w:val="-2"/>
              </w:rPr>
              <w:t>Consultant</w:t>
            </w:r>
            <w:r w:rsidRPr="00505EED">
              <w:rPr>
                <w:rFonts w:cs="Arial"/>
                <w:color w:val="000000" w:themeColor="text1"/>
                <w:spacing w:val="-2"/>
              </w:rPr>
              <w:t xml:space="preserve"> arising out of and in the course of their employment in connection with this contract</w:t>
            </w:r>
          </w:p>
        </w:tc>
        <w:tc>
          <w:tcPr>
            <w:tcW w:w="2835" w:type="dxa"/>
            <w:gridSpan w:val="2"/>
            <w:hideMark/>
          </w:tcPr>
          <w:p w14:paraId="7EBD1AC5" w14:textId="77777777" w:rsidR="008B05E0" w:rsidRPr="00505EED" w:rsidRDefault="008B05E0" w:rsidP="008B05E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i/>
                <w:color w:val="000000" w:themeColor="text1"/>
                <w:spacing w:val="-2"/>
              </w:rPr>
            </w:pPr>
            <w:r>
              <w:rPr>
                <w:rFonts w:cs="Arial"/>
                <w:color w:val="000000" w:themeColor="text1"/>
                <w:spacing w:val="-2"/>
              </w:rPr>
              <w:t>As required under Framework Schedule 14 (Annex 1 - Part C)</w:t>
            </w:r>
          </w:p>
        </w:tc>
        <w:tc>
          <w:tcPr>
            <w:tcW w:w="2126" w:type="dxa"/>
            <w:hideMark/>
          </w:tcPr>
          <w:p w14:paraId="37B8E5A3" w14:textId="77777777" w:rsidR="008B05E0" w:rsidRPr="00505EED" w:rsidRDefault="008B05E0" w:rsidP="008B05E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505EED">
              <w:rPr>
                <w:rFonts w:cs="Arial"/>
                <w:color w:val="000000" w:themeColor="text1"/>
                <w:spacing w:val="-2"/>
              </w:rPr>
              <w:t xml:space="preserve">from the </w:t>
            </w:r>
            <w:r w:rsidRPr="00505EED">
              <w:rPr>
                <w:rFonts w:cs="Arial"/>
                <w:i/>
                <w:iCs/>
                <w:color w:val="000000" w:themeColor="text1"/>
                <w:spacing w:val="-2"/>
              </w:rPr>
              <w:t>starting date</w:t>
            </w:r>
            <w:r w:rsidRPr="00505EED">
              <w:rPr>
                <w:rFonts w:cs="Arial"/>
                <w:color w:val="000000" w:themeColor="text1"/>
                <w:spacing w:val="-2"/>
              </w:rPr>
              <w:t xml:space="preserve"> until all notified Defects have been corrected or earlier termination</w:t>
            </w:r>
          </w:p>
        </w:tc>
      </w:tr>
      <w:tr w:rsidR="008B05E0" w14:paraId="4C28412B" w14:textId="77777777" w:rsidTr="008B05E0">
        <w:tc>
          <w:tcPr>
            <w:tcW w:w="2127" w:type="dxa"/>
            <w:hideMark/>
          </w:tcPr>
          <w:p w14:paraId="1B694DE2" w14:textId="77777777" w:rsidR="008B05E0" w:rsidRPr="00043679" w:rsidRDefault="008B05E0" w:rsidP="008B05E0">
            <w:pPr>
              <w:pStyle w:val="Heading3CD"/>
              <w:rPr>
                <w:bCs/>
                <w:i/>
                <w:iCs/>
                <w:color w:val="000000" w:themeColor="text1"/>
              </w:rPr>
            </w:pPr>
            <w:r w:rsidRPr="00043679">
              <w:rPr>
                <w:b w:val="0"/>
                <w:bCs/>
                <w:i/>
                <w:iCs/>
                <w:color w:val="000000" w:themeColor="text1"/>
                <w:highlight w:val="yellow"/>
              </w:rPr>
              <w:t>[Include if applicable]</w:t>
            </w:r>
          </w:p>
        </w:tc>
        <w:tc>
          <w:tcPr>
            <w:tcW w:w="7229" w:type="dxa"/>
            <w:gridSpan w:val="4"/>
            <w:hideMark/>
          </w:tcPr>
          <w:p w14:paraId="31DD9345" w14:textId="77777777" w:rsidR="008B05E0" w:rsidRPr="00043679" w:rsidRDefault="008B05E0" w:rsidP="00950EA8">
            <w:pPr>
              <w:pStyle w:val="BulletCD"/>
              <w:numPr>
                <w:ilvl w:val="0"/>
                <w:numId w:val="42"/>
              </w:numPr>
              <w:rPr>
                <w:color w:val="000000" w:themeColor="text1"/>
                <w:sz w:val="20"/>
              </w:rPr>
            </w:pPr>
            <w:r w:rsidRPr="00043679">
              <w:rPr>
                <w:color w:val="000000" w:themeColor="text1"/>
              </w:rPr>
              <w:t xml:space="preserve">The </w:t>
            </w:r>
            <w:r w:rsidRPr="00043679">
              <w:rPr>
                <w:i/>
                <w:color w:val="000000" w:themeColor="text1"/>
              </w:rPr>
              <w:t>Consultant</w:t>
            </w:r>
            <w:r w:rsidRPr="00043679">
              <w:rPr>
                <w:color w:val="000000" w:themeColor="text1"/>
              </w:rPr>
              <w:t xml:space="preserve"> provides these additional insurances</w:t>
            </w:r>
          </w:p>
          <w:p w14:paraId="1C679270" w14:textId="77777777" w:rsidR="008B05E0" w:rsidRPr="00043679" w:rsidRDefault="008B05E0" w:rsidP="008B05E0">
            <w:pPr>
              <w:pStyle w:val="BodyTextIndent"/>
              <w:tabs>
                <w:tab w:val="left" w:pos="2772"/>
              </w:tabs>
              <w:rPr>
                <w:color w:val="000000" w:themeColor="text1"/>
                <w:highlight w:val="yellow"/>
              </w:rPr>
            </w:pPr>
            <w:r w:rsidRPr="00043679">
              <w:rPr>
                <w:color w:val="000000" w:themeColor="text1"/>
              </w:rPr>
              <w:t>Insurance against</w:t>
            </w:r>
            <w:r w:rsidRPr="00043679">
              <w:rPr>
                <w:color w:val="000000" w:themeColor="text1"/>
              </w:rPr>
              <w:tab/>
            </w:r>
            <w:r w:rsidRPr="00043679">
              <w:rPr>
                <w:color w:val="000000" w:themeColor="text1"/>
                <w:highlight w:val="yellow"/>
              </w:rPr>
              <w:t>[….]</w:t>
            </w:r>
          </w:p>
          <w:p w14:paraId="4C699A65" w14:textId="77777777" w:rsidR="008B05E0" w:rsidRPr="00043679" w:rsidRDefault="008B05E0" w:rsidP="008B05E0">
            <w:pPr>
              <w:pStyle w:val="BodyTextIndent"/>
              <w:tabs>
                <w:tab w:val="left" w:pos="2772"/>
              </w:tabs>
              <w:rPr>
                <w:color w:val="000000" w:themeColor="text1"/>
                <w:highlight w:val="yellow"/>
              </w:rPr>
            </w:pPr>
            <w:r w:rsidRPr="00043679">
              <w:rPr>
                <w:color w:val="000000" w:themeColor="text1"/>
              </w:rPr>
              <w:t>Cover is</w:t>
            </w:r>
            <w:r w:rsidRPr="00043679">
              <w:rPr>
                <w:color w:val="000000" w:themeColor="text1"/>
              </w:rPr>
              <w:tab/>
            </w:r>
            <w:r w:rsidRPr="00043679">
              <w:rPr>
                <w:color w:val="000000" w:themeColor="text1"/>
              </w:rPr>
              <w:tab/>
            </w:r>
            <w:r w:rsidRPr="00043679">
              <w:rPr>
                <w:color w:val="000000" w:themeColor="text1"/>
              </w:rPr>
              <w:tab/>
            </w:r>
            <w:r w:rsidRPr="00043679">
              <w:rPr>
                <w:color w:val="000000" w:themeColor="text1"/>
                <w:highlight w:val="yellow"/>
              </w:rPr>
              <w:t>[….]</w:t>
            </w:r>
          </w:p>
          <w:p w14:paraId="0A54E804" w14:textId="77777777" w:rsidR="008B05E0" w:rsidRPr="00043679" w:rsidRDefault="008B05E0" w:rsidP="008B05E0">
            <w:pPr>
              <w:pStyle w:val="BodyTextIndent"/>
              <w:tabs>
                <w:tab w:val="left" w:pos="2772"/>
              </w:tabs>
              <w:rPr>
                <w:color w:val="000000" w:themeColor="text1"/>
                <w:highlight w:val="yellow"/>
              </w:rPr>
            </w:pPr>
            <w:r w:rsidRPr="00043679">
              <w:rPr>
                <w:color w:val="000000" w:themeColor="text1"/>
              </w:rPr>
              <w:t>Period of cover</w:t>
            </w:r>
            <w:r w:rsidRPr="00043679">
              <w:rPr>
                <w:color w:val="000000" w:themeColor="text1"/>
              </w:rPr>
              <w:tab/>
            </w:r>
            <w:r w:rsidRPr="00043679">
              <w:rPr>
                <w:color w:val="000000" w:themeColor="text1"/>
                <w:highlight w:val="yellow"/>
              </w:rPr>
              <w:t>[….]</w:t>
            </w:r>
          </w:p>
          <w:p w14:paraId="76559454" w14:textId="77777777" w:rsidR="008B05E0" w:rsidRPr="00043679" w:rsidRDefault="008B05E0" w:rsidP="008B05E0">
            <w:pPr>
              <w:pStyle w:val="BulletCD"/>
              <w:tabs>
                <w:tab w:val="clear" w:pos="180"/>
                <w:tab w:val="left" w:pos="1990"/>
                <w:tab w:val="left" w:pos="2773"/>
              </w:tabs>
              <w:spacing w:before="0"/>
              <w:ind w:left="284" w:hanging="284"/>
              <w:rPr>
                <w:color w:val="000000" w:themeColor="text1"/>
              </w:rPr>
            </w:pPr>
            <w:r w:rsidRPr="00043679">
              <w:rPr>
                <w:color w:val="000000" w:themeColor="text1"/>
              </w:rPr>
              <w:t>Deductibles are</w:t>
            </w:r>
            <w:r w:rsidRPr="00043679">
              <w:rPr>
                <w:color w:val="000000" w:themeColor="text1"/>
              </w:rPr>
              <w:tab/>
            </w:r>
            <w:r w:rsidRPr="00043679">
              <w:rPr>
                <w:color w:val="000000" w:themeColor="text1"/>
                <w:highlight w:val="yellow"/>
              </w:rPr>
              <w:t>[….]</w:t>
            </w:r>
          </w:p>
        </w:tc>
      </w:tr>
      <w:tr w:rsidR="008B05E0" w14:paraId="5B86902E" w14:textId="77777777" w:rsidTr="008B05E0">
        <w:tc>
          <w:tcPr>
            <w:tcW w:w="2127" w:type="dxa"/>
            <w:hideMark/>
          </w:tcPr>
          <w:p w14:paraId="3F58E2C4" w14:textId="77777777" w:rsidR="008B05E0" w:rsidRPr="00043679" w:rsidRDefault="008B05E0" w:rsidP="008B05E0">
            <w:pPr>
              <w:pStyle w:val="Heading3CD"/>
              <w:rPr>
                <w:bCs/>
                <w:i/>
                <w:iCs/>
                <w:color w:val="000000" w:themeColor="text1"/>
              </w:rPr>
            </w:pPr>
            <w:r w:rsidRPr="00043679">
              <w:rPr>
                <w:b w:val="0"/>
                <w:bCs/>
                <w:i/>
                <w:iCs/>
                <w:color w:val="000000" w:themeColor="text1"/>
                <w:highlight w:val="yellow"/>
              </w:rPr>
              <w:t>[Include if applicable</w:t>
            </w:r>
            <w:r w:rsidRPr="00043679">
              <w:rPr>
                <w:b w:val="0"/>
                <w:bCs/>
                <w:i/>
                <w:iCs/>
                <w:color w:val="000000" w:themeColor="text1"/>
              </w:rPr>
              <w:t>]</w:t>
            </w:r>
          </w:p>
        </w:tc>
        <w:tc>
          <w:tcPr>
            <w:tcW w:w="7229" w:type="dxa"/>
            <w:gridSpan w:val="4"/>
            <w:hideMark/>
          </w:tcPr>
          <w:p w14:paraId="5000525E" w14:textId="77777777" w:rsidR="008B05E0" w:rsidRPr="00043679" w:rsidRDefault="008B05E0" w:rsidP="00950EA8">
            <w:pPr>
              <w:pStyle w:val="BulletCD"/>
              <w:numPr>
                <w:ilvl w:val="0"/>
                <w:numId w:val="42"/>
              </w:numPr>
              <w:rPr>
                <w:color w:val="000000" w:themeColor="text1"/>
                <w:sz w:val="20"/>
              </w:rPr>
            </w:pPr>
            <w:r w:rsidRPr="00043679">
              <w:rPr>
                <w:color w:val="000000" w:themeColor="text1"/>
                <w:spacing w:val="-2"/>
              </w:rPr>
              <w:t xml:space="preserve">The </w:t>
            </w:r>
            <w:r w:rsidRPr="00043679">
              <w:rPr>
                <w:i/>
                <w:iCs/>
                <w:color w:val="000000" w:themeColor="text1"/>
                <w:spacing w:val="-2"/>
              </w:rPr>
              <w:t>Employer</w:t>
            </w:r>
            <w:r w:rsidRPr="00043679">
              <w:rPr>
                <w:color w:val="000000" w:themeColor="text1"/>
                <w:spacing w:val="-2"/>
              </w:rPr>
              <w:t xml:space="preserve"> provides the following insurances</w:t>
            </w:r>
          </w:p>
          <w:p w14:paraId="3764BFD5" w14:textId="77777777" w:rsidR="008B05E0" w:rsidRPr="00043679" w:rsidRDefault="008B05E0" w:rsidP="008B05E0">
            <w:pPr>
              <w:pStyle w:val="BodyTextIndent"/>
              <w:tabs>
                <w:tab w:val="left" w:pos="2772"/>
              </w:tabs>
              <w:rPr>
                <w:color w:val="000000" w:themeColor="text1"/>
              </w:rPr>
            </w:pPr>
            <w:r w:rsidRPr="00043679">
              <w:rPr>
                <w:color w:val="000000" w:themeColor="text1"/>
              </w:rPr>
              <w:t>Insurance against</w:t>
            </w:r>
            <w:r w:rsidRPr="00043679">
              <w:rPr>
                <w:color w:val="000000" w:themeColor="text1"/>
              </w:rPr>
              <w:tab/>
            </w:r>
            <w:r w:rsidRPr="00043679">
              <w:rPr>
                <w:color w:val="000000" w:themeColor="text1"/>
                <w:highlight w:val="yellow"/>
              </w:rPr>
              <w:t>[….]</w:t>
            </w:r>
          </w:p>
          <w:p w14:paraId="2F20267F" w14:textId="77777777" w:rsidR="008B05E0" w:rsidRPr="00043679" w:rsidRDefault="008B05E0" w:rsidP="008B05E0">
            <w:pPr>
              <w:pStyle w:val="BodyTextIndent"/>
              <w:tabs>
                <w:tab w:val="left" w:pos="2772"/>
              </w:tabs>
              <w:rPr>
                <w:color w:val="000000" w:themeColor="text1"/>
              </w:rPr>
            </w:pPr>
            <w:r w:rsidRPr="00043679">
              <w:rPr>
                <w:color w:val="000000" w:themeColor="text1"/>
              </w:rPr>
              <w:t>Cover is</w:t>
            </w:r>
            <w:r w:rsidRPr="00043679">
              <w:rPr>
                <w:color w:val="000000" w:themeColor="text1"/>
              </w:rPr>
              <w:tab/>
            </w:r>
            <w:r w:rsidRPr="00043679">
              <w:rPr>
                <w:color w:val="000000" w:themeColor="text1"/>
              </w:rPr>
              <w:tab/>
            </w:r>
            <w:r w:rsidRPr="00043679">
              <w:rPr>
                <w:color w:val="000000" w:themeColor="text1"/>
              </w:rPr>
              <w:tab/>
            </w:r>
            <w:r w:rsidRPr="00043679">
              <w:rPr>
                <w:color w:val="000000" w:themeColor="text1"/>
                <w:highlight w:val="yellow"/>
              </w:rPr>
              <w:t>[….]</w:t>
            </w:r>
          </w:p>
          <w:p w14:paraId="7F71A0FD" w14:textId="77777777" w:rsidR="008B05E0" w:rsidRPr="00043679" w:rsidRDefault="008B05E0" w:rsidP="008B05E0">
            <w:pPr>
              <w:pStyle w:val="BodyTextIndent"/>
              <w:tabs>
                <w:tab w:val="left" w:pos="2772"/>
              </w:tabs>
              <w:rPr>
                <w:color w:val="000000" w:themeColor="text1"/>
              </w:rPr>
            </w:pPr>
            <w:r w:rsidRPr="00043679">
              <w:rPr>
                <w:color w:val="000000" w:themeColor="text1"/>
              </w:rPr>
              <w:t>Period of cover</w:t>
            </w:r>
            <w:r w:rsidRPr="00043679">
              <w:rPr>
                <w:color w:val="000000" w:themeColor="text1"/>
              </w:rPr>
              <w:tab/>
            </w:r>
            <w:r w:rsidRPr="00043679">
              <w:rPr>
                <w:color w:val="000000" w:themeColor="text1"/>
                <w:highlight w:val="yellow"/>
              </w:rPr>
              <w:t>[….]</w:t>
            </w:r>
          </w:p>
          <w:p w14:paraId="4539F55B" w14:textId="77777777" w:rsidR="008B05E0" w:rsidRPr="00043679" w:rsidRDefault="008B05E0" w:rsidP="008B05E0">
            <w:pPr>
              <w:pStyle w:val="BodyTextIndent"/>
              <w:tabs>
                <w:tab w:val="left" w:pos="2772"/>
              </w:tabs>
              <w:rPr>
                <w:color w:val="000000" w:themeColor="text1"/>
                <w:spacing w:val="-2"/>
              </w:rPr>
            </w:pPr>
            <w:r w:rsidRPr="00043679">
              <w:rPr>
                <w:color w:val="000000" w:themeColor="text1"/>
              </w:rPr>
              <w:t>Deductibles are</w:t>
            </w:r>
            <w:r w:rsidRPr="00043679">
              <w:rPr>
                <w:color w:val="000000" w:themeColor="text1"/>
              </w:rPr>
              <w:tab/>
            </w:r>
            <w:r w:rsidRPr="00043679">
              <w:rPr>
                <w:color w:val="000000" w:themeColor="text1"/>
                <w:highlight w:val="yellow"/>
              </w:rPr>
              <w:t>[….]</w:t>
            </w:r>
          </w:p>
        </w:tc>
      </w:tr>
      <w:tr w:rsidR="008B05E0" w14:paraId="571F301B" w14:textId="77777777" w:rsidTr="008B05E0">
        <w:tc>
          <w:tcPr>
            <w:tcW w:w="2127" w:type="dxa"/>
            <w:hideMark/>
          </w:tcPr>
          <w:p w14:paraId="545612AC" w14:textId="77777777" w:rsidR="008B05E0" w:rsidRDefault="008B05E0" w:rsidP="008B05E0">
            <w:pPr>
              <w:pStyle w:val="Heading3CD"/>
            </w:pPr>
          </w:p>
        </w:tc>
        <w:tc>
          <w:tcPr>
            <w:tcW w:w="7229" w:type="dxa"/>
            <w:gridSpan w:val="4"/>
            <w:hideMark/>
          </w:tcPr>
          <w:p w14:paraId="051721C9" w14:textId="77777777" w:rsidR="008B05E0" w:rsidRPr="004628CE" w:rsidRDefault="008B05E0" w:rsidP="00950EA8">
            <w:pPr>
              <w:pStyle w:val="ListParagraph"/>
              <w:numPr>
                <w:ilvl w:val="0"/>
                <w:numId w:val="80"/>
              </w:numPr>
              <w:spacing w:after="120" w:line="264" w:lineRule="auto"/>
              <w:ind w:left="317"/>
              <w:rPr>
                <w:color w:val="000000" w:themeColor="text1"/>
              </w:rPr>
            </w:pPr>
            <w:r w:rsidRPr="004628CE">
              <w:rPr>
                <w:i/>
                <w:iCs/>
              </w:rPr>
              <w:t>The</w:t>
            </w:r>
            <w:r w:rsidRPr="007E73F5">
              <w:t xml:space="preserve"> </w:t>
            </w:r>
            <w:r w:rsidRPr="004628CE">
              <w:rPr>
                <w:i/>
                <w:iCs/>
              </w:rPr>
              <w:t>Consultant</w:t>
            </w:r>
            <w:r w:rsidRPr="007E73F5">
              <w:t xml:space="preserve">'s total liability to the </w:t>
            </w:r>
            <w:r w:rsidRPr="004628CE">
              <w:rPr>
                <w:i/>
                <w:iCs/>
              </w:rPr>
              <w:t>Employer</w:t>
            </w:r>
            <w:r w:rsidRPr="007E73F5">
              <w:t xml:space="preserve"> for all matters arising under or in connection with this contract, other than the excluded matters, is </w:t>
            </w:r>
            <w:r>
              <w:t xml:space="preserve">limited to </w:t>
            </w:r>
            <w:r w:rsidRPr="00321608">
              <w:rPr>
                <w:sz w:val="20"/>
              </w:rPr>
              <w:t>£</w:t>
            </w:r>
            <w:r w:rsidRPr="00321608">
              <w:rPr>
                <w:sz w:val="20"/>
                <w:highlight w:val="yellow"/>
              </w:rPr>
              <w:t>[10]</w:t>
            </w:r>
            <w:r w:rsidRPr="00321608">
              <w:rPr>
                <w:sz w:val="20"/>
              </w:rPr>
              <w:t xml:space="preserve">,000,000 </w:t>
            </w:r>
            <w:r w:rsidRPr="00321608">
              <w:rPr>
                <w:sz w:val="20"/>
                <w:highlight w:val="yellow"/>
              </w:rPr>
              <w:t>[for each and every claim][in the aggregate]</w:t>
            </w:r>
          </w:p>
          <w:p w14:paraId="6377D291" w14:textId="77777777" w:rsidR="008B05E0" w:rsidRPr="00321608" w:rsidRDefault="008B05E0" w:rsidP="008B05E0">
            <w:pPr>
              <w:spacing w:after="120"/>
              <w:rPr>
                <w:sz w:val="16"/>
                <w:szCs w:val="16"/>
              </w:rPr>
            </w:pPr>
            <w:r w:rsidRPr="00321608">
              <w:rPr>
                <w:sz w:val="16"/>
                <w:szCs w:val="16"/>
                <w:highlight w:val="yellow"/>
              </w:rPr>
              <w:t>(Please seek legal advice on the appropriate limitation of liability – The limitation amount should be commensurate with the scale and value of the project for which the services are carried out. As a general rule, the broad range of limitation is likely to be between £2million and £10million for each and every claim.)</w:t>
            </w:r>
          </w:p>
          <w:p w14:paraId="06D5E783" w14:textId="77777777" w:rsidR="008B05E0" w:rsidRDefault="008B05E0" w:rsidP="008B05E0">
            <w:pPr>
              <w:pStyle w:val="BulletCD"/>
              <w:numPr>
                <w:ilvl w:val="0"/>
                <w:numId w:val="0"/>
              </w:numPr>
              <w:ind w:left="284"/>
            </w:pPr>
          </w:p>
        </w:tc>
      </w:tr>
      <w:tr w:rsidR="008B05E0" w14:paraId="4F5B08BE" w14:textId="77777777" w:rsidTr="008B05E0">
        <w:tc>
          <w:tcPr>
            <w:tcW w:w="2127" w:type="dxa"/>
            <w:hideMark/>
          </w:tcPr>
          <w:p w14:paraId="62855964" w14:textId="77777777" w:rsidR="008B05E0" w:rsidRDefault="008B05E0" w:rsidP="008B05E0">
            <w:pPr>
              <w:pStyle w:val="Heading3CD"/>
              <w:rPr>
                <w:color w:val="000000"/>
              </w:rPr>
            </w:pPr>
            <w:r>
              <w:rPr>
                <w:color w:val="000000"/>
              </w:rPr>
              <w:t>Optional Statements</w:t>
            </w:r>
          </w:p>
        </w:tc>
        <w:tc>
          <w:tcPr>
            <w:tcW w:w="7229" w:type="dxa"/>
            <w:gridSpan w:val="4"/>
          </w:tcPr>
          <w:p w14:paraId="30C34C83" w14:textId="77777777" w:rsidR="008B05E0" w:rsidRDefault="008B05E0" w:rsidP="008B05E0">
            <w:pPr>
              <w:pStyle w:val="BulletCD"/>
              <w:numPr>
                <w:ilvl w:val="0"/>
                <w:numId w:val="0"/>
              </w:numPr>
              <w:ind w:left="284"/>
              <w:jc w:val="both"/>
            </w:pPr>
          </w:p>
        </w:tc>
      </w:tr>
      <w:tr w:rsidR="008B05E0" w14:paraId="38E40D07" w14:textId="77777777" w:rsidTr="008B05E0">
        <w:tc>
          <w:tcPr>
            <w:tcW w:w="2127" w:type="dxa"/>
          </w:tcPr>
          <w:p w14:paraId="726B41FA" w14:textId="77777777" w:rsidR="008B05E0" w:rsidRPr="00043679" w:rsidRDefault="008B05E0" w:rsidP="008B05E0">
            <w:pPr>
              <w:pStyle w:val="BulletCD"/>
              <w:numPr>
                <w:ilvl w:val="0"/>
                <w:numId w:val="0"/>
              </w:numPr>
              <w:tabs>
                <w:tab w:val="clear" w:pos="284"/>
              </w:tabs>
              <w:jc w:val="center"/>
              <w:rPr>
                <w:i/>
                <w:color w:val="000000" w:themeColor="text1"/>
                <w:spacing w:val="-2"/>
              </w:rPr>
            </w:pPr>
            <w:r w:rsidRPr="00AE1605">
              <w:rPr>
                <w:i/>
                <w:color w:val="000000" w:themeColor="text1"/>
                <w:spacing w:val="-2"/>
                <w:highlight w:val="yellow"/>
              </w:rPr>
              <w:t>[Include if the Employer has decided the completion date]</w:t>
            </w:r>
          </w:p>
          <w:p w14:paraId="17CF15AC" w14:textId="77777777" w:rsidR="008B05E0" w:rsidRPr="004B4C32" w:rsidRDefault="008B05E0" w:rsidP="008B05E0">
            <w:pPr>
              <w:pStyle w:val="Heading3CD"/>
              <w:jc w:val="left"/>
              <w:rPr>
                <w:bCs/>
                <w:iCs/>
              </w:rPr>
            </w:pPr>
          </w:p>
        </w:tc>
        <w:tc>
          <w:tcPr>
            <w:tcW w:w="7229" w:type="dxa"/>
            <w:gridSpan w:val="4"/>
          </w:tcPr>
          <w:p w14:paraId="7E7F3914" w14:textId="77777777" w:rsidR="008B05E0" w:rsidRPr="00D27DD1" w:rsidRDefault="008B05E0" w:rsidP="008B05E0">
            <w:pPr>
              <w:pStyle w:val="BulletCD"/>
              <w:numPr>
                <w:ilvl w:val="0"/>
                <w:numId w:val="0"/>
              </w:numPr>
              <w:rPr>
                <w:b/>
              </w:rPr>
            </w:pPr>
            <w:r w:rsidRPr="00D27DD1">
              <w:rPr>
                <w:b/>
              </w:rPr>
              <w:t xml:space="preserve">If the </w:t>
            </w:r>
            <w:r w:rsidRPr="00D27DD1">
              <w:rPr>
                <w:b/>
                <w:i/>
              </w:rPr>
              <w:t>Employer</w:t>
            </w:r>
            <w:r>
              <w:rPr>
                <w:b/>
              </w:rPr>
              <w:t xml:space="preserve"> has decided the </w:t>
            </w:r>
            <w:r w:rsidRPr="00D27DD1">
              <w:rPr>
                <w:b/>
                <w:i/>
              </w:rPr>
              <w:t>completion date</w:t>
            </w:r>
            <w:r>
              <w:rPr>
                <w:b/>
              </w:rPr>
              <w:t xml:space="preserve"> for the whole of the </w:t>
            </w:r>
            <w:r w:rsidRPr="00DC4ACA">
              <w:rPr>
                <w:b/>
                <w:i/>
              </w:rPr>
              <w:t>services</w:t>
            </w:r>
          </w:p>
          <w:p w14:paraId="71BDAD0C" w14:textId="77777777" w:rsidR="008B05E0" w:rsidRDefault="008B05E0" w:rsidP="00950EA8">
            <w:pPr>
              <w:pStyle w:val="BulletCD"/>
              <w:numPr>
                <w:ilvl w:val="0"/>
                <w:numId w:val="42"/>
              </w:numPr>
            </w:pPr>
            <w:r>
              <w:t xml:space="preserve">The </w:t>
            </w:r>
            <w:r>
              <w:rPr>
                <w:i/>
              </w:rPr>
              <w:t>completion date</w:t>
            </w:r>
            <w:r>
              <w:t xml:space="preserve"> for the whole of the </w:t>
            </w:r>
            <w:r>
              <w:rPr>
                <w:i/>
              </w:rPr>
              <w:t>services</w:t>
            </w:r>
            <w:r>
              <w:t xml:space="preserve"> is </w:t>
            </w:r>
            <w:r w:rsidRPr="00043679">
              <w:rPr>
                <w:color w:val="000000" w:themeColor="text1"/>
                <w:highlight w:val="yellow"/>
              </w:rPr>
              <w:t>[….].</w:t>
            </w:r>
          </w:p>
          <w:p w14:paraId="14A49E12" w14:textId="77777777" w:rsidR="008B05E0" w:rsidRDefault="008B05E0" w:rsidP="008B05E0">
            <w:pPr>
              <w:pStyle w:val="BulletCD"/>
              <w:numPr>
                <w:ilvl w:val="0"/>
                <w:numId w:val="0"/>
              </w:numPr>
              <w:tabs>
                <w:tab w:val="clear" w:pos="284"/>
              </w:tabs>
            </w:pPr>
          </w:p>
          <w:p w14:paraId="0A50E3FF" w14:textId="77777777" w:rsidR="008B05E0" w:rsidRPr="00D27DD1" w:rsidRDefault="008B05E0" w:rsidP="008B05E0">
            <w:pPr>
              <w:pStyle w:val="BulletCD"/>
              <w:numPr>
                <w:ilvl w:val="0"/>
                <w:numId w:val="0"/>
              </w:numPr>
              <w:tabs>
                <w:tab w:val="clear" w:pos="284"/>
              </w:tabs>
              <w:rPr>
                <w:b/>
                <w:spacing w:val="-2"/>
              </w:rPr>
            </w:pPr>
            <w:r w:rsidRPr="00D27DD1">
              <w:rPr>
                <w:b/>
                <w:spacing w:val="-2"/>
              </w:rPr>
              <w:t>If no programme is identified in part two of the Contract Data</w:t>
            </w:r>
          </w:p>
          <w:p w14:paraId="5C475DBD" w14:textId="77777777" w:rsidR="008B05E0" w:rsidRDefault="008B05E0" w:rsidP="00950EA8">
            <w:pPr>
              <w:pStyle w:val="BulletCD"/>
              <w:numPr>
                <w:ilvl w:val="0"/>
                <w:numId w:val="42"/>
              </w:numPr>
            </w:pPr>
            <w:r>
              <w:t xml:space="preserve">The </w:t>
            </w:r>
            <w:r>
              <w:rPr>
                <w:i/>
              </w:rPr>
              <w:t xml:space="preserve">Consultant </w:t>
            </w:r>
            <w:r>
              <w:t xml:space="preserve">is to submit a first programme for acceptance within </w:t>
            </w:r>
            <w:r w:rsidRPr="00043679">
              <w:rPr>
                <w:color w:val="000000" w:themeColor="text1"/>
                <w:highlight w:val="yellow"/>
              </w:rPr>
              <w:t>[….]</w:t>
            </w:r>
            <w:r w:rsidRPr="00043679">
              <w:rPr>
                <w:color w:val="000000" w:themeColor="text1"/>
              </w:rPr>
              <w:t xml:space="preserve"> </w:t>
            </w:r>
            <w:r>
              <w:t>weeks of the Contract Date.</w:t>
            </w:r>
          </w:p>
        </w:tc>
      </w:tr>
      <w:tr w:rsidR="008B05E0" w14:paraId="1B1E4D34" w14:textId="77777777" w:rsidTr="008B05E0">
        <w:trPr>
          <w:trHeight w:val="493"/>
        </w:trPr>
        <w:tc>
          <w:tcPr>
            <w:tcW w:w="2127" w:type="dxa"/>
            <w:vMerge w:val="restart"/>
          </w:tcPr>
          <w:p w14:paraId="1FD49891" w14:textId="77777777" w:rsidR="008B05E0" w:rsidRPr="00043679" w:rsidRDefault="008B05E0" w:rsidP="008B05E0">
            <w:pPr>
              <w:pStyle w:val="BulletCD"/>
              <w:numPr>
                <w:ilvl w:val="0"/>
                <w:numId w:val="0"/>
              </w:numPr>
              <w:tabs>
                <w:tab w:val="clear" w:pos="284"/>
              </w:tabs>
              <w:jc w:val="center"/>
              <w:rPr>
                <w:i/>
                <w:color w:val="000000" w:themeColor="text1"/>
                <w:spacing w:val="-2"/>
                <w:highlight w:val="yellow"/>
              </w:rPr>
            </w:pPr>
            <w:r w:rsidRPr="00043679">
              <w:rPr>
                <w:i/>
                <w:color w:val="000000" w:themeColor="text1"/>
                <w:spacing w:val="-2"/>
                <w:highlight w:val="yellow"/>
              </w:rPr>
              <w:t>[Include if applicable]</w:t>
            </w:r>
          </w:p>
          <w:p w14:paraId="39EDB00B" w14:textId="77777777" w:rsidR="008B05E0" w:rsidRPr="004B4C32" w:rsidRDefault="008B05E0" w:rsidP="008B05E0">
            <w:pPr>
              <w:pStyle w:val="Heading3CD"/>
              <w:rPr>
                <w:bCs/>
                <w:iCs/>
              </w:rPr>
            </w:pPr>
          </w:p>
        </w:tc>
        <w:tc>
          <w:tcPr>
            <w:tcW w:w="7229" w:type="dxa"/>
            <w:gridSpan w:val="4"/>
          </w:tcPr>
          <w:p w14:paraId="6E8766C4" w14:textId="77777777" w:rsidR="008B05E0" w:rsidRDefault="008B05E0" w:rsidP="008B05E0">
            <w:pPr>
              <w:pStyle w:val="BulletCD"/>
              <w:numPr>
                <w:ilvl w:val="0"/>
                <w:numId w:val="0"/>
              </w:numPr>
            </w:pPr>
            <w:r w:rsidRPr="00D27DD1">
              <w:rPr>
                <w:b/>
              </w:rPr>
              <w:t xml:space="preserve">If the </w:t>
            </w:r>
            <w:r w:rsidRPr="00D27DD1">
              <w:rPr>
                <w:b/>
                <w:i/>
              </w:rPr>
              <w:t>Employer</w:t>
            </w:r>
            <w:r>
              <w:rPr>
                <w:b/>
              </w:rPr>
              <w:t xml:space="preserve"> has identified work which is to meet a </w:t>
            </w:r>
            <w:r w:rsidRPr="00D27DD1">
              <w:rPr>
                <w:b/>
                <w:i/>
              </w:rPr>
              <w:t>stated condition</w:t>
            </w:r>
            <w:r>
              <w:rPr>
                <w:b/>
              </w:rPr>
              <w:t xml:space="preserve"> by a </w:t>
            </w:r>
            <w:r w:rsidRPr="00D27DD1">
              <w:rPr>
                <w:b/>
                <w:i/>
              </w:rPr>
              <w:t>key date</w:t>
            </w:r>
          </w:p>
          <w:p w14:paraId="5B7E6610" w14:textId="77777777" w:rsidR="008B05E0" w:rsidRPr="004E2EAA" w:rsidRDefault="008B05E0" w:rsidP="00950EA8">
            <w:pPr>
              <w:pStyle w:val="BulletCD"/>
              <w:numPr>
                <w:ilvl w:val="0"/>
                <w:numId w:val="42"/>
              </w:numPr>
            </w:pPr>
            <w:r>
              <w:t xml:space="preserve">The </w:t>
            </w:r>
            <w:r>
              <w:rPr>
                <w:i/>
              </w:rPr>
              <w:t>key dates</w:t>
            </w:r>
            <w:r>
              <w:t xml:space="preserve"> and </w:t>
            </w:r>
            <w:r>
              <w:rPr>
                <w:i/>
              </w:rPr>
              <w:t xml:space="preserve">conditions </w:t>
            </w:r>
            <w:r>
              <w:t xml:space="preserve">to be met are </w:t>
            </w:r>
          </w:p>
        </w:tc>
      </w:tr>
      <w:tr w:rsidR="008B05E0" w14:paraId="226B1797" w14:textId="77777777" w:rsidTr="008B05E0">
        <w:trPr>
          <w:trHeight w:val="1455"/>
        </w:trPr>
        <w:tc>
          <w:tcPr>
            <w:tcW w:w="2127" w:type="dxa"/>
            <w:vMerge/>
          </w:tcPr>
          <w:p w14:paraId="7484921D" w14:textId="77777777" w:rsidR="008B05E0" w:rsidRPr="004B4C32" w:rsidRDefault="008B05E0" w:rsidP="008B05E0">
            <w:pPr>
              <w:pStyle w:val="Heading3CD"/>
              <w:rPr>
                <w:bCs/>
                <w:iCs/>
              </w:rPr>
            </w:pPr>
          </w:p>
        </w:tc>
        <w:tc>
          <w:tcPr>
            <w:tcW w:w="3755" w:type="dxa"/>
            <w:gridSpan w:val="2"/>
          </w:tcPr>
          <w:p w14:paraId="1CE654A7" w14:textId="77777777" w:rsidR="008B05E0" w:rsidRPr="004E2EAA" w:rsidRDefault="008B05E0" w:rsidP="008B05E0">
            <w:pPr>
              <w:pStyle w:val="BulletCD"/>
              <w:tabs>
                <w:tab w:val="clear" w:pos="180"/>
              </w:tabs>
              <w:ind w:left="0" w:firstLine="0"/>
              <w:rPr>
                <w:i/>
              </w:rPr>
            </w:pPr>
            <w:r>
              <w:rPr>
                <w:i/>
              </w:rPr>
              <w:t>condition to be met</w:t>
            </w:r>
          </w:p>
          <w:p w14:paraId="4B4A56B8" w14:textId="77777777" w:rsidR="008B05E0" w:rsidRPr="00043679" w:rsidRDefault="008B05E0" w:rsidP="008B05E0">
            <w:pPr>
              <w:pStyle w:val="BulletCD"/>
              <w:tabs>
                <w:tab w:val="clear" w:pos="180"/>
                <w:tab w:val="clear" w:pos="284"/>
                <w:tab w:val="clear" w:pos="972"/>
              </w:tabs>
              <w:spacing w:before="0" w:after="0" w:line="240" w:lineRule="auto"/>
              <w:ind w:left="284" w:hanging="284"/>
              <w:rPr>
                <w:color w:val="000000" w:themeColor="text1"/>
                <w:highlight w:val="yellow"/>
              </w:rPr>
            </w:pPr>
            <w:r>
              <w:t xml:space="preserve">1 </w:t>
            </w:r>
            <w:r w:rsidRPr="00043679">
              <w:rPr>
                <w:color w:val="000000" w:themeColor="text1"/>
                <w:highlight w:val="yellow"/>
              </w:rPr>
              <w:t>[….]</w:t>
            </w:r>
          </w:p>
          <w:p w14:paraId="7DEDB8B1" w14:textId="77777777" w:rsidR="008B05E0" w:rsidRPr="00043679" w:rsidRDefault="008B05E0" w:rsidP="008B05E0">
            <w:pPr>
              <w:pStyle w:val="BulletCD"/>
              <w:tabs>
                <w:tab w:val="clear" w:pos="180"/>
                <w:tab w:val="clear" w:pos="284"/>
                <w:tab w:val="clear" w:pos="972"/>
              </w:tabs>
              <w:spacing w:before="0" w:after="0" w:line="240" w:lineRule="auto"/>
              <w:ind w:left="284" w:hanging="284"/>
              <w:rPr>
                <w:color w:val="000000" w:themeColor="text1"/>
                <w:highlight w:val="yellow"/>
              </w:rPr>
            </w:pPr>
            <w:r>
              <w:t xml:space="preserve">2 </w:t>
            </w:r>
            <w:r w:rsidRPr="00043679">
              <w:rPr>
                <w:color w:val="000000" w:themeColor="text1"/>
                <w:highlight w:val="yellow"/>
              </w:rPr>
              <w:t>[….]</w:t>
            </w:r>
          </w:p>
          <w:p w14:paraId="23D35510" w14:textId="77777777" w:rsidR="008B05E0" w:rsidRDefault="008B05E0" w:rsidP="008B05E0">
            <w:pPr>
              <w:pStyle w:val="BulletCD"/>
              <w:tabs>
                <w:tab w:val="clear" w:pos="180"/>
                <w:tab w:val="clear" w:pos="284"/>
                <w:tab w:val="clear" w:pos="972"/>
              </w:tabs>
              <w:spacing w:before="0" w:after="0" w:line="240" w:lineRule="auto"/>
              <w:ind w:left="284" w:hanging="284"/>
            </w:pPr>
            <w:r>
              <w:t xml:space="preserve">3 </w:t>
            </w:r>
            <w:r w:rsidRPr="00043679">
              <w:rPr>
                <w:color w:val="000000" w:themeColor="text1"/>
                <w:highlight w:val="yellow"/>
              </w:rPr>
              <w:t>[….]</w:t>
            </w:r>
          </w:p>
        </w:tc>
        <w:tc>
          <w:tcPr>
            <w:tcW w:w="3474" w:type="dxa"/>
            <w:gridSpan w:val="2"/>
          </w:tcPr>
          <w:p w14:paraId="7D731CE7" w14:textId="77777777" w:rsidR="008B05E0" w:rsidRPr="004E2EAA" w:rsidRDefault="008B05E0" w:rsidP="008B05E0">
            <w:pPr>
              <w:pStyle w:val="BulletCD"/>
              <w:tabs>
                <w:tab w:val="clear" w:pos="180"/>
              </w:tabs>
              <w:ind w:left="0" w:firstLine="0"/>
              <w:rPr>
                <w:i/>
              </w:rPr>
            </w:pPr>
            <w:r>
              <w:rPr>
                <w:i/>
              </w:rPr>
              <w:t>key date</w:t>
            </w:r>
          </w:p>
          <w:p w14:paraId="4428BECE" w14:textId="77777777" w:rsidR="008B05E0" w:rsidRPr="00043679" w:rsidRDefault="008B05E0" w:rsidP="008B05E0">
            <w:pPr>
              <w:pStyle w:val="BulletCD"/>
              <w:tabs>
                <w:tab w:val="clear" w:pos="180"/>
                <w:tab w:val="clear" w:pos="284"/>
                <w:tab w:val="clear" w:pos="972"/>
              </w:tabs>
              <w:spacing w:before="0" w:after="0" w:line="240" w:lineRule="auto"/>
              <w:ind w:left="284" w:hanging="284"/>
              <w:rPr>
                <w:color w:val="000000" w:themeColor="text1"/>
                <w:highlight w:val="yellow"/>
              </w:rPr>
            </w:pPr>
            <w:r w:rsidRPr="00043679">
              <w:rPr>
                <w:color w:val="000000" w:themeColor="text1"/>
                <w:highlight w:val="yellow"/>
              </w:rPr>
              <w:t>[….]</w:t>
            </w:r>
          </w:p>
          <w:p w14:paraId="6A2CCC76" w14:textId="77777777" w:rsidR="008B05E0" w:rsidRPr="00043679" w:rsidRDefault="008B05E0" w:rsidP="008B05E0">
            <w:pPr>
              <w:pStyle w:val="BulletCD"/>
              <w:tabs>
                <w:tab w:val="clear" w:pos="180"/>
                <w:tab w:val="clear" w:pos="284"/>
                <w:tab w:val="clear" w:pos="972"/>
              </w:tabs>
              <w:spacing w:before="0" w:after="0" w:line="240" w:lineRule="auto"/>
              <w:ind w:left="284" w:hanging="284"/>
              <w:rPr>
                <w:color w:val="000000" w:themeColor="text1"/>
                <w:highlight w:val="yellow"/>
              </w:rPr>
            </w:pPr>
            <w:r w:rsidRPr="00043679">
              <w:rPr>
                <w:color w:val="000000" w:themeColor="text1"/>
                <w:highlight w:val="yellow"/>
              </w:rPr>
              <w:t>[….]</w:t>
            </w:r>
          </w:p>
          <w:p w14:paraId="53ACACB9" w14:textId="77777777" w:rsidR="008B05E0" w:rsidRDefault="008B05E0" w:rsidP="008B05E0">
            <w:pPr>
              <w:pStyle w:val="BulletCD"/>
              <w:tabs>
                <w:tab w:val="clear" w:pos="180"/>
                <w:tab w:val="clear" w:pos="284"/>
                <w:tab w:val="clear" w:pos="972"/>
              </w:tabs>
              <w:spacing w:before="0" w:after="0" w:line="240" w:lineRule="auto"/>
              <w:ind w:left="284" w:hanging="284"/>
            </w:pPr>
            <w:r w:rsidRPr="00043679">
              <w:rPr>
                <w:color w:val="000000" w:themeColor="text1"/>
                <w:highlight w:val="yellow"/>
              </w:rPr>
              <w:t>[….]</w:t>
            </w:r>
          </w:p>
        </w:tc>
      </w:tr>
      <w:tr w:rsidR="008B05E0" w14:paraId="47E95F19" w14:textId="77777777" w:rsidTr="008B05E0">
        <w:trPr>
          <w:cantSplit/>
        </w:trPr>
        <w:tc>
          <w:tcPr>
            <w:tcW w:w="2127" w:type="dxa"/>
          </w:tcPr>
          <w:p w14:paraId="0174C24B" w14:textId="77777777" w:rsidR="008B05E0" w:rsidRDefault="008B05E0" w:rsidP="008B05E0">
            <w:pPr>
              <w:pStyle w:val="Heading3CD"/>
            </w:pPr>
          </w:p>
        </w:tc>
        <w:tc>
          <w:tcPr>
            <w:tcW w:w="7229" w:type="dxa"/>
            <w:gridSpan w:val="4"/>
          </w:tcPr>
          <w:p w14:paraId="774E60D4" w14:textId="77777777" w:rsidR="008B05E0" w:rsidRDefault="008B05E0" w:rsidP="008B05E0">
            <w:pPr>
              <w:pStyle w:val="BulletCD"/>
              <w:numPr>
                <w:ilvl w:val="0"/>
                <w:numId w:val="0"/>
              </w:numPr>
              <w:rPr>
                <w:b/>
              </w:rPr>
            </w:pPr>
            <w:r>
              <w:rPr>
                <w:b/>
              </w:rPr>
              <w:t>If the period in which payments are made is not three weeks and Y(UK)2 is not used</w:t>
            </w:r>
          </w:p>
          <w:p w14:paraId="14E59DF4" w14:textId="77777777" w:rsidR="008B05E0" w:rsidRDefault="008B05E0" w:rsidP="008B05E0">
            <w:pPr>
              <w:pStyle w:val="BulletCD"/>
              <w:tabs>
                <w:tab w:val="clear" w:pos="180"/>
              </w:tabs>
              <w:ind w:left="284" w:hanging="284"/>
              <w:rPr>
                <w:b/>
              </w:rPr>
            </w:pPr>
            <w:r w:rsidRPr="00725099">
              <w:t xml:space="preserve">The period within which payments are made is </w:t>
            </w:r>
            <w:r w:rsidRPr="00043679">
              <w:rPr>
                <w:highlight w:val="yellow"/>
              </w:rPr>
              <w:t xml:space="preserve">[  </w:t>
            </w:r>
            <w:r>
              <w:rPr>
                <w:highlight w:val="yellow"/>
              </w:rPr>
              <w:tab/>
            </w:r>
            <w:r w:rsidRPr="00043679">
              <w:rPr>
                <w:highlight w:val="yellow"/>
              </w:rPr>
              <w:t xml:space="preserve">    ]</w:t>
            </w:r>
          </w:p>
        </w:tc>
      </w:tr>
      <w:tr w:rsidR="008B05E0" w14:paraId="6D5D3EBF" w14:textId="77777777" w:rsidTr="008B05E0">
        <w:trPr>
          <w:cantSplit/>
        </w:trPr>
        <w:tc>
          <w:tcPr>
            <w:tcW w:w="2127" w:type="dxa"/>
          </w:tcPr>
          <w:p w14:paraId="5EF22A88" w14:textId="77777777" w:rsidR="008B05E0" w:rsidRDefault="008B05E0" w:rsidP="008B05E0">
            <w:pPr>
              <w:pStyle w:val="Heading3CD"/>
            </w:pPr>
          </w:p>
        </w:tc>
        <w:tc>
          <w:tcPr>
            <w:tcW w:w="7229" w:type="dxa"/>
            <w:gridSpan w:val="4"/>
          </w:tcPr>
          <w:p w14:paraId="0B568531" w14:textId="77777777" w:rsidR="008B05E0" w:rsidRDefault="008B05E0" w:rsidP="008B05E0">
            <w:pPr>
              <w:pStyle w:val="BulletCD"/>
              <w:numPr>
                <w:ilvl w:val="0"/>
                <w:numId w:val="0"/>
              </w:numPr>
              <w:rPr>
                <w:b/>
              </w:rPr>
            </w:pPr>
            <w:r>
              <w:rPr>
                <w:b/>
              </w:rPr>
              <w:t>If Y(UK)2 is used and the final date for payment is not 14 days after the date when payment is due</w:t>
            </w:r>
          </w:p>
          <w:p w14:paraId="11405DDA" w14:textId="77777777" w:rsidR="008B05E0" w:rsidRPr="00382437" w:rsidRDefault="008B05E0" w:rsidP="008B05E0">
            <w:pPr>
              <w:pStyle w:val="BulletCD"/>
              <w:tabs>
                <w:tab w:val="clear" w:pos="180"/>
              </w:tabs>
              <w:ind w:left="284" w:hanging="284"/>
              <w:rPr>
                <w:b/>
              </w:rPr>
            </w:pPr>
            <w:r w:rsidRPr="00725099">
              <w:t xml:space="preserve">The period </w:t>
            </w:r>
            <w:r>
              <w:t xml:space="preserve">for payment </w:t>
            </w:r>
            <w:r w:rsidRPr="00725099">
              <w:t xml:space="preserve"> is </w:t>
            </w:r>
            <w:r w:rsidRPr="00043679">
              <w:rPr>
                <w:highlight w:val="yellow"/>
              </w:rPr>
              <w:t>[         ]</w:t>
            </w:r>
          </w:p>
        </w:tc>
      </w:tr>
      <w:tr w:rsidR="008B05E0" w14:paraId="372021D7" w14:textId="77777777" w:rsidTr="008B05E0">
        <w:trPr>
          <w:cantSplit/>
        </w:trPr>
        <w:tc>
          <w:tcPr>
            <w:tcW w:w="2127" w:type="dxa"/>
          </w:tcPr>
          <w:p w14:paraId="2D3D1B53" w14:textId="77777777" w:rsidR="008B05E0" w:rsidRDefault="008B05E0" w:rsidP="008B05E0">
            <w:pPr>
              <w:pStyle w:val="Heading3CD"/>
            </w:pPr>
          </w:p>
        </w:tc>
        <w:tc>
          <w:tcPr>
            <w:tcW w:w="7229" w:type="dxa"/>
            <w:gridSpan w:val="4"/>
          </w:tcPr>
          <w:p w14:paraId="1C4E1566" w14:textId="77777777" w:rsidR="008B05E0" w:rsidRDefault="008B05E0" w:rsidP="008B05E0">
            <w:pPr>
              <w:pStyle w:val="BulletCD"/>
              <w:numPr>
                <w:ilvl w:val="0"/>
                <w:numId w:val="0"/>
              </w:numPr>
            </w:pPr>
            <w:r w:rsidRPr="00D27DD1">
              <w:rPr>
                <w:b/>
              </w:rPr>
              <w:t xml:space="preserve">If the </w:t>
            </w:r>
            <w:r w:rsidRPr="00D27DD1">
              <w:rPr>
                <w:b/>
                <w:i/>
              </w:rPr>
              <w:t>Employer</w:t>
            </w:r>
            <w:r>
              <w:rPr>
                <w:b/>
              </w:rPr>
              <w:t xml:space="preserve"> states any </w:t>
            </w:r>
            <w:r w:rsidRPr="00B1521A">
              <w:rPr>
                <w:b/>
                <w:i/>
              </w:rPr>
              <w:t>expenses</w:t>
            </w:r>
          </w:p>
          <w:p w14:paraId="7A97A026" w14:textId="77777777" w:rsidR="008B05E0" w:rsidRPr="00B1521A" w:rsidRDefault="008B05E0" w:rsidP="008B05E0">
            <w:pPr>
              <w:pStyle w:val="BulletCD"/>
              <w:tabs>
                <w:tab w:val="clear" w:pos="180"/>
              </w:tabs>
              <w:ind w:left="284" w:hanging="284"/>
            </w:pPr>
            <w:r w:rsidRPr="00B1521A">
              <w:t xml:space="preserve">The </w:t>
            </w:r>
            <w:r w:rsidRPr="00B1521A">
              <w:rPr>
                <w:i/>
              </w:rPr>
              <w:t>expenses</w:t>
            </w:r>
            <w:r w:rsidRPr="00B1521A">
              <w:t xml:space="preserve"> stated by the </w:t>
            </w:r>
            <w:r w:rsidRPr="00B1521A">
              <w:rPr>
                <w:i/>
              </w:rPr>
              <w:t>Employer</w:t>
            </w:r>
            <w:r w:rsidRPr="00B1521A">
              <w:t xml:space="preserve"> are </w:t>
            </w:r>
          </w:p>
          <w:p w14:paraId="25E7D78E" w14:textId="77777777" w:rsidR="008B05E0" w:rsidRDefault="008B05E0" w:rsidP="008B05E0">
            <w:pPr>
              <w:pStyle w:val="BulletCD"/>
              <w:numPr>
                <w:ilvl w:val="0"/>
                <w:numId w:val="0"/>
              </w:numPr>
              <w:ind w:left="284"/>
            </w:pPr>
            <w:r w:rsidRPr="00377602">
              <w:t>Item</w:t>
            </w:r>
            <w:r>
              <w:t xml:space="preserve">                                                             Amount</w:t>
            </w:r>
          </w:p>
          <w:p w14:paraId="4A451EE7" w14:textId="77777777" w:rsidR="008B05E0" w:rsidRDefault="008B05E0" w:rsidP="008B05E0">
            <w:pPr>
              <w:pStyle w:val="BulletCD"/>
              <w:numPr>
                <w:ilvl w:val="0"/>
                <w:numId w:val="0"/>
              </w:numPr>
              <w:ind w:left="284"/>
            </w:pPr>
            <w:r w:rsidRPr="00043679">
              <w:rPr>
                <w:highlight w:val="yellow"/>
              </w:rPr>
              <w:t>[</w:t>
            </w:r>
            <w:r>
              <w:rPr>
                <w:highlight w:val="yellow"/>
              </w:rPr>
              <w:t>…………….</w:t>
            </w:r>
            <w:r w:rsidRPr="00043679">
              <w:rPr>
                <w:highlight w:val="yellow"/>
              </w:rPr>
              <w:t>]                                                [</w:t>
            </w:r>
            <w:r>
              <w:rPr>
                <w:highlight w:val="yellow"/>
              </w:rPr>
              <w:t>……………..</w:t>
            </w:r>
            <w:r w:rsidRPr="00043679">
              <w:rPr>
                <w:highlight w:val="yellow"/>
              </w:rPr>
              <w:t>]</w:t>
            </w:r>
          </w:p>
          <w:p w14:paraId="58BF6639" w14:textId="77777777" w:rsidR="008B05E0" w:rsidRPr="00043679" w:rsidRDefault="008B05E0" w:rsidP="008B05E0">
            <w:pPr>
              <w:pStyle w:val="BulletCD"/>
              <w:numPr>
                <w:ilvl w:val="0"/>
                <w:numId w:val="0"/>
              </w:numPr>
              <w:ind w:left="284"/>
              <w:rPr>
                <w:highlight w:val="yellow"/>
              </w:rPr>
            </w:pPr>
            <w:r w:rsidRPr="00043679">
              <w:rPr>
                <w:highlight w:val="yellow"/>
              </w:rPr>
              <w:t>[</w:t>
            </w:r>
            <w:r>
              <w:rPr>
                <w:highlight w:val="yellow"/>
              </w:rPr>
              <w:t>…………….</w:t>
            </w:r>
            <w:r w:rsidRPr="00043679">
              <w:rPr>
                <w:highlight w:val="yellow"/>
              </w:rPr>
              <w:t>]                                                [</w:t>
            </w:r>
            <w:r>
              <w:rPr>
                <w:highlight w:val="yellow"/>
              </w:rPr>
              <w:t>……………..</w:t>
            </w:r>
            <w:r w:rsidRPr="00043679">
              <w:rPr>
                <w:highlight w:val="yellow"/>
              </w:rPr>
              <w:t>]</w:t>
            </w:r>
          </w:p>
          <w:p w14:paraId="41C17E89" w14:textId="77777777" w:rsidR="008B05E0" w:rsidRPr="00377602" w:rsidRDefault="008B05E0" w:rsidP="008B05E0">
            <w:pPr>
              <w:pStyle w:val="BulletCD"/>
              <w:numPr>
                <w:ilvl w:val="0"/>
                <w:numId w:val="0"/>
              </w:numPr>
              <w:ind w:left="284"/>
            </w:pPr>
          </w:p>
        </w:tc>
      </w:tr>
      <w:tr w:rsidR="008B05E0" w14:paraId="33100400" w14:textId="77777777" w:rsidTr="008B05E0">
        <w:trPr>
          <w:cantSplit/>
        </w:trPr>
        <w:tc>
          <w:tcPr>
            <w:tcW w:w="2127" w:type="dxa"/>
          </w:tcPr>
          <w:p w14:paraId="66BF074D" w14:textId="77777777" w:rsidR="008B05E0" w:rsidRDefault="008B05E0" w:rsidP="008B05E0">
            <w:pPr>
              <w:pStyle w:val="Heading3CD"/>
            </w:pPr>
          </w:p>
        </w:tc>
        <w:tc>
          <w:tcPr>
            <w:tcW w:w="7229" w:type="dxa"/>
            <w:gridSpan w:val="4"/>
          </w:tcPr>
          <w:p w14:paraId="4987F8C7" w14:textId="77777777" w:rsidR="008B05E0" w:rsidRPr="00B815C4" w:rsidRDefault="008B05E0" w:rsidP="008B05E0">
            <w:pPr>
              <w:pStyle w:val="BulletCD"/>
              <w:numPr>
                <w:ilvl w:val="0"/>
                <w:numId w:val="0"/>
              </w:numPr>
              <w:rPr>
                <w:b/>
              </w:rPr>
            </w:pPr>
            <w:r w:rsidRPr="00B815C4">
              <w:rPr>
                <w:b/>
              </w:rPr>
              <w:t xml:space="preserve">If the </w:t>
            </w:r>
            <w:r w:rsidRPr="00B815C4">
              <w:rPr>
                <w:b/>
                <w:i/>
              </w:rPr>
              <w:t>tribunal</w:t>
            </w:r>
            <w:r w:rsidRPr="00B815C4">
              <w:rPr>
                <w:b/>
              </w:rPr>
              <w:t xml:space="preserve"> is arbitration </w:t>
            </w:r>
          </w:p>
          <w:p w14:paraId="005FC20A" w14:textId="77777777" w:rsidR="008B05E0" w:rsidRDefault="008B05E0" w:rsidP="00950EA8">
            <w:pPr>
              <w:numPr>
                <w:ilvl w:val="0"/>
                <w:numId w:val="81"/>
              </w:numPr>
              <w:overflowPunct w:val="0"/>
              <w:autoSpaceDE w:val="0"/>
              <w:autoSpaceDN w:val="0"/>
              <w:adjustRightInd w:val="0"/>
              <w:spacing w:after="120"/>
              <w:jc w:val="both"/>
              <w:textAlignment w:val="baseline"/>
              <w:rPr>
                <w:sz w:val="20"/>
              </w:rPr>
            </w:pPr>
            <w:r w:rsidRPr="00B815C4">
              <w:t xml:space="preserve">The </w:t>
            </w:r>
            <w:r w:rsidRPr="00B815C4">
              <w:rPr>
                <w:i/>
              </w:rPr>
              <w:t>arbitration procedure</w:t>
            </w:r>
            <w:r w:rsidRPr="00B815C4">
              <w:t xml:space="preserve"> is the </w:t>
            </w:r>
            <w:r w:rsidRPr="00321608">
              <w:rPr>
                <w:sz w:val="20"/>
              </w:rPr>
              <w:t>London Court of International Arbitration Rules;</w:t>
            </w:r>
          </w:p>
          <w:p w14:paraId="74A3A1A4" w14:textId="77777777" w:rsidR="008B05E0" w:rsidRPr="00321608" w:rsidRDefault="008B05E0" w:rsidP="00950EA8">
            <w:pPr>
              <w:numPr>
                <w:ilvl w:val="0"/>
                <w:numId w:val="81"/>
              </w:numPr>
              <w:overflowPunct w:val="0"/>
              <w:autoSpaceDE w:val="0"/>
              <w:autoSpaceDN w:val="0"/>
              <w:adjustRightInd w:val="0"/>
              <w:spacing w:after="120"/>
              <w:jc w:val="both"/>
              <w:textAlignment w:val="baseline"/>
              <w:rPr>
                <w:sz w:val="20"/>
              </w:rPr>
            </w:pPr>
            <w:r w:rsidRPr="00321608">
              <w:rPr>
                <w:sz w:val="20"/>
              </w:rPr>
              <w:t xml:space="preserve">The number of arbitrators shall be </w:t>
            </w:r>
            <w:r w:rsidRPr="00321608">
              <w:rPr>
                <w:sz w:val="20"/>
                <w:highlight w:val="yellow"/>
              </w:rPr>
              <w:t>[one/three]</w:t>
            </w:r>
          </w:p>
          <w:p w14:paraId="447D10A2" w14:textId="77777777" w:rsidR="008B05E0" w:rsidRPr="00321608" w:rsidRDefault="008B05E0" w:rsidP="00950EA8">
            <w:pPr>
              <w:numPr>
                <w:ilvl w:val="0"/>
                <w:numId w:val="81"/>
              </w:numPr>
              <w:overflowPunct w:val="0"/>
              <w:autoSpaceDE w:val="0"/>
              <w:autoSpaceDN w:val="0"/>
              <w:adjustRightInd w:val="0"/>
              <w:spacing w:after="120"/>
              <w:jc w:val="both"/>
              <w:textAlignment w:val="baseline"/>
              <w:rPr>
                <w:sz w:val="20"/>
              </w:rPr>
            </w:pPr>
            <w:r w:rsidRPr="00321608">
              <w:rPr>
                <w:sz w:val="20"/>
              </w:rPr>
              <w:t xml:space="preserve">The place where arbitration is to be held is </w:t>
            </w:r>
            <w:r w:rsidRPr="00321608">
              <w:rPr>
                <w:sz w:val="20"/>
                <w:highlight w:val="yellow"/>
              </w:rPr>
              <w:t>[London]</w:t>
            </w:r>
          </w:p>
          <w:p w14:paraId="0CF3E90D" w14:textId="77777777" w:rsidR="008B05E0" w:rsidRPr="00321608" w:rsidRDefault="008B05E0" w:rsidP="00950EA8">
            <w:pPr>
              <w:numPr>
                <w:ilvl w:val="0"/>
                <w:numId w:val="81"/>
              </w:numPr>
              <w:overflowPunct w:val="0"/>
              <w:autoSpaceDE w:val="0"/>
              <w:autoSpaceDN w:val="0"/>
              <w:adjustRightInd w:val="0"/>
              <w:spacing w:after="120"/>
              <w:jc w:val="both"/>
              <w:textAlignment w:val="baseline"/>
              <w:rPr>
                <w:sz w:val="20"/>
              </w:rPr>
            </w:pPr>
            <w:r w:rsidRPr="00321608">
              <w:rPr>
                <w:sz w:val="20"/>
              </w:rPr>
              <w:t>The language to be used in the arbitration proceedings shall be English</w:t>
            </w:r>
          </w:p>
          <w:p w14:paraId="0440552B" w14:textId="77777777" w:rsidR="008B05E0" w:rsidRPr="00B815C4" w:rsidRDefault="008B05E0" w:rsidP="00950EA8">
            <w:pPr>
              <w:numPr>
                <w:ilvl w:val="0"/>
                <w:numId w:val="81"/>
              </w:numPr>
              <w:overflowPunct w:val="0"/>
              <w:autoSpaceDE w:val="0"/>
              <w:autoSpaceDN w:val="0"/>
              <w:adjustRightInd w:val="0"/>
              <w:spacing w:after="120"/>
              <w:jc w:val="both"/>
              <w:textAlignment w:val="baseline"/>
              <w:rPr>
                <w:sz w:val="20"/>
              </w:rPr>
            </w:pPr>
            <w:r w:rsidRPr="00321608">
              <w:rPr>
                <w:sz w:val="20"/>
              </w:rPr>
              <w:t xml:space="preserve">If the parties cannot agree the identity of the arbitrator then the nominating body shall be: </w:t>
            </w:r>
            <w:r w:rsidRPr="00321608">
              <w:rPr>
                <w:sz w:val="20"/>
                <w:highlight w:val="yellow"/>
              </w:rPr>
              <w:t>[Institution of Civil Engineers] OR [Chartered Institute of Arbitrators]</w:t>
            </w:r>
          </w:p>
        </w:tc>
      </w:tr>
      <w:tr w:rsidR="008B05E0" w14:paraId="30E5C9C7" w14:textId="77777777" w:rsidTr="008B05E0">
        <w:trPr>
          <w:cantSplit/>
        </w:trPr>
        <w:tc>
          <w:tcPr>
            <w:tcW w:w="2127" w:type="dxa"/>
          </w:tcPr>
          <w:p w14:paraId="08764261" w14:textId="77777777" w:rsidR="008B05E0" w:rsidRDefault="008B05E0" w:rsidP="008B05E0">
            <w:pPr>
              <w:pStyle w:val="Heading3CD"/>
            </w:pPr>
          </w:p>
        </w:tc>
        <w:tc>
          <w:tcPr>
            <w:tcW w:w="7229" w:type="dxa"/>
            <w:gridSpan w:val="4"/>
          </w:tcPr>
          <w:p w14:paraId="3BDD3691" w14:textId="77777777" w:rsidR="008B05E0" w:rsidRPr="00043679" w:rsidRDefault="008B05E0" w:rsidP="008B05E0">
            <w:pPr>
              <w:pStyle w:val="BulletCD"/>
              <w:numPr>
                <w:ilvl w:val="0"/>
                <w:numId w:val="0"/>
              </w:numPr>
              <w:rPr>
                <w:b/>
              </w:rPr>
            </w:pPr>
            <w:r w:rsidRPr="00043679">
              <w:rPr>
                <w:b/>
              </w:rPr>
              <w:t>If Option A is used:</w:t>
            </w:r>
          </w:p>
          <w:p w14:paraId="30831C6A" w14:textId="77777777" w:rsidR="008B05E0" w:rsidRPr="00382437" w:rsidRDefault="008B05E0" w:rsidP="00950EA8">
            <w:pPr>
              <w:pStyle w:val="BulletCD"/>
              <w:numPr>
                <w:ilvl w:val="0"/>
                <w:numId w:val="43"/>
              </w:numPr>
              <w:rPr>
                <w:b/>
              </w:rPr>
            </w:pPr>
            <w:r w:rsidRPr="00CC0313">
              <w:t>The</w:t>
            </w:r>
            <w:r>
              <w:t xml:space="preserve"> </w:t>
            </w:r>
            <w:r>
              <w:rPr>
                <w:i/>
              </w:rPr>
              <w:t>Consultant</w:t>
            </w:r>
            <w:r>
              <w:t xml:space="preserve"> prepares forecasts of the total </w:t>
            </w:r>
            <w:r>
              <w:rPr>
                <w:i/>
              </w:rPr>
              <w:t>expenses</w:t>
            </w:r>
            <w:r>
              <w:t xml:space="preserve"> at intervals no longer than </w:t>
            </w:r>
            <w:r w:rsidRPr="00043679">
              <w:rPr>
                <w:color w:val="000000" w:themeColor="text1"/>
                <w:highlight w:val="yellow"/>
              </w:rPr>
              <w:t xml:space="preserve">[….] </w:t>
            </w:r>
            <w:r>
              <w:t>weeks.</w:t>
            </w:r>
          </w:p>
        </w:tc>
      </w:tr>
      <w:tr w:rsidR="008B05E0" w14:paraId="099F3377" w14:textId="77777777" w:rsidTr="008B05E0">
        <w:trPr>
          <w:cantSplit/>
        </w:trPr>
        <w:tc>
          <w:tcPr>
            <w:tcW w:w="2127" w:type="dxa"/>
          </w:tcPr>
          <w:p w14:paraId="7A7AA4C4" w14:textId="77777777" w:rsidR="008B05E0" w:rsidRDefault="008B05E0" w:rsidP="008B05E0">
            <w:pPr>
              <w:pStyle w:val="Heading3CD"/>
            </w:pPr>
          </w:p>
        </w:tc>
        <w:tc>
          <w:tcPr>
            <w:tcW w:w="7229" w:type="dxa"/>
            <w:gridSpan w:val="4"/>
          </w:tcPr>
          <w:p w14:paraId="4E0FEC5D" w14:textId="77777777" w:rsidR="008B05E0" w:rsidRPr="00043679" w:rsidRDefault="008B05E0" w:rsidP="008B05E0">
            <w:pPr>
              <w:pStyle w:val="BulletCD"/>
              <w:numPr>
                <w:ilvl w:val="0"/>
                <w:numId w:val="0"/>
              </w:numPr>
              <w:ind w:left="284" w:hanging="284"/>
              <w:rPr>
                <w:b/>
              </w:rPr>
            </w:pPr>
            <w:r w:rsidRPr="00043679">
              <w:rPr>
                <w:b/>
              </w:rPr>
              <w:t>If Option C or E is used:</w:t>
            </w:r>
          </w:p>
          <w:p w14:paraId="53EB7AAF" w14:textId="77777777" w:rsidR="008B05E0" w:rsidRPr="0033580C" w:rsidRDefault="008B05E0" w:rsidP="00950EA8">
            <w:pPr>
              <w:pStyle w:val="BulletCD"/>
              <w:numPr>
                <w:ilvl w:val="0"/>
                <w:numId w:val="42"/>
              </w:numPr>
              <w:rPr>
                <w:sz w:val="20"/>
              </w:rPr>
            </w:pPr>
            <w:r w:rsidRPr="00CC0313">
              <w:t>The</w:t>
            </w:r>
            <w:r>
              <w:t xml:space="preserve"> </w:t>
            </w:r>
            <w:r>
              <w:rPr>
                <w:i/>
              </w:rPr>
              <w:t>Consultant</w:t>
            </w:r>
            <w:r>
              <w:t xml:space="preserve"> prepares forecasts of the total Time Charge and </w:t>
            </w:r>
            <w:r>
              <w:rPr>
                <w:i/>
              </w:rPr>
              <w:t>expenses</w:t>
            </w:r>
            <w:r>
              <w:t xml:space="preserve"> at intervals no longer than </w:t>
            </w:r>
            <w:r w:rsidRPr="00043679">
              <w:rPr>
                <w:color w:val="000000" w:themeColor="text1"/>
                <w:highlight w:val="yellow"/>
              </w:rPr>
              <w:t>[….]</w:t>
            </w:r>
            <w:r>
              <w:rPr>
                <w:color w:val="FF0000"/>
              </w:rPr>
              <w:t xml:space="preserve"> </w:t>
            </w:r>
            <w:r>
              <w:t>weeks.</w:t>
            </w:r>
          </w:p>
          <w:p w14:paraId="0BCE6FAF" w14:textId="77777777" w:rsidR="008B05E0" w:rsidRPr="006E2243" w:rsidRDefault="008B05E0" w:rsidP="00950EA8">
            <w:pPr>
              <w:pStyle w:val="BulletCD"/>
              <w:numPr>
                <w:ilvl w:val="0"/>
                <w:numId w:val="42"/>
              </w:numPr>
              <w:rPr>
                <w:sz w:val="20"/>
              </w:rPr>
            </w:pPr>
            <w:r w:rsidRPr="008D026F">
              <w:t>The</w:t>
            </w:r>
            <w:r>
              <w:rPr>
                <w:spacing w:val="-2"/>
              </w:rPr>
              <w:t xml:space="preserve"> </w:t>
            </w:r>
            <w:r>
              <w:rPr>
                <w:i/>
                <w:spacing w:val="-2"/>
              </w:rPr>
              <w:t>exchange rates</w:t>
            </w:r>
            <w:r>
              <w:rPr>
                <w:spacing w:val="-2"/>
              </w:rPr>
              <w:t xml:space="preserve"> are </w:t>
            </w:r>
            <w:r>
              <w:t xml:space="preserve">those published in the Financial Times on the </w:t>
            </w:r>
            <w:r w:rsidRPr="008D026F">
              <w:rPr>
                <w:i/>
                <w:iCs/>
              </w:rPr>
              <w:t>assessment date</w:t>
            </w:r>
            <w:r>
              <w:t xml:space="preserve"> when payment in another currency is included in the Price for </w:t>
            </w:r>
            <w:r>
              <w:rPr>
                <w:lang w:val="en-US"/>
              </w:rPr>
              <w:t xml:space="preserve">Services Provided </w:t>
            </w:r>
            <w:r>
              <w:t>to Date.</w:t>
            </w:r>
          </w:p>
        </w:tc>
      </w:tr>
      <w:tr w:rsidR="008B05E0" w14:paraId="74F9EABC" w14:textId="77777777" w:rsidTr="008B05E0">
        <w:trPr>
          <w:cantSplit/>
        </w:trPr>
        <w:tc>
          <w:tcPr>
            <w:tcW w:w="2127" w:type="dxa"/>
          </w:tcPr>
          <w:p w14:paraId="3B861A1F" w14:textId="77777777" w:rsidR="008B05E0" w:rsidRPr="00043679" w:rsidRDefault="008B05E0" w:rsidP="008B05E0">
            <w:pPr>
              <w:pStyle w:val="Heading3CD"/>
              <w:rPr>
                <w:bCs/>
                <w:i/>
                <w:iCs/>
                <w:color w:val="000000" w:themeColor="text1"/>
                <w:sz w:val="20"/>
                <w:highlight w:val="yellow"/>
              </w:rPr>
            </w:pPr>
            <w:r w:rsidRPr="00043679">
              <w:rPr>
                <w:b w:val="0"/>
                <w:bCs/>
                <w:i/>
                <w:iCs/>
                <w:color w:val="000000" w:themeColor="text1"/>
                <w:highlight w:val="yellow"/>
              </w:rPr>
              <w:t>[Include if Option C chosen]</w:t>
            </w:r>
          </w:p>
          <w:p w14:paraId="22A4F274" w14:textId="77777777" w:rsidR="008B05E0" w:rsidRDefault="008B05E0" w:rsidP="008B05E0">
            <w:pPr>
              <w:pStyle w:val="Heading3CD"/>
            </w:pPr>
          </w:p>
        </w:tc>
        <w:tc>
          <w:tcPr>
            <w:tcW w:w="7229" w:type="dxa"/>
            <w:gridSpan w:val="4"/>
          </w:tcPr>
          <w:p w14:paraId="2CF601CA" w14:textId="77777777" w:rsidR="008B05E0" w:rsidRPr="00043679" w:rsidRDefault="008B05E0" w:rsidP="008B05E0">
            <w:pPr>
              <w:pStyle w:val="BulletCD"/>
              <w:numPr>
                <w:ilvl w:val="0"/>
                <w:numId w:val="0"/>
              </w:numPr>
              <w:ind w:left="284" w:hanging="284"/>
              <w:rPr>
                <w:b/>
              </w:rPr>
            </w:pPr>
            <w:r w:rsidRPr="00043679">
              <w:rPr>
                <w:b/>
              </w:rPr>
              <w:t>If Option C is used:</w:t>
            </w:r>
          </w:p>
          <w:p w14:paraId="74AF7E51" w14:textId="77777777" w:rsidR="008B05E0" w:rsidRPr="00102F26" w:rsidRDefault="008B05E0" w:rsidP="00950EA8">
            <w:pPr>
              <w:pStyle w:val="BulletCD"/>
              <w:numPr>
                <w:ilvl w:val="0"/>
                <w:numId w:val="42"/>
              </w:numPr>
              <w:rPr>
                <w:b/>
                <w:sz w:val="20"/>
              </w:rPr>
            </w:pPr>
            <w:r w:rsidRPr="00102F26">
              <w:rPr>
                <w:iCs/>
              </w:rPr>
              <w:t>The</w:t>
            </w:r>
            <w:r w:rsidRPr="00102F26">
              <w:t xml:space="preserve"> </w:t>
            </w:r>
            <w:r w:rsidRPr="00102F26">
              <w:rPr>
                <w:i/>
              </w:rPr>
              <w:t>Consultant’s</w:t>
            </w:r>
            <w:r w:rsidRPr="00102F26">
              <w:t xml:space="preserve"> share percentages and </w:t>
            </w:r>
            <w:r w:rsidRPr="00102F26">
              <w:rPr>
                <w:i/>
              </w:rPr>
              <w:t xml:space="preserve">the </w:t>
            </w:r>
            <w:r w:rsidRPr="00102F26">
              <w:rPr>
                <w:i/>
                <w:iCs/>
              </w:rPr>
              <w:t>share ranges</w:t>
            </w:r>
            <w:r w:rsidRPr="00102F26">
              <w:t xml:space="preserve"> are</w:t>
            </w:r>
          </w:p>
          <w:tbl>
            <w:tblPr>
              <w:tblW w:w="0" w:type="auto"/>
              <w:tblInd w:w="612" w:type="dxa"/>
              <w:tblLayout w:type="fixed"/>
              <w:tblLook w:val="04A0" w:firstRow="1" w:lastRow="0" w:firstColumn="1" w:lastColumn="0" w:noHBand="0" w:noVBand="1"/>
            </w:tblPr>
            <w:tblGrid>
              <w:gridCol w:w="2578"/>
              <w:gridCol w:w="2764"/>
            </w:tblGrid>
            <w:tr w:rsidR="008B05E0" w14:paraId="2200B622" w14:textId="77777777" w:rsidTr="008B05E0">
              <w:tc>
                <w:tcPr>
                  <w:tcW w:w="2578" w:type="dxa"/>
                  <w:hideMark/>
                </w:tcPr>
                <w:p w14:paraId="0B8DE4C3" w14:textId="77777777" w:rsidR="008B05E0" w:rsidRDefault="008B05E0" w:rsidP="008B05E0">
                  <w:pPr>
                    <w:pStyle w:val="NormalCD"/>
                    <w:tabs>
                      <w:tab w:val="clear" w:pos="0"/>
                      <w:tab w:val="clear" w:pos="284"/>
                      <w:tab w:val="left" w:pos="720"/>
                    </w:tabs>
                    <w:spacing w:before="120" w:after="120" w:line="22" w:lineRule="atLeast"/>
                    <w:jc w:val="left"/>
                    <w:rPr>
                      <w:rFonts w:cs="Arial"/>
                      <w:bCs/>
                      <w:i/>
                      <w:iCs/>
                      <w:sz w:val="22"/>
                    </w:rPr>
                  </w:pPr>
                  <w:r>
                    <w:rPr>
                      <w:rFonts w:cs="Arial"/>
                      <w:bCs/>
                      <w:i/>
                      <w:iCs/>
                      <w:sz w:val="22"/>
                    </w:rPr>
                    <w:t>share range</w:t>
                  </w:r>
                </w:p>
              </w:tc>
              <w:tc>
                <w:tcPr>
                  <w:tcW w:w="2764" w:type="dxa"/>
                  <w:hideMark/>
                </w:tcPr>
                <w:p w14:paraId="5D8DBFB7" w14:textId="77777777" w:rsidR="008B05E0" w:rsidRDefault="008B05E0" w:rsidP="008B05E0">
                  <w:pPr>
                    <w:pStyle w:val="NormalCD"/>
                    <w:tabs>
                      <w:tab w:val="clear" w:pos="0"/>
                      <w:tab w:val="clear" w:pos="284"/>
                      <w:tab w:val="left" w:pos="720"/>
                    </w:tabs>
                    <w:spacing w:before="120" w:after="120" w:line="22" w:lineRule="atLeast"/>
                    <w:jc w:val="center"/>
                    <w:rPr>
                      <w:rFonts w:cs="Arial"/>
                      <w:bCs/>
                      <w:sz w:val="22"/>
                    </w:rPr>
                  </w:pPr>
                  <w:r>
                    <w:rPr>
                      <w:rFonts w:cs="Arial"/>
                      <w:i/>
                      <w:sz w:val="22"/>
                    </w:rPr>
                    <w:t xml:space="preserve">Consultant’s </w:t>
                  </w:r>
                  <w:r>
                    <w:rPr>
                      <w:rFonts w:cs="Arial"/>
                      <w:bCs/>
                      <w:i/>
                      <w:iCs/>
                      <w:sz w:val="22"/>
                    </w:rPr>
                    <w:t>share percentage</w:t>
                  </w:r>
                </w:p>
              </w:tc>
            </w:tr>
            <w:tr w:rsidR="008B05E0" w14:paraId="1F082CE1" w14:textId="77777777" w:rsidTr="008B05E0">
              <w:tc>
                <w:tcPr>
                  <w:tcW w:w="2578" w:type="dxa"/>
                  <w:hideMark/>
                </w:tcPr>
                <w:p w14:paraId="10580A59" w14:textId="77777777" w:rsidR="008B05E0" w:rsidRDefault="008B05E0" w:rsidP="008B05E0">
                  <w:pPr>
                    <w:pStyle w:val="NormalCD"/>
                    <w:tabs>
                      <w:tab w:val="clear" w:pos="0"/>
                      <w:tab w:val="clear" w:pos="284"/>
                      <w:tab w:val="left" w:pos="720"/>
                    </w:tabs>
                    <w:spacing w:before="120" w:after="120" w:line="22" w:lineRule="atLeast"/>
                    <w:jc w:val="left"/>
                    <w:rPr>
                      <w:rFonts w:cs="Arial"/>
                      <w:bCs/>
                      <w:sz w:val="22"/>
                    </w:rPr>
                  </w:pPr>
                  <w:r>
                    <w:rPr>
                      <w:rFonts w:cs="Arial"/>
                      <w:bCs/>
                      <w:sz w:val="22"/>
                    </w:rPr>
                    <w:t xml:space="preserve">less than </w:t>
                  </w:r>
                  <w:r w:rsidRPr="00043679">
                    <w:rPr>
                      <w:color w:val="000000" w:themeColor="text1"/>
                      <w:highlight w:val="yellow"/>
                    </w:rPr>
                    <w:t>[….]</w:t>
                  </w:r>
                  <w:r>
                    <w:rPr>
                      <w:color w:val="FF0000"/>
                    </w:rPr>
                    <w:t xml:space="preserve"> </w:t>
                  </w:r>
                  <w:r>
                    <w:rPr>
                      <w:rFonts w:cs="Arial"/>
                      <w:bCs/>
                      <w:sz w:val="22"/>
                    </w:rPr>
                    <w:t>%</w:t>
                  </w:r>
                </w:p>
              </w:tc>
              <w:tc>
                <w:tcPr>
                  <w:tcW w:w="2764" w:type="dxa"/>
                  <w:hideMark/>
                </w:tcPr>
                <w:p w14:paraId="1C91C390" w14:textId="77777777" w:rsidR="008B05E0" w:rsidRDefault="008B05E0" w:rsidP="008B05E0">
                  <w:pPr>
                    <w:pStyle w:val="NormalCD"/>
                    <w:tabs>
                      <w:tab w:val="clear" w:pos="0"/>
                      <w:tab w:val="clear" w:pos="284"/>
                      <w:tab w:val="left" w:pos="720"/>
                    </w:tabs>
                    <w:spacing w:before="120" w:after="120" w:line="22" w:lineRule="atLeast"/>
                    <w:jc w:val="center"/>
                    <w:rPr>
                      <w:rFonts w:cs="Arial"/>
                      <w:bCs/>
                      <w:sz w:val="22"/>
                    </w:rPr>
                  </w:pPr>
                  <w:r w:rsidRPr="00043679">
                    <w:rPr>
                      <w:color w:val="000000" w:themeColor="text1"/>
                      <w:highlight w:val="yellow"/>
                    </w:rPr>
                    <w:t>[….]</w:t>
                  </w:r>
                  <w:r>
                    <w:rPr>
                      <w:color w:val="FF0000"/>
                    </w:rPr>
                    <w:t xml:space="preserve"> </w:t>
                  </w:r>
                  <w:r>
                    <w:rPr>
                      <w:rFonts w:cs="Arial"/>
                      <w:bCs/>
                      <w:sz w:val="22"/>
                    </w:rPr>
                    <w:t>%</w:t>
                  </w:r>
                </w:p>
              </w:tc>
            </w:tr>
            <w:tr w:rsidR="008B05E0" w14:paraId="0DEC8BAB" w14:textId="77777777" w:rsidTr="008B05E0">
              <w:tc>
                <w:tcPr>
                  <w:tcW w:w="2578" w:type="dxa"/>
                  <w:hideMark/>
                </w:tcPr>
                <w:p w14:paraId="17AE64BF" w14:textId="77777777" w:rsidR="008B05E0" w:rsidRDefault="008B05E0" w:rsidP="008B05E0">
                  <w:pPr>
                    <w:pStyle w:val="NormalCD"/>
                    <w:tabs>
                      <w:tab w:val="clear" w:pos="0"/>
                      <w:tab w:val="clear" w:pos="284"/>
                      <w:tab w:val="left" w:pos="720"/>
                    </w:tabs>
                    <w:spacing w:before="120" w:after="120" w:line="22" w:lineRule="atLeast"/>
                    <w:jc w:val="left"/>
                    <w:rPr>
                      <w:rFonts w:cs="Arial"/>
                      <w:bCs/>
                      <w:sz w:val="22"/>
                    </w:rPr>
                  </w:pPr>
                  <w:r>
                    <w:rPr>
                      <w:rFonts w:cs="Arial"/>
                      <w:bCs/>
                      <w:sz w:val="22"/>
                    </w:rPr>
                    <w:t xml:space="preserve">from </w:t>
                  </w:r>
                  <w:r w:rsidRPr="00043679">
                    <w:rPr>
                      <w:color w:val="000000" w:themeColor="text1"/>
                      <w:highlight w:val="yellow"/>
                    </w:rPr>
                    <w:t>[….]</w:t>
                  </w:r>
                  <w:r>
                    <w:rPr>
                      <w:color w:val="FF0000"/>
                    </w:rPr>
                    <w:t xml:space="preserve"> </w:t>
                  </w:r>
                  <w:r>
                    <w:rPr>
                      <w:rFonts w:cs="Arial"/>
                      <w:bCs/>
                      <w:sz w:val="22"/>
                    </w:rPr>
                    <w:t xml:space="preserve">% to </w:t>
                  </w:r>
                  <w:r w:rsidRPr="00043679">
                    <w:rPr>
                      <w:color w:val="000000" w:themeColor="text1"/>
                      <w:highlight w:val="yellow"/>
                    </w:rPr>
                    <w:t xml:space="preserve">[….] </w:t>
                  </w:r>
                  <w:r>
                    <w:rPr>
                      <w:rFonts w:cs="Arial"/>
                      <w:bCs/>
                      <w:sz w:val="22"/>
                    </w:rPr>
                    <w:t>%</w:t>
                  </w:r>
                </w:p>
              </w:tc>
              <w:tc>
                <w:tcPr>
                  <w:tcW w:w="2764" w:type="dxa"/>
                  <w:hideMark/>
                </w:tcPr>
                <w:p w14:paraId="185B9EEC" w14:textId="77777777" w:rsidR="008B05E0" w:rsidRDefault="008B05E0" w:rsidP="008B05E0">
                  <w:pPr>
                    <w:pStyle w:val="NormalCD"/>
                    <w:tabs>
                      <w:tab w:val="clear" w:pos="0"/>
                      <w:tab w:val="clear" w:pos="284"/>
                      <w:tab w:val="left" w:pos="720"/>
                    </w:tabs>
                    <w:spacing w:before="120" w:after="120" w:line="22" w:lineRule="atLeast"/>
                    <w:jc w:val="center"/>
                    <w:rPr>
                      <w:rFonts w:cs="Arial"/>
                      <w:bCs/>
                      <w:sz w:val="22"/>
                    </w:rPr>
                  </w:pPr>
                  <w:r w:rsidRPr="00043679">
                    <w:rPr>
                      <w:color w:val="000000" w:themeColor="text1"/>
                      <w:highlight w:val="yellow"/>
                    </w:rPr>
                    <w:t>[….]</w:t>
                  </w:r>
                  <w:r>
                    <w:rPr>
                      <w:color w:val="FF0000"/>
                    </w:rPr>
                    <w:t xml:space="preserve"> </w:t>
                  </w:r>
                  <w:r>
                    <w:rPr>
                      <w:rFonts w:cs="Arial"/>
                      <w:bCs/>
                      <w:sz w:val="22"/>
                    </w:rPr>
                    <w:t>%</w:t>
                  </w:r>
                </w:p>
              </w:tc>
            </w:tr>
            <w:tr w:rsidR="008B05E0" w14:paraId="26D14703" w14:textId="77777777" w:rsidTr="008B05E0">
              <w:tc>
                <w:tcPr>
                  <w:tcW w:w="2578" w:type="dxa"/>
                  <w:hideMark/>
                </w:tcPr>
                <w:p w14:paraId="46B6E0FC" w14:textId="77777777" w:rsidR="008B05E0" w:rsidRDefault="008B05E0" w:rsidP="008B05E0">
                  <w:pPr>
                    <w:pStyle w:val="BulletCD"/>
                    <w:numPr>
                      <w:ilvl w:val="0"/>
                      <w:numId w:val="0"/>
                    </w:numPr>
                    <w:spacing w:line="22" w:lineRule="atLeast"/>
                  </w:pPr>
                  <w:r>
                    <w:rPr>
                      <w:bCs w:val="0"/>
                    </w:rPr>
                    <w:t xml:space="preserve">from </w:t>
                  </w:r>
                  <w:r w:rsidRPr="00043679">
                    <w:rPr>
                      <w:color w:val="000000" w:themeColor="text1"/>
                      <w:highlight w:val="yellow"/>
                    </w:rPr>
                    <w:t>[….]</w:t>
                  </w:r>
                  <w:r>
                    <w:rPr>
                      <w:color w:val="FF0000"/>
                    </w:rPr>
                    <w:t xml:space="preserve"> </w:t>
                  </w:r>
                  <w:r>
                    <w:rPr>
                      <w:bCs w:val="0"/>
                    </w:rPr>
                    <w:t>% to</w:t>
                  </w:r>
                  <w:r w:rsidRPr="00043679">
                    <w:rPr>
                      <w:bCs w:val="0"/>
                      <w:color w:val="000000" w:themeColor="text1"/>
                      <w:highlight w:val="yellow"/>
                    </w:rPr>
                    <w:t xml:space="preserve"> </w:t>
                  </w:r>
                  <w:r w:rsidRPr="00043679">
                    <w:rPr>
                      <w:color w:val="000000" w:themeColor="text1"/>
                      <w:highlight w:val="yellow"/>
                    </w:rPr>
                    <w:t xml:space="preserve">[….] </w:t>
                  </w:r>
                  <w:r>
                    <w:rPr>
                      <w:bCs w:val="0"/>
                    </w:rPr>
                    <w:t>%</w:t>
                  </w:r>
                </w:p>
              </w:tc>
              <w:tc>
                <w:tcPr>
                  <w:tcW w:w="2764" w:type="dxa"/>
                  <w:hideMark/>
                </w:tcPr>
                <w:p w14:paraId="70E1F06C" w14:textId="77777777" w:rsidR="008B05E0" w:rsidRDefault="008B05E0" w:rsidP="008B05E0">
                  <w:pPr>
                    <w:pStyle w:val="BulletCD"/>
                    <w:numPr>
                      <w:ilvl w:val="0"/>
                      <w:numId w:val="0"/>
                    </w:numPr>
                    <w:tabs>
                      <w:tab w:val="clear" w:pos="284"/>
                    </w:tabs>
                    <w:spacing w:line="22" w:lineRule="atLeast"/>
                  </w:pPr>
                  <w:r w:rsidRPr="00B815C4">
                    <w:rPr>
                      <w:color w:val="000000" w:themeColor="text1"/>
                    </w:rPr>
                    <w:tab/>
                  </w:r>
                  <w:r w:rsidRPr="00043679">
                    <w:rPr>
                      <w:color w:val="000000" w:themeColor="text1"/>
                      <w:highlight w:val="yellow"/>
                    </w:rPr>
                    <w:t>[….]</w:t>
                  </w:r>
                  <w:r>
                    <w:rPr>
                      <w:color w:val="FF0000"/>
                    </w:rPr>
                    <w:t xml:space="preserve"> </w:t>
                  </w:r>
                  <w:r>
                    <w:rPr>
                      <w:bCs w:val="0"/>
                    </w:rPr>
                    <w:t>%</w:t>
                  </w:r>
                </w:p>
              </w:tc>
            </w:tr>
            <w:tr w:rsidR="008B05E0" w14:paraId="4723570C" w14:textId="77777777" w:rsidTr="008B05E0">
              <w:tc>
                <w:tcPr>
                  <w:tcW w:w="2578" w:type="dxa"/>
                  <w:hideMark/>
                </w:tcPr>
                <w:p w14:paraId="459E0798" w14:textId="77777777" w:rsidR="008B05E0" w:rsidRDefault="008B05E0" w:rsidP="008B05E0">
                  <w:pPr>
                    <w:pStyle w:val="BulletCD"/>
                    <w:numPr>
                      <w:ilvl w:val="0"/>
                      <w:numId w:val="0"/>
                    </w:numPr>
                    <w:spacing w:line="22" w:lineRule="atLeast"/>
                  </w:pPr>
                  <w:r>
                    <w:t xml:space="preserve">greater than </w:t>
                  </w:r>
                  <w:r w:rsidRPr="00043679">
                    <w:rPr>
                      <w:color w:val="000000" w:themeColor="text1"/>
                      <w:highlight w:val="yellow"/>
                    </w:rPr>
                    <w:t xml:space="preserve">[….] </w:t>
                  </w:r>
                  <w:r>
                    <w:t>%</w:t>
                  </w:r>
                </w:p>
              </w:tc>
              <w:tc>
                <w:tcPr>
                  <w:tcW w:w="2764" w:type="dxa"/>
                  <w:hideMark/>
                </w:tcPr>
                <w:p w14:paraId="5A963353" w14:textId="77777777" w:rsidR="008B05E0" w:rsidRDefault="008B05E0" w:rsidP="008B05E0">
                  <w:pPr>
                    <w:pStyle w:val="BulletCD"/>
                    <w:numPr>
                      <w:ilvl w:val="0"/>
                      <w:numId w:val="0"/>
                    </w:numPr>
                    <w:spacing w:line="22" w:lineRule="atLeast"/>
                    <w:rPr>
                      <w:color w:val="FF0000"/>
                    </w:rPr>
                  </w:pPr>
                  <w:r w:rsidRPr="00B815C4">
                    <w:rPr>
                      <w:color w:val="000000" w:themeColor="text1"/>
                    </w:rPr>
                    <w:tab/>
                  </w:r>
                  <w:r w:rsidRPr="00B815C4">
                    <w:rPr>
                      <w:color w:val="000000" w:themeColor="text1"/>
                    </w:rPr>
                    <w:tab/>
                  </w:r>
                  <w:r w:rsidRPr="00043679">
                    <w:rPr>
                      <w:color w:val="000000" w:themeColor="text1"/>
                      <w:highlight w:val="yellow"/>
                    </w:rPr>
                    <w:t xml:space="preserve">[….] </w:t>
                  </w:r>
                  <w:r>
                    <w:rPr>
                      <w:bCs w:val="0"/>
                    </w:rPr>
                    <w:t>%</w:t>
                  </w:r>
                </w:p>
                <w:p w14:paraId="4F3BE093" w14:textId="77777777" w:rsidR="008B05E0" w:rsidRPr="00B815C4" w:rsidRDefault="008B05E0" w:rsidP="008B05E0">
                  <w:pPr>
                    <w:pStyle w:val="BulletCD"/>
                    <w:numPr>
                      <w:ilvl w:val="0"/>
                      <w:numId w:val="0"/>
                    </w:numPr>
                    <w:spacing w:line="22" w:lineRule="atLeast"/>
                    <w:rPr>
                      <w:color w:val="FF0000"/>
                    </w:rPr>
                  </w:pPr>
                </w:p>
              </w:tc>
            </w:tr>
          </w:tbl>
          <w:p w14:paraId="31CF3390" w14:textId="77777777" w:rsidR="008B05E0" w:rsidRPr="006E2243" w:rsidRDefault="008B05E0" w:rsidP="008B05E0">
            <w:pPr>
              <w:pStyle w:val="BulletCD"/>
              <w:numPr>
                <w:ilvl w:val="0"/>
                <w:numId w:val="0"/>
              </w:numPr>
              <w:ind w:left="284"/>
              <w:rPr>
                <w:b/>
              </w:rPr>
            </w:pPr>
          </w:p>
        </w:tc>
      </w:tr>
      <w:tr w:rsidR="008B05E0" w14:paraId="567DA340" w14:textId="77777777" w:rsidTr="008B05E0">
        <w:trPr>
          <w:cantSplit/>
        </w:trPr>
        <w:tc>
          <w:tcPr>
            <w:tcW w:w="2127" w:type="dxa"/>
          </w:tcPr>
          <w:p w14:paraId="32AF1CD1" w14:textId="77777777" w:rsidR="008B05E0" w:rsidRDefault="008B05E0" w:rsidP="008B05E0">
            <w:pPr>
              <w:pStyle w:val="Heading3CD"/>
              <w:rPr>
                <w:sz w:val="20"/>
              </w:rPr>
            </w:pPr>
            <w:r>
              <w:t>Option X1</w:t>
            </w:r>
          </w:p>
          <w:p w14:paraId="02F154C6" w14:textId="77777777" w:rsidR="008B05E0" w:rsidRPr="00043679" w:rsidRDefault="008B05E0" w:rsidP="008B05E0">
            <w:pPr>
              <w:pStyle w:val="Heading3CD"/>
              <w:rPr>
                <w:rFonts w:eastAsia="MS Mincho"/>
                <w:i/>
                <w:iCs/>
                <w:color w:val="000000" w:themeColor="text1"/>
                <w:szCs w:val="24"/>
                <w:highlight w:val="yellow"/>
                <w:lang w:val="en-US"/>
              </w:rPr>
            </w:pPr>
            <w:r w:rsidRPr="00043679">
              <w:rPr>
                <w:rFonts w:eastAsia="MS Mincho"/>
                <w:b w:val="0"/>
                <w:i/>
                <w:iCs/>
                <w:color w:val="000000" w:themeColor="text1"/>
                <w:szCs w:val="24"/>
                <w:highlight w:val="yellow"/>
                <w:lang w:val="en-US"/>
              </w:rPr>
              <w:t>[include if used]</w:t>
            </w:r>
          </w:p>
          <w:p w14:paraId="7F4DD10B" w14:textId="77777777" w:rsidR="008B05E0" w:rsidRDefault="008B05E0" w:rsidP="008B05E0">
            <w:pPr>
              <w:pStyle w:val="Heading3CD"/>
              <w:rPr>
                <w:bCs/>
                <w:color w:val="FF0000"/>
              </w:rPr>
            </w:pPr>
          </w:p>
        </w:tc>
        <w:tc>
          <w:tcPr>
            <w:tcW w:w="7229" w:type="dxa"/>
            <w:gridSpan w:val="4"/>
            <w:hideMark/>
          </w:tcPr>
          <w:p w14:paraId="67599E23" w14:textId="77777777" w:rsidR="008B05E0" w:rsidRPr="0061775C" w:rsidRDefault="008B05E0" w:rsidP="008B05E0">
            <w:pPr>
              <w:pStyle w:val="BulletCD"/>
              <w:numPr>
                <w:ilvl w:val="0"/>
                <w:numId w:val="0"/>
              </w:numPr>
              <w:rPr>
                <w:b/>
              </w:rPr>
            </w:pPr>
            <w:r w:rsidRPr="0061775C">
              <w:rPr>
                <w:b/>
              </w:rPr>
              <w:t>If Option X1 is used</w:t>
            </w:r>
          </w:p>
          <w:p w14:paraId="7414A151" w14:textId="77777777" w:rsidR="008B05E0" w:rsidRPr="005A0E68" w:rsidRDefault="008B05E0" w:rsidP="00950EA8">
            <w:pPr>
              <w:pStyle w:val="BulletCD"/>
              <w:numPr>
                <w:ilvl w:val="0"/>
                <w:numId w:val="42"/>
              </w:numPr>
            </w:pPr>
            <w:r w:rsidRPr="008D026F">
              <w:t>The</w:t>
            </w:r>
            <w:r>
              <w:t xml:space="preserve"> </w:t>
            </w:r>
            <w:r>
              <w:rPr>
                <w:i/>
              </w:rPr>
              <w:t>index</w:t>
            </w:r>
            <w:r>
              <w:t xml:space="preserve"> is </w:t>
            </w:r>
            <w:r w:rsidRPr="00043679">
              <w:rPr>
                <w:color w:val="000000" w:themeColor="text1"/>
                <w:highlight w:val="yellow"/>
              </w:rPr>
              <w:t xml:space="preserve">[the </w:t>
            </w:r>
            <w:r w:rsidRPr="00D942BF">
              <w:rPr>
                <w:color w:val="000000" w:themeColor="text1"/>
              </w:rPr>
              <w:t>Consumer Price Index</w:t>
            </w:r>
            <w:r>
              <w:rPr>
                <w:color w:val="000000" w:themeColor="text1"/>
                <w:highlight w:val="yellow"/>
              </w:rPr>
              <w:t xml:space="preserve"> (CPI)</w:t>
            </w:r>
            <w:r w:rsidRPr="00043679">
              <w:rPr>
                <w:color w:val="000000" w:themeColor="text1"/>
                <w:highlight w:val="yellow"/>
              </w:rPr>
              <w:t xml:space="preserve"> -</w:t>
            </w:r>
            <w:r>
              <w:rPr>
                <w:color w:val="000000" w:themeColor="text1"/>
                <w:highlight w:val="yellow"/>
              </w:rPr>
              <w:t xml:space="preserve"> </w:t>
            </w:r>
            <w:r w:rsidRPr="00043679">
              <w:rPr>
                <w:color w:val="000000" w:themeColor="text1"/>
                <w:szCs w:val="22"/>
                <w:highlight w:val="yellow"/>
              </w:rPr>
              <w:t xml:space="preserve">as published </w:t>
            </w:r>
            <w:r>
              <w:rPr>
                <w:color w:val="000000" w:themeColor="text1"/>
                <w:szCs w:val="22"/>
                <w:highlight w:val="yellow"/>
              </w:rPr>
              <w:t>by the Office for National Statistics</w:t>
            </w:r>
            <w:r w:rsidRPr="00043679">
              <w:rPr>
                <w:color w:val="000000" w:themeColor="text1"/>
                <w:szCs w:val="22"/>
                <w:highlight w:val="yellow"/>
              </w:rPr>
              <w:t xml:space="preserve">]. </w:t>
            </w:r>
            <w:r w:rsidRPr="00043679">
              <w:rPr>
                <w:b/>
                <w:color w:val="000000" w:themeColor="text1"/>
                <w:szCs w:val="22"/>
                <w:highlight w:val="yellow"/>
              </w:rPr>
              <w:t>OR</w:t>
            </w:r>
            <w:r w:rsidRPr="00043679">
              <w:rPr>
                <w:color w:val="000000" w:themeColor="text1"/>
                <w:szCs w:val="22"/>
                <w:highlight w:val="yellow"/>
              </w:rPr>
              <w:t xml:space="preserve"> [Retail Prices Index] </w:t>
            </w:r>
            <w:r w:rsidRPr="00043679">
              <w:rPr>
                <w:b/>
                <w:color w:val="000000" w:themeColor="text1"/>
                <w:szCs w:val="22"/>
                <w:highlight w:val="yellow"/>
              </w:rPr>
              <w:t>OR</w:t>
            </w:r>
            <w:r w:rsidRPr="00043679">
              <w:rPr>
                <w:color w:val="000000" w:themeColor="text1"/>
                <w:szCs w:val="22"/>
                <w:highlight w:val="yellow"/>
              </w:rPr>
              <w:t xml:space="preserve"> [other index]</w:t>
            </w:r>
            <w:r w:rsidRPr="00043679">
              <w:rPr>
                <w:color w:val="000000" w:themeColor="text1"/>
                <w:szCs w:val="22"/>
              </w:rPr>
              <w:t xml:space="preserve"> </w:t>
            </w:r>
          </w:p>
        </w:tc>
      </w:tr>
      <w:tr w:rsidR="008B05E0" w14:paraId="33BB4B76" w14:textId="77777777" w:rsidTr="008B05E0">
        <w:trPr>
          <w:cantSplit/>
        </w:trPr>
        <w:tc>
          <w:tcPr>
            <w:tcW w:w="2127" w:type="dxa"/>
            <w:hideMark/>
          </w:tcPr>
          <w:p w14:paraId="2CECADC9" w14:textId="77777777" w:rsidR="008B05E0" w:rsidRDefault="008B05E0" w:rsidP="008B05E0">
            <w:pPr>
              <w:pStyle w:val="Heading3CD"/>
            </w:pPr>
            <w:r>
              <w:t>Option X2</w:t>
            </w:r>
          </w:p>
        </w:tc>
        <w:tc>
          <w:tcPr>
            <w:tcW w:w="7229" w:type="dxa"/>
            <w:gridSpan w:val="4"/>
            <w:hideMark/>
          </w:tcPr>
          <w:p w14:paraId="0ED3C234" w14:textId="77777777" w:rsidR="008B05E0" w:rsidRPr="0061775C" w:rsidRDefault="008B05E0" w:rsidP="008B05E0">
            <w:pPr>
              <w:pStyle w:val="BulletCD"/>
              <w:numPr>
                <w:ilvl w:val="0"/>
                <w:numId w:val="0"/>
              </w:numPr>
              <w:ind w:left="284" w:hanging="284"/>
              <w:rPr>
                <w:b/>
              </w:rPr>
            </w:pPr>
            <w:r w:rsidRPr="0061775C">
              <w:rPr>
                <w:b/>
              </w:rPr>
              <w:t>If Option X</w:t>
            </w:r>
            <w:r>
              <w:rPr>
                <w:b/>
              </w:rPr>
              <w:t>2</w:t>
            </w:r>
            <w:r w:rsidRPr="0061775C">
              <w:rPr>
                <w:b/>
              </w:rPr>
              <w:t xml:space="preserve"> is used</w:t>
            </w:r>
          </w:p>
          <w:p w14:paraId="6CCDF19F" w14:textId="77777777" w:rsidR="008B05E0" w:rsidRDefault="008B05E0" w:rsidP="00950EA8">
            <w:pPr>
              <w:pStyle w:val="BulletCD"/>
              <w:numPr>
                <w:ilvl w:val="0"/>
                <w:numId w:val="42"/>
              </w:numPr>
            </w:pPr>
            <w:r w:rsidRPr="00905925">
              <w:rPr>
                <w:i/>
                <w:iCs/>
              </w:rPr>
              <w:t>The</w:t>
            </w:r>
            <w:r>
              <w:rPr>
                <w:bCs w:val="0"/>
              </w:rPr>
              <w:t xml:space="preserve"> </w:t>
            </w:r>
            <w:r>
              <w:rPr>
                <w:bCs w:val="0"/>
                <w:i/>
              </w:rPr>
              <w:t>law of the project</w:t>
            </w:r>
            <w:r>
              <w:rPr>
                <w:bCs w:val="0"/>
              </w:rPr>
              <w:t xml:space="preserve"> is the law of England and Wales. </w:t>
            </w:r>
          </w:p>
        </w:tc>
      </w:tr>
      <w:tr w:rsidR="008B05E0" w14:paraId="11AAC8E4" w14:textId="77777777" w:rsidTr="008B05E0">
        <w:trPr>
          <w:cantSplit/>
          <w:trHeight w:val="3803"/>
        </w:trPr>
        <w:tc>
          <w:tcPr>
            <w:tcW w:w="2127" w:type="dxa"/>
          </w:tcPr>
          <w:p w14:paraId="334ABA85" w14:textId="77777777" w:rsidR="008B05E0" w:rsidRDefault="008B05E0" w:rsidP="008B05E0">
            <w:pPr>
              <w:pStyle w:val="Heading3CD"/>
            </w:pPr>
            <w:r>
              <w:t>Option X3</w:t>
            </w:r>
          </w:p>
          <w:p w14:paraId="54E25330" w14:textId="77777777" w:rsidR="008B05E0" w:rsidRPr="00324ABA" w:rsidRDefault="008B05E0" w:rsidP="008B05E0">
            <w:pPr>
              <w:pStyle w:val="Heading3CD"/>
              <w:rPr>
                <w:b w:val="0"/>
              </w:rPr>
            </w:pPr>
            <w:r w:rsidRPr="00043679">
              <w:rPr>
                <w:rFonts w:eastAsia="MS Mincho"/>
                <w:b w:val="0"/>
                <w:i/>
                <w:iCs/>
                <w:color w:val="000000" w:themeColor="text1"/>
                <w:highlight w:val="yellow"/>
              </w:rPr>
              <w:t>[Include if</w:t>
            </w:r>
            <w:r w:rsidRPr="00043679">
              <w:rPr>
                <w:b w:val="0"/>
                <w:i/>
                <w:iCs/>
                <w:color w:val="000000" w:themeColor="text1"/>
                <w:highlight w:val="yellow"/>
              </w:rPr>
              <w:t xml:space="preserve"> used]</w:t>
            </w:r>
          </w:p>
        </w:tc>
        <w:tc>
          <w:tcPr>
            <w:tcW w:w="7229" w:type="dxa"/>
            <w:gridSpan w:val="4"/>
          </w:tcPr>
          <w:p w14:paraId="099E2E3C" w14:textId="77777777" w:rsidR="008B05E0" w:rsidRPr="0061775C" w:rsidRDefault="008B05E0" w:rsidP="008B05E0">
            <w:pPr>
              <w:pStyle w:val="BulletCD"/>
              <w:numPr>
                <w:ilvl w:val="0"/>
                <w:numId w:val="0"/>
              </w:numPr>
              <w:ind w:left="284" w:hanging="284"/>
              <w:rPr>
                <w:b/>
              </w:rPr>
            </w:pPr>
            <w:r w:rsidRPr="0061775C">
              <w:rPr>
                <w:b/>
              </w:rPr>
              <w:t>If Option X</w:t>
            </w:r>
            <w:r>
              <w:rPr>
                <w:b/>
              </w:rPr>
              <w:t>3</w:t>
            </w:r>
            <w:r w:rsidRPr="0061775C">
              <w:rPr>
                <w:b/>
              </w:rPr>
              <w:t xml:space="preserve"> is used</w:t>
            </w:r>
          </w:p>
          <w:p w14:paraId="14606674" w14:textId="77777777" w:rsidR="008B05E0" w:rsidRPr="00A949A0" w:rsidRDefault="008B05E0" w:rsidP="00950EA8">
            <w:pPr>
              <w:pStyle w:val="BulletCD"/>
              <w:numPr>
                <w:ilvl w:val="0"/>
                <w:numId w:val="42"/>
              </w:numPr>
              <w:rPr>
                <w:i/>
                <w:iCs/>
              </w:rPr>
            </w:pPr>
            <w:r>
              <w:rPr>
                <w:iCs/>
              </w:rPr>
              <w:t xml:space="preserve">The </w:t>
            </w:r>
            <w:r>
              <w:rPr>
                <w:i/>
                <w:iCs/>
              </w:rPr>
              <w:t>Employer</w:t>
            </w:r>
            <w:r>
              <w:rPr>
                <w:iCs/>
              </w:rPr>
              <w:t xml:space="preserve"> will pay for the items or activities listed below in the currencies stated</w:t>
            </w:r>
          </w:p>
          <w:tbl>
            <w:tblPr>
              <w:tblW w:w="0" w:type="auto"/>
              <w:tblInd w:w="28" w:type="dxa"/>
              <w:tblLayout w:type="fixed"/>
              <w:tblLook w:val="04A0" w:firstRow="1" w:lastRow="0" w:firstColumn="1" w:lastColumn="0" w:noHBand="0" w:noVBand="1"/>
            </w:tblPr>
            <w:tblGrid>
              <w:gridCol w:w="2694"/>
              <w:gridCol w:w="1701"/>
              <w:gridCol w:w="2285"/>
            </w:tblGrid>
            <w:tr w:rsidR="008B05E0" w14:paraId="5F6C87C9" w14:textId="77777777" w:rsidTr="008B05E0">
              <w:tc>
                <w:tcPr>
                  <w:tcW w:w="2694" w:type="dxa"/>
                  <w:hideMark/>
                </w:tcPr>
                <w:p w14:paraId="51471B86" w14:textId="77777777" w:rsidR="008B05E0" w:rsidRPr="00A949A0" w:rsidRDefault="008B05E0" w:rsidP="008B05E0">
                  <w:pPr>
                    <w:pStyle w:val="NormalCD"/>
                    <w:tabs>
                      <w:tab w:val="clear" w:pos="0"/>
                      <w:tab w:val="clear" w:pos="284"/>
                      <w:tab w:val="left" w:pos="720"/>
                    </w:tabs>
                    <w:rPr>
                      <w:rFonts w:cs="Arial"/>
                      <w:sz w:val="22"/>
                      <w:szCs w:val="22"/>
                    </w:rPr>
                  </w:pPr>
                  <w:r w:rsidRPr="00A949A0">
                    <w:rPr>
                      <w:rFonts w:cs="Arial"/>
                      <w:sz w:val="22"/>
                      <w:szCs w:val="22"/>
                    </w:rPr>
                    <w:t>items and activities</w:t>
                  </w:r>
                </w:p>
              </w:tc>
              <w:tc>
                <w:tcPr>
                  <w:tcW w:w="1701" w:type="dxa"/>
                  <w:hideMark/>
                </w:tcPr>
                <w:p w14:paraId="2FF7C40A" w14:textId="77777777" w:rsidR="008B05E0" w:rsidRPr="00A949A0" w:rsidRDefault="008B05E0" w:rsidP="008B05E0">
                  <w:pPr>
                    <w:pStyle w:val="NormalCD"/>
                    <w:tabs>
                      <w:tab w:val="clear" w:pos="0"/>
                      <w:tab w:val="clear" w:pos="284"/>
                      <w:tab w:val="left" w:pos="720"/>
                    </w:tabs>
                    <w:rPr>
                      <w:rFonts w:cs="Arial"/>
                      <w:sz w:val="22"/>
                    </w:rPr>
                  </w:pPr>
                  <w:r>
                    <w:rPr>
                      <w:rFonts w:cs="Arial"/>
                      <w:sz w:val="22"/>
                    </w:rPr>
                    <w:t>other currency</w:t>
                  </w:r>
                </w:p>
              </w:tc>
              <w:tc>
                <w:tcPr>
                  <w:tcW w:w="2285" w:type="dxa"/>
                  <w:hideMark/>
                </w:tcPr>
                <w:p w14:paraId="4F287DBC" w14:textId="77777777" w:rsidR="008B05E0" w:rsidRPr="00A949A0" w:rsidRDefault="008B05E0" w:rsidP="008B05E0">
                  <w:pPr>
                    <w:pStyle w:val="NormalCD"/>
                    <w:tabs>
                      <w:tab w:val="clear" w:pos="0"/>
                      <w:tab w:val="clear" w:pos="284"/>
                      <w:tab w:val="left" w:pos="720"/>
                    </w:tabs>
                    <w:rPr>
                      <w:rFonts w:cs="Arial"/>
                      <w:sz w:val="22"/>
                    </w:rPr>
                  </w:pPr>
                  <w:r>
                    <w:rPr>
                      <w:rFonts w:cs="Arial"/>
                      <w:sz w:val="22"/>
                    </w:rPr>
                    <w:t>total maximum payment in the currency</w:t>
                  </w:r>
                </w:p>
              </w:tc>
            </w:tr>
            <w:tr w:rsidR="008B05E0" w14:paraId="6B26E7AB" w14:textId="77777777" w:rsidTr="008B05E0">
              <w:tc>
                <w:tcPr>
                  <w:tcW w:w="2694" w:type="dxa"/>
                  <w:hideMark/>
                </w:tcPr>
                <w:p w14:paraId="61A218D6"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rFonts w:cs="Arial"/>
                      <w:color w:val="000000" w:themeColor="text1"/>
                      <w:sz w:val="22"/>
                      <w:highlight w:val="yellow"/>
                    </w:rPr>
                    <w:t xml:space="preserve">1 </w:t>
                  </w:r>
                  <w:r w:rsidRPr="00043679">
                    <w:rPr>
                      <w:color w:val="000000" w:themeColor="text1"/>
                      <w:highlight w:val="yellow"/>
                    </w:rPr>
                    <w:t>[….]</w:t>
                  </w:r>
                </w:p>
              </w:tc>
              <w:tc>
                <w:tcPr>
                  <w:tcW w:w="1701" w:type="dxa"/>
                  <w:hideMark/>
                </w:tcPr>
                <w:p w14:paraId="229FBC62"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2285" w:type="dxa"/>
                  <w:hideMark/>
                </w:tcPr>
                <w:p w14:paraId="650AD1FE"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8B05E0" w14:paraId="0CD6EED1" w14:textId="77777777" w:rsidTr="008B05E0">
              <w:tc>
                <w:tcPr>
                  <w:tcW w:w="2694" w:type="dxa"/>
                  <w:hideMark/>
                </w:tcPr>
                <w:p w14:paraId="4E9288A0"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rFonts w:cs="Arial"/>
                      <w:color w:val="000000" w:themeColor="text1"/>
                      <w:sz w:val="22"/>
                      <w:highlight w:val="yellow"/>
                    </w:rPr>
                    <w:t xml:space="preserve">2 </w:t>
                  </w:r>
                  <w:r w:rsidRPr="00043679">
                    <w:rPr>
                      <w:color w:val="000000" w:themeColor="text1"/>
                      <w:highlight w:val="yellow"/>
                    </w:rPr>
                    <w:t>[….]</w:t>
                  </w:r>
                </w:p>
              </w:tc>
              <w:tc>
                <w:tcPr>
                  <w:tcW w:w="1701" w:type="dxa"/>
                  <w:hideMark/>
                </w:tcPr>
                <w:p w14:paraId="6690458E"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2285" w:type="dxa"/>
                  <w:hideMark/>
                </w:tcPr>
                <w:p w14:paraId="47C933D9"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8B05E0" w14:paraId="6654A723" w14:textId="77777777" w:rsidTr="008B05E0">
              <w:tc>
                <w:tcPr>
                  <w:tcW w:w="2694" w:type="dxa"/>
                  <w:hideMark/>
                </w:tcPr>
                <w:p w14:paraId="2C947961"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rFonts w:cs="Arial"/>
                      <w:color w:val="000000" w:themeColor="text1"/>
                      <w:sz w:val="22"/>
                      <w:highlight w:val="yellow"/>
                    </w:rPr>
                    <w:t xml:space="preserve">3 </w:t>
                  </w:r>
                  <w:r w:rsidRPr="00043679">
                    <w:rPr>
                      <w:color w:val="000000" w:themeColor="text1"/>
                      <w:highlight w:val="yellow"/>
                    </w:rPr>
                    <w:t>[….]</w:t>
                  </w:r>
                </w:p>
              </w:tc>
              <w:tc>
                <w:tcPr>
                  <w:tcW w:w="1701" w:type="dxa"/>
                  <w:hideMark/>
                </w:tcPr>
                <w:p w14:paraId="57015395"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2285" w:type="dxa"/>
                  <w:hideMark/>
                </w:tcPr>
                <w:p w14:paraId="68F050B2"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bl>
          <w:p w14:paraId="589CC7D3" w14:textId="77777777" w:rsidR="008B05E0" w:rsidRPr="00905925" w:rsidRDefault="008B05E0" w:rsidP="00950EA8">
            <w:pPr>
              <w:pStyle w:val="BulletCD"/>
              <w:numPr>
                <w:ilvl w:val="0"/>
                <w:numId w:val="42"/>
              </w:numPr>
              <w:rPr>
                <w:i/>
                <w:iCs/>
              </w:rPr>
            </w:pPr>
            <w:r>
              <w:rPr>
                <w:iCs/>
              </w:rPr>
              <w:t xml:space="preserve">The </w:t>
            </w:r>
            <w:r>
              <w:rPr>
                <w:i/>
                <w:iCs/>
              </w:rPr>
              <w:t>exchange rates</w:t>
            </w:r>
            <w:r>
              <w:rPr>
                <w:iCs/>
              </w:rPr>
              <w:t xml:space="preserve"> are those published in </w:t>
            </w:r>
            <w:r w:rsidRPr="00043679">
              <w:rPr>
                <w:color w:val="000000" w:themeColor="text1"/>
                <w:highlight w:val="yellow"/>
              </w:rPr>
              <w:t xml:space="preserve">[….] </w:t>
            </w:r>
            <w:r>
              <w:t xml:space="preserve">on </w:t>
            </w:r>
            <w:r w:rsidRPr="00043679">
              <w:rPr>
                <w:color w:val="000000" w:themeColor="text1"/>
                <w:highlight w:val="yellow"/>
              </w:rPr>
              <w:t xml:space="preserve">[….] </w:t>
            </w:r>
            <w:r>
              <w:t>(date)</w:t>
            </w:r>
          </w:p>
        </w:tc>
      </w:tr>
      <w:tr w:rsidR="008B05E0" w14:paraId="7E107849" w14:textId="77777777" w:rsidTr="008B05E0">
        <w:trPr>
          <w:cantSplit/>
        </w:trPr>
        <w:tc>
          <w:tcPr>
            <w:tcW w:w="2127" w:type="dxa"/>
            <w:hideMark/>
          </w:tcPr>
          <w:p w14:paraId="5FE98122" w14:textId="77777777" w:rsidR="008B05E0" w:rsidRDefault="008B05E0" w:rsidP="008B05E0">
            <w:pPr>
              <w:pStyle w:val="Heading3CD"/>
              <w:rPr>
                <w:sz w:val="20"/>
              </w:rPr>
            </w:pPr>
            <w:r>
              <w:t>Option X5</w:t>
            </w:r>
          </w:p>
          <w:p w14:paraId="1C0BD8EF" w14:textId="77777777" w:rsidR="008B05E0" w:rsidRDefault="008B05E0" w:rsidP="008B05E0">
            <w:pPr>
              <w:jc w:val="right"/>
              <w:rPr>
                <w:rFonts w:cs="Arial"/>
                <w:i/>
                <w:iCs/>
                <w:color w:val="FF0000"/>
              </w:rPr>
            </w:pPr>
            <w:r w:rsidRPr="00043679">
              <w:rPr>
                <w:rFonts w:eastAsia="MS Mincho"/>
                <w:i/>
                <w:iCs/>
                <w:color w:val="000000" w:themeColor="text1"/>
                <w:highlight w:val="yellow"/>
              </w:rPr>
              <w:t>[Include if</w:t>
            </w:r>
            <w:r w:rsidRPr="00043679">
              <w:rPr>
                <w:rFonts w:cs="Arial"/>
                <w:i/>
                <w:iCs/>
                <w:color w:val="000000" w:themeColor="text1"/>
                <w:highlight w:val="yellow"/>
              </w:rPr>
              <w:t xml:space="preserve"> used]</w:t>
            </w:r>
          </w:p>
        </w:tc>
        <w:tc>
          <w:tcPr>
            <w:tcW w:w="7229" w:type="dxa"/>
            <w:gridSpan w:val="4"/>
            <w:hideMark/>
          </w:tcPr>
          <w:p w14:paraId="0D8E0BAA" w14:textId="77777777" w:rsidR="008B05E0" w:rsidRPr="0061775C" w:rsidRDefault="008B05E0" w:rsidP="008B05E0">
            <w:pPr>
              <w:pStyle w:val="BulletCD"/>
              <w:numPr>
                <w:ilvl w:val="0"/>
                <w:numId w:val="0"/>
              </w:numPr>
              <w:ind w:left="284" w:hanging="284"/>
              <w:rPr>
                <w:b/>
              </w:rPr>
            </w:pPr>
            <w:r w:rsidRPr="0061775C">
              <w:rPr>
                <w:b/>
              </w:rPr>
              <w:t>If Option X</w:t>
            </w:r>
            <w:r>
              <w:rPr>
                <w:b/>
              </w:rPr>
              <w:t>5</w:t>
            </w:r>
            <w:r w:rsidRPr="0061775C">
              <w:rPr>
                <w:b/>
              </w:rPr>
              <w:t xml:space="preserve"> is used</w:t>
            </w:r>
          </w:p>
          <w:p w14:paraId="1D622D23" w14:textId="77777777" w:rsidR="008B05E0" w:rsidRDefault="008B05E0" w:rsidP="00950EA8">
            <w:pPr>
              <w:pStyle w:val="BulletCD"/>
              <w:numPr>
                <w:ilvl w:val="0"/>
                <w:numId w:val="42"/>
              </w:numPr>
              <w:rPr>
                <w:sz w:val="20"/>
              </w:rPr>
            </w:pPr>
            <w:r w:rsidRPr="00905925">
              <w:rPr>
                <w:i/>
                <w:iCs/>
              </w:rPr>
              <w:t>The</w:t>
            </w:r>
            <w:r>
              <w:t xml:space="preserve"> </w:t>
            </w:r>
            <w:r w:rsidRPr="00614F2C">
              <w:rPr>
                <w:i/>
              </w:rPr>
              <w:t>completion</w:t>
            </w:r>
            <w:r>
              <w:t xml:space="preserve"> date for each </w:t>
            </w:r>
            <w:r>
              <w:rPr>
                <w:i/>
                <w:iCs/>
              </w:rPr>
              <w:t>section</w:t>
            </w:r>
            <w:r>
              <w:t xml:space="preserve"> of the </w:t>
            </w:r>
            <w:r>
              <w:rPr>
                <w:i/>
                <w:iCs/>
              </w:rPr>
              <w:t>services</w:t>
            </w:r>
            <w:r>
              <w:t xml:space="preserve"> is</w:t>
            </w:r>
          </w:p>
          <w:tbl>
            <w:tblPr>
              <w:tblW w:w="0" w:type="auto"/>
              <w:tblInd w:w="612" w:type="dxa"/>
              <w:tblLayout w:type="fixed"/>
              <w:tblLook w:val="04A0" w:firstRow="1" w:lastRow="0" w:firstColumn="1" w:lastColumn="0" w:noHBand="0" w:noVBand="1"/>
            </w:tblPr>
            <w:tblGrid>
              <w:gridCol w:w="1327"/>
              <w:gridCol w:w="2880"/>
              <w:gridCol w:w="1889"/>
            </w:tblGrid>
            <w:tr w:rsidR="008B05E0" w14:paraId="3250A81C" w14:textId="77777777" w:rsidTr="008B05E0">
              <w:tc>
                <w:tcPr>
                  <w:tcW w:w="1327" w:type="dxa"/>
                  <w:hideMark/>
                </w:tcPr>
                <w:p w14:paraId="5A6A49EA" w14:textId="77777777" w:rsidR="008B05E0" w:rsidRDefault="008B05E0" w:rsidP="008B05E0">
                  <w:pPr>
                    <w:pStyle w:val="NormalCD"/>
                    <w:tabs>
                      <w:tab w:val="clear" w:pos="0"/>
                      <w:tab w:val="clear" w:pos="284"/>
                      <w:tab w:val="left" w:pos="720"/>
                    </w:tabs>
                    <w:rPr>
                      <w:rFonts w:cs="Arial"/>
                      <w:sz w:val="22"/>
                    </w:rPr>
                  </w:pPr>
                  <w:r>
                    <w:rPr>
                      <w:rFonts w:cs="Arial"/>
                      <w:i/>
                      <w:sz w:val="22"/>
                    </w:rPr>
                    <w:t>section</w:t>
                  </w:r>
                </w:p>
              </w:tc>
              <w:tc>
                <w:tcPr>
                  <w:tcW w:w="2880" w:type="dxa"/>
                  <w:hideMark/>
                </w:tcPr>
                <w:p w14:paraId="3AA28AAC" w14:textId="77777777" w:rsidR="008B05E0" w:rsidRDefault="008B05E0" w:rsidP="008B05E0">
                  <w:pPr>
                    <w:pStyle w:val="NormalCD"/>
                    <w:tabs>
                      <w:tab w:val="clear" w:pos="0"/>
                      <w:tab w:val="clear" w:pos="284"/>
                      <w:tab w:val="left" w:pos="720"/>
                    </w:tabs>
                    <w:rPr>
                      <w:rFonts w:cs="Arial"/>
                      <w:sz w:val="22"/>
                    </w:rPr>
                  </w:pPr>
                  <w:r>
                    <w:rPr>
                      <w:rFonts w:cs="Arial"/>
                      <w:sz w:val="22"/>
                    </w:rPr>
                    <w:t>description</w:t>
                  </w:r>
                </w:p>
              </w:tc>
              <w:tc>
                <w:tcPr>
                  <w:tcW w:w="1889" w:type="dxa"/>
                  <w:hideMark/>
                </w:tcPr>
                <w:p w14:paraId="08AEBB35" w14:textId="77777777" w:rsidR="008B05E0" w:rsidRDefault="008B05E0" w:rsidP="008B05E0">
                  <w:pPr>
                    <w:pStyle w:val="NormalCD"/>
                    <w:tabs>
                      <w:tab w:val="clear" w:pos="0"/>
                      <w:tab w:val="clear" w:pos="284"/>
                      <w:tab w:val="left" w:pos="720"/>
                    </w:tabs>
                    <w:rPr>
                      <w:rFonts w:cs="Arial"/>
                      <w:i/>
                      <w:sz w:val="22"/>
                    </w:rPr>
                  </w:pPr>
                  <w:r>
                    <w:rPr>
                      <w:rFonts w:cs="Arial"/>
                      <w:i/>
                      <w:sz w:val="22"/>
                    </w:rPr>
                    <w:t>completion date</w:t>
                  </w:r>
                </w:p>
              </w:tc>
            </w:tr>
            <w:tr w:rsidR="008B05E0" w14:paraId="0751FBBD" w14:textId="77777777" w:rsidTr="008B05E0">
              <w:tc>
                <w:tcPr>
                  <w:tcW w:w="1327" w:type="dxa"/>
                  <w:hideMark/>
                </w:tcPr>
                <w:p w14:paraId="5B4E1B6D" w14:textId="77777777" w:rsidR="008B05E0" w:rsidRDefault="008B05E0" w:rsidP="008B05E0">
                  <w:pPr>
                    <w:pStyle w:val="NormalCD"/>
                    <w:tabs>
                      <w:tab w:val="clear" w:pos="0"/>
                      <w:tab w:val="clear" w:pos="284"/>
                      <w:tab w:val="left" w:pos="720"/>
                    </w:tabs>
                    <w:rPr>
                      <w:rFonts w:cs="Arial"/>
                      <w:sz w:val="22"/>
                    </w:rPr>
                  </w:pPr>
                  <w:r>
                    <w:rPr>
                      <w:rFonts w:cs="Arial"/>
                      <w:sz w:val="22"/>
                    </w:rPr>
                    <w:t xml:space="preserve">1 </w:t>
                  </w:r>
                </w:p>
              </w:tc>
              <w:tc>
                <w:tcPr>
                  <w:tcW w:w="2880" w:type="dxa"/>
                  <w:hideMark/>
                </w:tcPr>
                <w:p w14:paraId="5E7F1BF5"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4D606D68"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8B05E0" w14:paraId="73177DE8" w14:textId="77777777" w:rsidTr="008B05E0">
              <w:tc>
                <w:tcPr>
                  <w:tcW w:w="1327" w:type="dxa"/>
                  <w:hideMark/>
                </w:tcPr>
                <w:p w14:paraId="6F3323AD" w14:textId="77777777" w:rsidR="008B05E0" w:rsidRDefault="008B05E0" w:rsidP="008B05E0">
                  <w:pPr>
                    <w:pStyle w:val="NormalCD"/>
                    <w:tabs>
                      <w:tab w:val="clear" w:pos="0"/>
                      <w:tab w:val="clear" w:pos="284"/>
                      <w:tab w:val="left" w:pos="720"/>
                    </w:tabs>
                    <w:rPr>
                      <w:rFonts w:cs="Arial"/>
                      <w:sz w:val="22"/>
                    </w:rPr>
                  </w:pPr>
                  <w:r>
                    <w:rPr>
                      <w:rFonts w:cs="Arial"/>
                      <w:sz w:val="22"/>
                    </w:rPr>
                    <w:t>2</w:t>
                  </w:r>
                </w:p>
              </w:tc>
              <w:tc>
                <w:tcPr>
                  <w:tcW w:w="2880" w:type="dxa"/>
                  <w:hideMark/>
                </w:tcPr>
                <w:p w14:paraId="17EC8F86"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694ABBE7"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8B05E0" w14:paraId="58719FFD" w14:textId="77777777" w:rsidTr="008B05E0">
              <w:tc>
                <w:tcPr>
                  <w:tcW w:w="1327" w:type="dxa"/>
                  <w:hideMark/>
                </w:tcPr>
                <w:p w14:paraId="67462A2F" w14:textId="77777777" w:rsidR="008B05E0" w:rsidRDefault="008B05E0" w:rsidP="008B05E0">
                  <w:pPr>
                    <w:pStyle w:val="NormalCD"/>
                    <w:tabs>
                      <w:tab w:val="clear" w:pos="0"/>
                      <w:tab w:val="clear" w:pos="284"/>
                      <w:tab w:val="left" w:pos="720"/>
                    </w:tabs>
                    <w:rPr>
                      <w:rFonts w:cs="Arial"/>
                      <w:sz w:val="22"/>
                    </w:rPr>
                  </w:pPr>
                  <w:r>
                    <w:rPr>
                      <w:rFonts w:cs="Arial"/>
                      <w:sz w:val="22"/>
                    </w:rPr>
                    <w:t>3</w:t>
                  </w:r>
                </w:p>
              </w:tc>
              <w:tc>
                <w:tcPr>
                  <w:tcW w:w="2880" w:type="dxa"/>
                  <w:hideMark/>
                </w:tcPr>
                <w:p w14:paraId="09CD457D"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22EF7BEB"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bl>
          <w:p w14:paraId="1A13A0E7" w14:textId="77777777" w:rsidR="008B05E0" w:rsidRDefault="008B05E0" w:rsidP="008B05E0">
            <w:pPr>
              <w:pStyle w:val="NormalCD"/>
              <w:tabs>
                <w:tab w:val="left" w:pos="1332"/>
                <w:tab w:val="left" w:pos="4392"/>
              </w:tabs>
              <w:rPr>
                <w:rFonts w:cs="Arial"/>
                <w:sz w:val="22"/>
              </w:rPr>
            </w:pPr>
          </w:p>
        </w:tc>
      </w:tr>
      <w:tr w:rsidR="008B05E0" w14:paraId="054110A3" w14:textId="77777777" w:rsidTr="008B05E0">
        <w:trPr>
          <w:cantSplit/>
        </w:trPr>
        <w:tc>
          <w:tcPr>
            <w:tcW w:w="2127" w:type="dxa"/>
            <w:hideMark/>
          </w:tcPr>
          <w:p w14:paraId="58E37577" w14:textId="77777777" w:rsidR="008B05E0" w:rsidRDefault="008B05E0" w:rsidP="008B05E0">
            <w:pPr>
              <w:pStyle w:val="Heading3CD"/>
              <w:rPr>
                <w:sz w:val="20"/>
              </w:rPr>
            </w:pPr>
            <w:r>
              <w:t>Option X6</w:t>
            </w:r>
          </w:p>
          <w:p w14:paraId="291E3444" w14:textId="77777777" w:rsidR="008B05E0" w:rsidRDefault="008B05E0" w:rsidP="008B05E0">
            <w:pPr>
              <w:jc w:val="right"/>
              <w:rPr>
                <w:rFonts w:cs="Arial"/>
                <w:i/>
                <w:iCs/>
                <w:color w:val="FF0000"/>
              </w:rPr>
            </w:pPr>
            <w:r w:rsidRPr="00043679">
              <w:rPr>
                <w:rFonts w:eastAsia="MS Mincho"/>
                <w:i/>
                <w:iCs/>
                <w:color w:val="000000" w:themeColor="text1"/>
                <w:highlight w:val="yellow"/>
              </w:rPr>
              <w:t>[Include if</w:t>
            </w:r>
            <w:r w:rsidRPr="00043679">
              <w:rPr>
                <w:rFonts w:cs="Arial"/>
                <w:i/>
                <w:iCs/>
                <w:color w:val="000000" w:themeColor="text1"/>
                <w:highlight w:val="yellow"/>
              </w:rPr>
              <w:t xml:space="preserve"> X5 and X6 used together]</w:t>
            </w:r>
          </w:p>
        </w:tc>
        <w:tc>
          <w:tcPr>
            <w:tcW w:w="7229" w:type="dxa"/>
            <w:gridSpan w:val="4"/>
            <w:hideMark/>
          </w:tcPr>
          <w:p w14:paraId="06C7ECF9" w14:textId="77777777" w:rsidR="008B05E0" w:rsidRPr="0061775C" w:rsidRDefault="008B05E0" w:rsidP="008B05E0">
            <w:pPr>
              <w:pStyle w:val="BulletCD"/>
              <w:numPr>
                <w:ilvl w:val="0"/>
                <w:numId w:val="0"/>
              </w:numPr>
              <w:ind w:left="284" w:hanging="284"/>
              <w:rPr>
                <w:b/>
              </w:rPr>
            </w:pPr>
            <w:r w:rsidRPr="0061775C">
              <w:rPr>
                <w:b/>
              </w:rPr>
              <w:t>If Option</w:t>
            </w:r>
            <w:r>
              <w:rPr>
                <w:b/>
              </w:rPr>
              <w:t>s</w:t>
            </w:r>
            <w:r w:rsidRPr="0061775C">
              <w:rPr>
                <w:b/>
              </w:rPr>
              <w:t xml:space="preserve"> X</w:t>
            </w:r>
            <w:r>
              <w:rPr>
                <w:b/>
              </w:rPr>
              <w:t>5 and X6 are used</w:t>
            </w:r>
            <w:r w:rsidRPr="0061775C">
              <w:rPr>
                <w:b/>
              </w:rPr>
              <w:t xml:space="preserve"> </w:t>
            </w:r>
            <w:r>
              <w:rPr>
                <w:b/>
              </w:rPr>
              <w:t>together</w:t>
            </w:r>
          </w:p>
          <w:p w14:paraId="3EDABEE2" w14:textId="77777777" w:rsidR="008B05E0" w:rsidRDefault="008B05E0" w:rsidP="00950EA8">
            <w:pPr>
              <w:pStyle w:val="BulletCD"/>
              <w:numPr>
                <w:ilvl w:val="0"/>
                <w:numId w:val="42"/>
              </w:numPr>
              <w:rPr>
                <w:spacing w:val="-3"/>
                <w:sz w:val="20"/>
              </w:rPr>
            </w:pPr>
            <w:r w:rsidRPr="00F35FA8">
              <w:t>The</w:t>
            </w:r>
            <w:r>
              <w:t xml:space="preserve"> bonuses for each </w:t>
            </w:r>
            <w:r>
              <w:rPr>
                <w:i/>
              </w:rPr>
              <w:t>section</w:t>
            </w:r>
            <w:r>
              <w:t xml:space="preserve"> of the </w:t>
            </w:r>
            <w:r>
              <w:rPr>
                <w:i/>
                <w:iCs/>
              </w:rPr>
              <w:t>services</w:t>
            </w:r>
            <w:r>
              <w:t xml:space="preserve"> are:</w:t>
            </w:r>
          </w:p>
          <w:tbl>
            <w:tblPr>
              <w:tblW w:w="0" w:type="auto"/>
              <w:tblInd w:w="612" w:type="dxa"/>
              <w:tblLayout w:type="fixed"/>
              <w:tblLook w:val="04A0" w:firstRow="1" w:lastRow="0" w:firstColumn="1" w:lastColumn="0" w:noHBand="0" w:noVBand="1"/>
            </w:tblPr>
            <w:tblGrid>
              <w:gridCol w:w="1327"/>
              <w:gridCol w:w="2880"/>
              <w:gridCol w:w="1889"/>
            </w:tblGrid>
            <w:tr w:rsidR="008B05E0" w14:paraId="74B862A6" w14:textId="77777777" w:rsidTr="008B05E0">
              <w:tc>
                <w:tcPr>
                  <w:tcW w:w="1327" w:type="dxa"/>
                  <w:hideMark/>
                </w:tcPr>
                <w:p w14:paraId="68D9C74E" w14:textId="77777777" w:rsidR="008B05E0" w:rsidRDefault="008B05E0" w:rsidP="008B05E0">
                  <w:pPr>
                    <w:pStyle w:val="NormalCD"/>
                    <w:tabs>
                      <w:tab w:val="clear" w:pos="0"/>
                      <w:tab w:val="clear" w:pos="284"/>
                      <w:tab w:val="left" w:pos="720"/>
                    </w:tabs>
                    <w:rPr>
                      <w:rFonts w:cs="Arial"/>
                      <w:sz w:val="22"/>
                    </w:rPr>
                  </w:pPr>
                  <w:r>
                    <w:rPr>
                      <w:rFonts w:cs="Arial"/>
                      <w:sz w:val="22"/>
                    </w:rPr>
                    <w:t>s</w:t>
                  </w:r>
                  <w:r>
                    <w:rPr>
                      <w:rFonts w:cs="Arial"/>
                      <w:i/>
                      <w:sz w:val="22"/>
                    </w:rPr>
                    <w:t>ection</w:t>
                  </w:r>
                </w:p>
              </w:tc>
              <w:tc>
                <w:tcPr>
                  <w:tcW w:w="2880" w:type="dxa"/>
                  <w:hideMark/>
                </w:tcPr>
                <w:p w14:paraId="05BFE810" w14:textId="77777777" w:rsidR="008B05E0" w:rsidRDefault="008B05E0" w:rsidP="008B05E0">
                  <w:pPr>
                    <w:pStyle w:val="NormalCD"/>
                    <w:tabs>
                      <w:tab w:val="clear" w:pos="0"/>
                      <w:tab w:val="clear" w:pos="284"/>
                      <w:tab w:val="left" w:pos="720"/>
                    </w:tabs>
                    <w:rPr>
                      <w:rFonts w:cs="Arial"/>
                      <w:sz w:val="22"/>
                    </w:rPr>
                  </w:pPr>
                  <w:r>
                    <w:rPr>
                      <w:rFonts w:cs="Arial"/>
                      <w:sz w:val="22"/>
                    </w:rPr>
                    <w:t xml:space="preserve">description </w:t>
                  </w:r>
                </w:p>
              </w:tc>
              <w:tc>
                <w:tcPr>
                  <w:tcW w:w="1889" w:type="dxa"/>
                  <w:hideMark/>
                </w:tcPr>
                <w:p w14:paraId="2E36506E" w14:textId="77777777" w:rsidR="008B05E0" w:rsidRDefault="008B05E0" w:rsidP="008B05E0">
                  <w:pPr>
                    <w:pStyle w:val="NormalCD"/>
                    <w:tabs>
                      <w:tab w:val="clear" w:pos="0"/>
                      <w:tab w:val="clear" w:pos="284"/>
                      <w:tab w:val="left" w:pos="720"/>
                    </w:tabs>
                    <w:rPr>
                      <w:rFonts w:cs="Arial"/>
                      <w:sz w:val="22"/>
                    </w:rPr>
                  </w:pPr>
                  <w:r>
                    <w:rPr>
                      <w:rFonts w:cs="Arial"/>
                      <w:sz w:val="22"/>
                    </w:rPr>
                    <w:t>amount per day</w:t>
                  </w:r>
                </w:p>
              </w:tc>
            </w:tr>
            <w:tr w:rsidR="008B05E0" w14:paraId="5D9190B6" w14:textId="77777777" w:rsidTr="008B05E0">
              <w:tc>
                <w:tcPr>
                  <w:tcW w:w="1327" w:type="dxa"/>
                  <w:hideMark/>
                </w:tcPr>
                <w:p w14:paraId="60AD8093" w14:textId="77777777" w:rsidR="008B05E0" w:rsidRDefault="008B05E0" w:rsidP="008B05E0">
                  <w:pPr>
                    <w:pStyle w:val="NormalCD"/>
                    <w:tabs>
                      <w:tab w:val="clear" w:pos="0"/>
                      <w:tab w:val="clear" w:pos="284"/>
                      <w:tab w:val="left" w:pos="720"/>
                    </w:tabs>
                    <w:rPr>
                      <w:rFonts w:cs="Arial"/>
                      <w:sz w:val="22"/>
                    </w:rPr>
                  </w:pPr>
                  <w:r>
                    <w:rPr>
                      <w:rFonts w:cs="Arial"/>
                      <w:sz w:val="22"/>
                    </w:rPr>
                    <w:t>1</w:t>
                  </w:r>
                </w:p>
              </w:tc>
              <w:tc>
                <w:tcPr>
                  <w:tcW w:w="2880" w:type="dxa"/>
                  <w:hideMark/>
                </w:tcPr>
                <w:p w14:paraId="7B2A746B"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26C13817"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8B05E0" w14:paraId="3130BD95" w14:textId="77777777" w:rsidTr="008B05E0">
              <w:tc>
                <w:tcPr>
                  <w:tcW w:w="1327" w:type="dxa"/>
                  <w:hideMark/>
                </w:tcPr>
                <w:p w14:paraId="34698576" w14:textId="77777777" w:rsidR="008B05E0" w:rsidRDefault="008B05E0" w:rsidP="008B05E0">
                  <w:pPr>
                    <w:pStyle w:val="NormalCD"/>
                    <w:tabs>
                      <w:tab w:val="clear" w:pos="0"/>
                      <w:tab w:val="clear" w:pos="284"/>
                      <w:tab w:val="left" w:pos="720"/>
                    </w:tabs>
                    <w:rPr>
                      <w:rFonts w:cs="Arial"/>
                      <w:sz w:val="22"/>
                    </w:rPr>
                  </w:pPr>
                  <w:r>
                    <w:rPr>
                      <w:rFonts w:cs="Arial"/>
                      <w:sz w:val="22"/>
                    </w:rPr>
                    <w:t>2</w:t>
                  </w:r>
                </w:p>
              </w:tc>
              <w:tc>
                <w:tcPr>
                  <w:tcW w:w="2880" w:type="dxa"/>
                  <w:hideMark/>
                </w:tcPr>
                <w:p w14:paraId="4F31D68F"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46010BDB"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8B05E0" w14:paraId="0E35D470" w14:textId="77777777" w:rsidTr="008B05E0">
              <w:tc>
                <w:tcPr>
                  <w:tcW w:w="1327" w:type="dxa"/>
                  <w:hideMark/>
                </w:tcPr>
                <w:p w14:paraId="35E5BB9F" w14:textId="77777777" w:rsidR="008B05E0" w:rsidRDefault="008B05E0" w:rsidP="008B05E0">
                  <w:pPr>
                    <w:pStyle w:val="NormalCD"/>
                    <w:tabs>
                      <w:tab w:val="clear" w:pos="0"/>
                      <w:tab w:val="clear" w:pos="284"/>
                      <w:tab w:val="left" w:pos="720"/>
                    </w:tabs>
                    <w:rPr>
                      <w:rFonts w:cs="Arial"/>
                      <w:sz w:val="22"/>
                    </w:rPr>
                  </w:pPr>
                  <w:r>
                    <w:rPr>
                      <w:rFonts w:cs="Arial"/>
                      <w:sz w:val="22"/>
                    </w:rPr>
                    <w:t>3</w:t>
                  </w:r>
                </w:p>
              </w:tc>
              <w:tc>
                <w:tcPr>
                  <w:tcW w:w="2880" w:type="dxa"/>
                  <w:hideMark/>
                </w:tcPr>
                <w:p w14:paraId="495B88F8"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57A27380"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8B05E0" w14:paraId="61C7CAD1" w14:textId="77777777" w:rsidTr="008B05E0">
              <w:tc>
                <w:tcPr>
                  <w:tcW w:w="1327" w:type="dxa"/>
                </w:tcPr>
                <w:p w14:paraId="4223857C" w14:textId="77777777" w:rsidR="008B05E0" w:rsidRDefault="008B05E0" w:rsidP="008B05E0">
                  <w:pPr>
                    <w:spacing w:line="360" w:lineRule="auto"/>
                    <w:jc w:val="both"/>
                    <w:rPr>
                      <w:rFonts w:cs="Arial"/>
                    </w:rPr>
                  </w:pPr>
                </w:p>
              </w:tc>
              <w:tc>
                <w:tcPr>
                  <w:tcW w:w="2880" w:type="dxa"/>
                  <w:hideMark/>
                </w:tcPr>
                <w:p w14:paraId="67C4B3BF" w14:textId="77777777" w:rsidR="008B05E0" w:rsidRDefault="008B05E0" w:rsidP="008B05E0">
                  <w:pPr>
                    <w:spacing w:line="360" w:lineRule="auto"/>
                    <w:jc w:val="both"/>
                    <w:rPr>
                      <w:rFonts w:cs="Arial"/>
                    </w:rPr>
                  </w:pPr>
                  <w:r>
                    <w:rPr>
                      <w:rFonts w:cs="Arial"/>
                    </w:rPr>
                    <w:t xml:space="preserve">Remainder of the </w:t>
                  </w:r>
                  <w:r>
                    <w:rPr>
                      <w:rFonts w:cs="Arial"/>
                      <w:i/>
                      <w:iCs/>
                    </w:rPr>
                    <w:t>services</w:t>
                  </w:r>
                  <w:r>
                    <w:rPr>
                      <w:color w:val="FF0000"/>
                    </w:rPr>
                    <w:t xml:space="preserve"> </w:t>
                  </w:r>
                </w:p>
              </w:tc>
              <w:tc>
                <w:tcPr>
                  <w:tcW w:w="1889" w:type="dxa"/>
                  <w:hideMark/>
                </w:tcPr>
                <w:p w14:paraId="00308E17" w14:textId="77777777" w:rsidR="008B05E0" w:rsidRDefault="008B05E0" w:rsidP="008B05E0">
                  <w:pPr>
                    <w:spacing w:line="360" w:lineRule="auto"/>
                    <w:jc w:val="both"/>
                    <w:rPr>
                      <w:rFonts w:cs="Arial"/>
                    </w:rPr>
                  </w:pPr>
                  <w:r w:rsidRPr="00043679">
                    <w:rPr>
                      <w:color w:val="000000" w:themeColor="text1"/>
                      <w:highlight w:val="yellow"/>
                    </w:rPr>
                    <w:t>[….]</w:t>
                  </w:r>
                </w:p>
              </w:tc>
            </w:tr>
          </w:tbl>
          <w:p w14:paraId="48BC9230" w14:textId="77777777" w:rsidR="008B05E0" w:rsidRDefault="008B05E0" w:rsidP="008B05E0">
            <w:pPr>
              <w:tabs>
                <w:tab w:val="left" w:pos="318"/>
                <w:tab w:val="left" w:pos="4212"/>
              </w:tabs>
              <w:spacing w:line="360" w:lineRule="auto"/>
              <w:jc w:val="both"/>
              <w:rPr>
                <w:rFonts w:cs="Arial"/>
              </w:rPr>
            </w:pPr>
          </w:p>
        </w:tc>
      </w:tr>
      <w:tr w:rsidR="008B05E0" w14:paraId="07199E9F" w14:textId="77777777" w:rsidTr="008B05E0">
        <w:trPr>
          <w:cantSplit/>
        </w:trPr>
        <w:tc>
          <w:tcPr>
            <w:tcW w:w="2127" w:type="dxa"/>
            <w:hideMark/>
          </w:tcPr>
          <w:p w14:paraId="2C27DE7C" w14:textId="77777777" w:rsidR="008B05E0" w:rsidRDefault="008B05E0" w:rsidP="008B05E0">
            <w:pPr>
              <w:pStyle w:val="Heading3CD"/>
              <w:rPr>
                <w:sz w:val="20"/>
              </w:rPr>
            </w:pPr>
            <w:r>
              <w:t>Option X7</w:t>
            </w:r>
          </w:p>
          <w:p w14:paraId="108F0767" w14:textId="77777777" w:rsidR="008B05E0" w:rsidRDefault="008B05E0" w:rsidP="008B05E0">
            <w:pPr>
              <w:jc w:val="right"/>
              <w:rPr>
                <w:rFonts w:cs="Arial"/>
                <w:i/>
                <w:iCs/>
                <w:color w:val="FF0000"/>
              </w:rPr>
            </w:pPr>
            <w:r w:rsidRPr="00043679">
              <w:rPr>
                <w:rFonts w:eastAsia="MS Mincho"/>
                <w:i/>
                <w:iCs/>
                <w:color w:val="000000" w:themeColor="text1"/>
                <w:highlight w:val="yellow"/>
              </w:rPr>
              <w:t>[Include if</w:t>
            </w:r>
            <w:r w:rsidRPr="00043679">
              <w:rPr>
                <w:rFonts w:cs="Arial"/>
                <w:i/>
                <w:iCs/>
                <w:color w:val="000000" w:themeColor="text1"/>
                <w:highlight w:val="yellow"/>
              </w:rPr>
              <w:t xml:space="preserve"> X5 and X7 used together]</w:t>
            </w:r>
          </w:p>
        </w:tc>
        <w:tc>
          <w:tcPr>
            <w:tcW w:w="7229" w:type="dxa"/>
            <w:gridSpan w:val="4"/>
            <w:hideMark/>
          </w:tcPr>
          <w:p w14:paraId="5A1BB16A" w14:textId="77777777" w:rsidR="008B05E0" w:rsidRPr="0061775C" w:rsidRDefault="008B05E0" w:rsidP="008B05E0">
            <w:pPr>
              <w:pStyle w:val="BulletCD"/>
              <w:numPr>
                <w:ilvl w:val="0"/>
                <w:numId w:val="0"/>
              </w:numPr>
              <w:ind w:left="284" w:hanging="284"/>
              <w:rPr>
                <w:b/>
              </w:rPr>
            </w:pPr>
            <w:r w:rsidRPr="0061775C">
              <w:rPr>
                <w:b/>
              </w:rPr>
              <w:t>If Option</w:t>
            </w:r>
            <w:r>
              <w:rPr>
                <w:b/>
              </w:rPr>
              <w:t>s</w:t>
            </w:r>
            <w:r w:rsidRPr="0061775C">
              <w:rPr>
                <w:b/>
              </w:rPr>
              <w:t xml:space="preserve"> X</w:t>
            </w:r>
            <w:r>
              <w:rPr>
                <w:b/>
              </w:rPr>
              <w:t>5 and X7 are used</w:t>
            </w:r>
            <w:r w:rsidRPr="0061775C">
              <w:rPr>
                <w:b/>
              </w:rPr>
              <w:t xml:space="preserve"> </w:t>
            </w:r>
            <w:r>
              <w:rPr>
                <w:b/>
              </w:rPr>
              <w:t>together</w:t>
            </w:r>
          </w:p>
          <w:p w14:paraId="737215C8" w14:textId="77777777" w:rsidR="008B05E0" w:rsidRDefault="008B05E0" w:rsidP="00950EA8">
            <w:pPr>
              <w:pStyle w:val="BulletCD"/>
              <w:numPr>
                <w:ilvl w:val="0"/>
                <w:numId w:val="42"/>
              </w:numPr>
              <w:rPr>
                <w:sz w:val="20"/>
              </w:rPr>
            </w:pPr>
            <w:r w:rsidRPr="00F35FA8">
              <w:t>Delay</w:t>
            </w:r>
            <w:r>
              <w:t xml:space="preserve"> damages for each </w:t>
            </w:r>
            <w:r>
              <w:rPr>
                <w:i/>
              </w:rPr>
              <w:t>section</w:t>
            </w:r>
            <w:r>
              <w:t xml:space="preserve"> of the </w:t>
            </w:r>
            <w:r>
              <w:rPr>
                <w:i/>
                <w:iCs/>
              </w:rPr>
              <w:t>services</w:t>
            </w:r>
            <w:r>
              <w:t xml:space="preserve"> are</w:t>
            </w:r>
          </w:p>
          <w:tbl>
            <w:tblPr>
              <w:tblW w:w="0" w:type="auto"/>
              <w:tblInd w:w="612" w:type="dxa"/>
              <w:tblLayout w:type="fixed"/>
              <w:tblLook w:val="04A0" w:firstRow="1" w:lastRow="0" w:firstColumn="1" w:lastColumn="0" w:noHBand="0" w:noVBand="1"/>
            </w:tblPr>
            <w:tblGrid>
              <w:gridCol w:w="1327"/>
              <w:gridCol w:w="2880"/>
              <w:gridCol w:w="1889"/>
            </w:tblGrid>
            <w:tr w:rsidR="008B05E0" w14:paraId="3E1F467B" w14:textId="77777777" w:rsidTr="008B05E0">
              <w:tc>
                <w:tcPr>
                  <w:tcW w:w="1327" w:type="dxa"/>
                  <w:hideMark/>
                </w:tcPr>
                <w:p w14:paraId="7ABA9788" w14:textId="77777777" w:rsidR="008B05E0" w:rsidRDefault="008B05E0" w:rsidP="008B05E0">
                  <w:pPr>
                    <w:pStyle w:val="NormalCD"/>
                    <w:tabs>
                      <w:tab w:val="clear" w:pos="0"/>
                      <w:tab w:val="clear" w:pos="284"/>
                      <w:tab w:val="left" w:pos="720"/>
                    </w:tabs>
                    <w:rPr>
                      <w:rFonts w:cs="Arial"/>
                      <w:sz w:val="22"/>
                    </w:rPr>
                  </w:pPr>
                  <w:r>
                    <w:rPr>
                      <w:rFonts w:cs="Arial"/>
                      <w:sz w:val="22"/>
                    </w:rPr>
                    <w:t>s</w:t>
                  </w:r>
                  <w:r>
                    <w:rPr>
                      <w:rFonts w:cs="Arial"/>
                      <w:i/>
                      <w:sz w:val="22"/>
                    </w:rPr>
                    <w:t>ection</w:t>
                  </w:r>
                </w:p>
              </w:tc>
              <w:tc>
                <w:tcPr>
                  <w:tcW w:w="2880" w:type="dxa"/>
                  <w:hideMark/>
                </w:tcPr>
                <w:p w14:paraId="6354429A" w14:textId="77777777" w:rsidR="008B05E0" w:rsidRDefault="008B05E0" w:rsidP="008B05E0">
                  <w:pPr>
                    <w:pStyle w:val="NormalCD"/>
                    <w:tabs>
                      <w:tab w:val="clear" w:pos="0"/>
                      <w:tab w:val="clear" w:pos="284"/>
                      <w:tab w:val="left" w:pos="720"/>
                    </w:tabs>
                    <w:rPr>
                      <w:rFonts w:cs="Arial"/>
                      <w:sz w:val="22"/>
                    </w:rPr>
                  </w:pPr>
                  <w:r>
                    <w:rPr>
                      <w:rFonts w:cs="Arial"/>
                      <w:sz w:val="22"/>
                    </w:rPr>
                    <w:t xml:space="preserve">description </w:t>
                  </w:r>
                </w:p>
              </w:tc>
              <w:tc>
                <w:tcPr>
                  <w:tcW w:w="1889" w:type="dxa"/>
                  <w:hideMark/>
                </w:tcPr>
                <w:p w14:paraId="328BF413" w14:textId="77777777" w:rsidR="008B05E0" w:rsidRDefault="008B05E0" w:rsidP="008B05E0">
                  <w:pPr>
                    <w:pStyle w:val="NormalCD"/>
                    <w:tabs>
                      <w:tab w:val="clear" w:pos="0"/>
                      <w:tab w:val="clear" w:pos="284"/>
                      <w:tab w:val="left" w:pos="720"/>
                    </w:tabs>
                    <w:rPr>
                      <w:rFonts w:cs="Arial"/>
                      <w:sz w:val="22"/>
                    </w:rPr>
                  </w:pPr>
                  <w:r>
                    <w:rPr>
                      <w:rFonts w:cs="Arial"/>
                      <w:sz w:val="22"/>
                    </w:rPr>
                    <w:t>amount per day</w:t>
                  </w:r>
                </w:p>
              </w:tc>
            </w:tr>
            <w:tr w:rsidR="008B05E0" w14:paraId="5C3A02BE" w14:textId="77777777" w:rsidTr="008B05E0">
              <w:tc>
                <w:tcPr>
                  <w:tcW w:w="1327" w:type="dxa"/>
                  <w:hideMark/>
                </w:tcPr>
                <w:p w14:paraId="50DFC4C2" w14:textId="77777777" w:rsidR="008B05E0" w:rsidRDefault="008B05E0" w:rsidP="008B05E0">
                  <w:pPr>
                    <w:pStyle w:val="NormalCD"/>
                    <w:tabs>
                      <w:tab w:val="clear" w:pos="0"/>
                      <w:tab w:val="clear" w:pos="284"/>
                      <w:tab w:val="left" w:pos="720"/>
                    </w:tabs>
                    <w:rPr>
                      <w:rFonts w:cs="Arial"/>
                      <w:sz w:val="22"/>
                    </w:rPr>
                  </w:pPr>
                  <w:r>
                    <w:rPr>
                      <w:rFonts w:cs="Arial"/>
                      <w:sz w:val="22"/>
                    </w:rPr>
                    <w:t>1</w:t>
                  </w:r>
                </w:p>
              </w:tc>
              <w:tc>
                <w:tcPr>
                  <w:tcW w:w="2880" w:type="dxa"/>
                  <w:hideMark/>
                </w:tcPr>
                <w:p w14:paraId="338C2BC8"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23786150"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8B05E0" w14:paraId="743FD7C9" w14:textId="77777777" w:rsidTr="008B05E0">
              <w:tc>
                <w:tcPr>
                  <w:tcW w:w="1327" w:type="dxa"/>
                  <w:hideMark/>
                </w:tcPr>
                <w:p w14:paraId="38881435" w14:textId="77777777" w:rsidR="008B05E0" w:rsidRDefault="008B05E0" w:rsidP="008B05E0">
                  <w:pPr>
                    <w:pStyle w:val="NormalCD"/>
                    <w:tabs>
                      <w:tab w:val="clear" w:pos="0"/>
                      <w:tab w:val="clear" w:pos="284"/>
                      <w:tab w:val="left" w:pos="720"/>
                    </w:tabs>
                    <w:rPr>
                      <w:rFonts w:cs="Arial"/>
                      <w:sz w:val="22"/>
                    </w:rPr>
                  </w:pPr>
                  <w:r>
                    <w:rPr>
                      <w:rFonts w:cs="Arial"/>
                      <w:sz w:val="22"/>
                    </w:rPr>
                    <w:t>2</w:t>
                  </w:r>
                </w:p>
              </w:tc>
              <w:tc>
                <w:tcPr>
                  <w:tcW w:w="2880" w:type="dxa"/>
                  <w:hideMark/>
                </w:tcPr>
                <w:p w14:paraId="577BFF48"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4AFD58AE"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8B05E0" w14:paraId="76D80AE3" w14:textId="77777777" w:rsidTr="008B05E0">
              <w:tc>
                <w:tcPr>
                  <w:tcW w:w="1327" w:type="dxa"/>
                  <w:hideMark/>
                </w:tcPr>
                <w:p w14:paraId="50462C49" w14:textId="77777777" w:rsidR="008B05E0" w:rsidRDefault="008B05E0" w:rsidP="008B05E0">
                  <w:pPr>
                    <w:pStyle w:val="NormalCD"/>
                    <w:tabs>
                      <w:tab w:val="clear" w:pos="0"/>
                      <w:tab w:val="clear" w:pos="284"/>
                      <w:tab w:val="left" w:pos="720"/>
                    </w:tabs>
                    <w:rPr>
                      <w:rFonts w:cs="Arial"/>
                      <w:sz w:val="22"/>
                    </w:rPr>
                  </w:pPr>
                  <w:r>
                    <w:rPr>
                      <w:rFonts w:cs="Arial"/>
                      <w:sz w:val="22"/>
                    </w:rPr>
                    <w:t>3</w:t>
                  </w:r>
                </w:p>
              </w:tc>
              <w:tc>
                <w:tcPr>
                  <w:tcW w:w="2880" w:type="dxa"/>
                  <w:hideMark/>
                </w:tcPr>
                <w:p w14:paraId="2F1DC683"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c>
                <w:tcPr>
                  <w:tcW w:w="1889" w:type="dxa"/>
                  <w:hideMark/>
                </w:tcPr>
                <w:p w14:paraId="245548D6" w14:textId="77777777" w:rsidR="008B05E0" w:rsidRPr="00043679" w:rsidRDefault="008B05E0" w:rsidP="008B05E0">
                  <w:pPr>
                    <w:pStyle w:val="NormalCD"/>
                    <w:tabs>
                      <w:tab w:val="clear" w:pos="0"/>
                      <w:tab w:val="clear" w:pos="284"/>
                      <w:tab w:val="left" w:pos="720"/>
                    </w:tabs>
                    <w:rPr>
                      <w:rFonts w:cs="Arial"/>
                      <w:color w:val="000000" w:themeColor="text1"/>
                      <w:sz w:val="22"/>
                      <w:highlight w:val="yellow"/>
                    </w:rPr>
                  </w:pPr>
                  <w:r w:rsidRPr="00043679">
                    <w:rPr>
                      <w:color w:val="000000" w:themeColor="text1"/>
                      <w:highlight w:val="yellow"/>
                    </w:rPr>
                    <w:t>[….]</w:t>
                  </w:r>
                </w:p>
              </w:tc>
            </w:tr>
            <w:tr w:rsidR="008B05E0" w14:paraId="27687B52" w14:textId="77777777" w:rsidTr="008B05E0">
              <w:tc>
                <w:tcPr>
                  <w:tcW w:w="1327" w:type="dxa"/>
                </w:tcPr>
                <w:p w14:paraId="59269BCD" w14:textId="77777777" w:rsidR="008B05E0" w:rsidRDefault="008B05E0" w:rsidP="008B05E0">
                  <w:pPr>
                    <w:spacing w:line="360" w:lineRule="auto"/>
                    <w:jc w:val="both"/>
                    <w:rPr>
                      <w:rFonts w:cs="Arial"/>
                    </w:rPr>
                  </w:pPr>
                </w:p>
              </w:tc>
              <w:tc>
                <w:tcPr>
                  <w:tcW w:w="2880" w:type="dxa"/>
                  <w:hideMark/>
                </w:tcPr>
                <w:p w14:paraId="3933F2B2" w14:textId="77777777" w:rsidR="008B05E0" w:rsidRDefault="008B05E0" w:rsidP="008B05E0">
                  <w:pPr>
                    <w:spacing w:line="360" w:lineRule="auto"/>
                    <w:jc w:val="both"/>
                    <w:rPr>
                      <w:rFonts w:cs="Arial"/>
                    </w:rPr>
                  </w:pPr>
                  <w:r>
                    <w:rPr>
                      <w:rFonts w:cs="Arial"/>
                    </w:rPr>
                    <w:t xml:space="preserve">Remainder of the </w:t>
                  </w:r>
                  <w:r>
                    <w:rPr>
                      <w:rFonts w:cs="Arial"/>
                      <w:i/>
                      <w:iCs/>
                    </w:rPr>
                    <w:t>services</w:t>
                  </w:r>
                  <w:r>
                    <w:rPr>
                      <w:color w:val="FF0000"/>
                    </w:rPr>
                    <w:t xml:space="preserve"> </w:t>
                  </w:r>
                </w:p>
              </w:tc>
              <w:tc>
                <w:tcPr>
                  <w:tcW w:w="1889" w:type="dxa"/>
                  <w:hideMark/>
                </w:tcPr>
                <w:p w14:paraId="18F26DBC" w14:textId="77777777" w:rsidR="008B05E0" w:rsidRDefault="008B05E0" w:rsidP="008B05E0">
                  <w:pPr>
                    <w:spacing w:line="360" w:lineRule="auto"/>
                    <w:jc w:val="both"/>
                    <w:rPr>
                      <w:rFonts w:cs="Arial"/>
                    </w:rPr>
                  </w:pPr>
                  <w:r w:rsidRPr="00043679">
                    <w:rPr>
                      <w:color w:val="000000" w:themeColor="text1"/>
                      <w:highlight w:val="yellow"/>
                    </w:rPr>
                    <w:t>[….]</w:t>
                  </w:r>
                </w:p>
              </w:tc>
            </w:tr>
          </w:tbl>
          <w:p w14:paraId="6E4FD134" w14:textId="77777777" w:rsidR="008B05E0" w:rsidRDefault="008B05E0" w:rsidP="008B05E0">
            <w:pPr>
              <w:pStyle w:val="BodyTextIndent2"/>
              <w:rPr>
                <w:rFonts w:cs="Arial"/>
              </w:rPr>
            </w:pPr>
          </w:p>
        </w:tc>
      </w:tr>
      <w:tr w:rsidR="008B05E0" w14:paraId="4709D255" w14:textId="77777777" w:rsidTr="008B05E0">
        <w:trPr>
          <w:cantSplit/>
        </w:trPr>
        <w:tc>
          <w:tcPr>
            <w:tcW w:w="2127" w:type="dxa"/>
            <w:hideMark/>
          </w:tcPr>
          <w:p w14:paraId="7CE6EE6F" w14:textId="77777777" w:rsidR="008B05E0" w:rsidRDefault="008B05E0" w:rsidP="008B05E0">
            <w:pPr>
              <w:pStyle w:val="Heading3CD"/>
              <w:rPr>
                <w:sz w:val="20"/>
              </w:rPr>
            </w:pPr>
            <w:r>
              <w:t>Option X6</w:t>
            </w:r>
          </w:p>
          <w:p w14:paraId="42560CC3" w14:textId="77777777" w:rsidR="008B05E0" w:rsidRDefault="008B05E0" w:rsidP="008B05E0">
            <w:pPr>
              <w:jc w:val="right"/>
              <w:rPr>
                <w:rFonts w:cs="Arial"/>
                <w:i/>
                <w:iCs/>
                <w:color w:val="FF0000"/>
              </w:rPr>
            </w:pPr>
            <w:r w:rsidRPr="00E16B72">
              <w:rPr>
                <w:rFonts w:eastAsia="MS Mincho"/>
                <w:i/>
                <w:iCs/>
                <w:color w:val="000000" w:themeColor="text1"/>
                <w:highlight w:val="yellow"/>
              </w:rPr>
              <w:t xml:space="preserve">[Include if </w:t>
            </w:r>
            <w:r w:rsidRPr="00E16B72">
              <w:rPr>
                <w:rFonts w:cs="Arial"/>
                <w:i/>
                <w:iCs/>
                <w:color w:val="000000" w:themeColor="text1"/>
                <w:highlight w:val="yellow"/>
              </w:rPr>
              <w:t>used and X5 is not used]</w:t>
            </w:r>
          </w:p>
        </w:tc>
        <w:tc>
          <w:tcPr>
            <w:tcW w:w="7229" w:type="dxa"/>
            <w:gridSpan w:val="4"/>
            <w:hideMark/>
          </w:tcPr>
          <w:p w14:paraId="7A34792A" w14:textId="77777777" w:rsidR="008B05E0" w:rsidRPr="0061775C" w:rsidRDefault="008B05E0" w:rsidP="008B05E0">
            <w:pPr>
              <w:pStyle w:val="BulletCD"/>
              <w:numPr>
                <w:ilvl w:val="0"/>
                <w:numId w:val="0"/>
              </w:numPr>
              <w:ind w:left="284" w:hanging="284"/>
              <w:rPr>
                <w:b/>
              </w:rPr>
            </w:pPr>
            <w:r w:rsidRPr="0061775C">
              <w:rPr>
                <w:b/>
              </w:rPr>
              <w:t>If Option X6 is used (but not if Option X5 is also used)</w:t>
            </w:r>
          </w:p>
          <w:p w14:paraId="4A1948C7" w14:textId="77777777" w:rsidR="008B05E0" w:rsidRDefault="008B05E0" w:rsidP="00950EA8">
            <w:pPr>
              <w:pStyle w:val="BulletCD"/>
              <w:numPr>
                <w:ilvl w:val="0"/>
                <w:numId w:val="42"/>
              </w:numPr>
            </w:pPr>
            <w:r>
              <w:t xml:space="preserve">The bonus for the whole of the </w:t>
            </w:r>
            <w:r>
              <w:rPr>
                <w:i/>
                <w:iCs/>
              </w:rPr>
              <w:t>services</w:t>
            </w:r>
            <w:r>
              <w:t xml:space="preserve"> is </w:t>
            </w:r>
            <w:r w:rsidRPr="00E16B72">
              <w:rPr>
                <w:color w:val="000000" w:themeColor="text1"/>
                <w:highlight w:val="yellow"/>
              </w:rPr>
              <w:t>[….]</w:t>
            </w:r>
            <w:r>
              <w:rPr>
                <w:color w:val="FF0000"/>
              </w:rPr>
              <w:t xml:space="preserve"> </w:t>
            </w:r>
            <w:r>
              <w:t>per day.</w:t>
            </w:r>
          </w:p>
        </w:tc>
      </w:tr>
      <w:tr w:rsidR="008B05E0" w14:paraId="60C40ABA" w14:textId="77777777" w:rsidTr="008B05E0">
        <w:trPr>
          <w:cantSplit/>
        </w:trPr>
        <w:tc>
          <w:tcPr>
            <w:tcW w:w="2127" w:type="dxa"/>
            <w:hideMark/>
          </w:tcPr>
          <w:p w14:paraId="5ED6F120" w14:textId="77777777" w:rsidR="008B05E0" w:rsidRDefault="008B05E0" w:rsidP="008B05E0">
            <w:pPr>
              <w:pStyle w:val="Heading3CD"/>
              <w:rPr>
                <w:sz w:val="20"/>
              </w:rPr>
            </w:pPr>
            <w:r>
              <w:t>Option X7</w:t>
            </w:r>
          </w:p>
          <w:p w14:paraId="76ED4831" w14:textId="77777777" w:rsidR="008B05E0" w:rsidRDefault="008B05E0" w:rsidP="008B05E0">
            <w:pPr>
              <w:jc w:val="right"/>
              <w:rPr>
                <w:rFonts w:cs="Arial"/>
                <w:i/>
                <w:iCs/>
              </w:rPr>
            </w:pPr>
            <w:r w:rsidRPr="00E16B72">
              <w:rPr>
                <w:rFonts w:eastAsia="MS Mincho"/>
                <w:i/>
                <w:iCs/>
                <w:color w:val="000000" w:themeColor="text1"/>
                <w:highlight w:val="yellow"/>
              </w:rPr>
              <w:t>[use only with main Options A, C and E</w:t>
            </w:r>
            <w:r w:rsidRPr="00E16B72">
              <w:rPr>
                <w:rFonts w:cs="Arial"/>
                <w:i/>
                <w:iCs/>
                <w:color w:val="000000" w:themeColor="text1"/>
                <w:highlight w:val="yellow"/>
              </w:rPr>
              <w:t>]</w:t>
            </w:r>
          </w:p>
        </w:tc>
        <w:tc>
          <w:tcPr>
            <w:tcW w:w="7229" w:type="dxa"/>
            <w:gridSpan w:val="4"/>
            <w:hideMark/>
          </w:tcPr>
          <w:p w14:paraId="07F76B67" w14:textId="77777777" w:rsidR="008B05E0" w:rsidRPr="0061775C" w:rsidRDefault="008B05E0" w:rsidP="008B05E0">
            <w:pPr>
              <w:pStyle w:val="BulletCD"/>
              <w:numPr>
                <w:ilvl w:val="0"/>
                <w:numId w:val="0"/>
              </w:numPr>
              <w:ind w:left="284" w:hanging="284"/>
              <w:rPr>
                <w:sz w:val="20"/>
              </w:rPr>
            </w:pPr>
            <w:r w:rsidRPr="0061775C">
              <w:rPr>
                <w:b/>
              </w:rPr>
              <w:t>If Option X</w:t>
            </w:r>
            <w:r>
              <w:rPr>
                <w:b/>
              </w:rPr>
              <w:t>7</w:t>
            </w:r>
            <w:r w:rsidRPr="0061775C">
              <w:rPr>
                <w:b/>
              </w:rPr>
              <w:t xml:space="preserve"> is used</w:t>
            </w:r>
            <w:r>
              <w:rPr>
                <w:b/>
              </w:rPr>
              <w:t xml:space="preserve"> (whether or not Option X5 is also used)</w:t>
            </w:r>
          </w:p>
          <w:p w14:paraId="39DFFB9A" w14:textId="77777777" w:rsidR="008B05E0" w:rsidRPr="00B23049" w:rsidRDefault="008B05E0" w:rsidP="00950EA8">
            <w:pPr>
              <w:pStyle w:val="BulletCD"/>
              <w:numPr>
                <w:ilvl w:val="0"/>
                <w:numId w:val="42"/>
              </w:numPr>
              <w:rPr>
                <w:sz w:val="20"/>
              </w:rPr>
            </w:pPr>
            <w:r w:rsidRPr="00905925">
              <w:rPr>
                <w:rFonts w:eastAsia="MS Mincho"/>
              </w:rPr>
              <w:t>Delay</w:t>
            </w:r>
            <w:r>
              <w:t xml:space="preserve"> damages for Completion of the whole of the </w:t>
            </w:r>
            <w:r>
              <w:rPr>
                <w:i/>
                <w:iCs/>
              </w:rPr>
              <w:t>services</w:t>
            </w:r>
            <w:r>
              <w:t xml:space="preserve"> are</w:t>
            </w:r>
            <w:r w:rsidRPr="00E16B72">
              <w:rPr>
                <w:color w:val="000000" w:themeColor="text1"/>
              </w:rPr>
              <w:t xml:space="preserve"> </w:t>
            </w:r>
            <w:r w:rsidRPr="00E16B72">
              <w:rPr>
                <w:color w:val="000000" w:themeColor="text1"/>
                <w:highlight w:val="yellow"/>
              </w:rPr>
              <w:t>[….]</w:t>
            </w:r>
            <w:r w:rsidRPr="00E16B72">
              <w:rPr>
                <w:color w:val="000000" w:themeColor="text1"/>
              </w:rPr>
              <w:t xml:space="preserve"> </w:t>
            </w:r>
            <w:r>
              <w:t>per day.</w:t>
            </w:r>
          </w:p>
        </w:tc>
      </w:tr>
      <w:tr w:rsidR="008B05E0" w14:paraId="69A75F69" w14:textId="77777777" w:rsidTr="008B05E0">
        <w:trPr>
          <w:trHeight w:val="1077"/>
        </w:trPr>
        <w:tc>
          <w:tcPr>
            <w:tcW w:w="2127" w:type="dxa"/>
          </w:tcPr>
          <w:p w14:paraId="5BDC5BDC" w14:textId="77777777" w:rsidR="008B05E0" w:rsidRDefault="008B05E0" w:rsidP="008B05E0">
            <w:pPr>
              <w:pStyle w:val="Heading3CD"/>
              <w:rPr>
                <w:bCs/>
                <w:iCs/>
              </w:rPr>
            </w:pPr>
            <w:r>
              <w:rPr>
                <w:bCs/>
                <w:iCs/>
              </w:rPr>
              <w:t>Option X8</w:t>
            </w:r>
          </w:p>
          <w:p w14:paraId="2FBCDC0B" w14:textId="77777777" w:rsidR="008B05E0" w:rsidRPr="00324ABA" w:rsidRDefault="008B05E0" w:rsidP="008B05E0">
            <w:pPr>
              <w:pStyle w:val="Heading3CD"/>
              <w:rPr>
                <w:b w:val="0"/>
                <w:bCs/>
                <w:iCs/>
              </w:rPr>
            </w:pPr>
            <w:r w:rsidRPr="00E16B72">
              <w:rPr>
                <w:rFonts w:eastAsia="MS Mincho"/>
                <w:b w:val="0"/>
                <w:i/>
                <w:iCs/>
                <w:color w:val="000000" w:themeColor="text1"/>
                <w:highlight w:val="yellow"/>
              </w:rPr>
              <w:t xml:space="preserve">[Include if </w:t>
            </w:r>
            <w:r w:rsidRPr="00E16B72">
              <w:rPr>
                <w:b w:val="0"/>
                <w:i/>
                <w:iCs/>
                <w:color w:val="000000" w:themeColor="text1"/>
                <w:highlight w:val="yellow"/>
              </w:rPr>
              <w:t>used]</w:t>
            </w:r>
          </w:p>
        </w:tc>
        <w:tc>
          <w:tcPr>
            <w:tcW w:w="7229" w:type="dxa"/>
            <w:gridSpan w:val="4"/>
          </w:tcPr>
          <w:p w14:paraId="7B5252A8" w14:textId="77777777" w:rsidR="008B05E0" w:rsidRDefault="008B05E0" w:rsidP="008B05E0">
            <w:pPr>
              <w:pStyle w:val="BulletCD"/>
              <w:numPr>
                <w:ilvl w:val="0"/>
                <w:numId w:val="0"/>
              </w:numPr>
              <w:ind w:left="284" w:hanging="284"/>
            </w:pPr>
            <w:r w:rsidRPr="0061775C">
              <w:rPr>
                <w:b/>
              </w:rPr>
              <w:t>If Option X</w:t>
            </w:r>
            <w:r>
              <w:rPr>
                <w:b/>
              </w:rPr>
              <w:t>8</w:t>
            </w:r>
            <w:r w:rsidRPr="0061775C">
              <w:rPr>
                <w:b/>
              </w:rPr>
              <w:t xml:space="preserve"> is used</w:t>
            </w:r>
          </w:p>
          <w:p w14:paraId="2039EDDF" w14:textId="77777777" w:rsidR="008B05E0" w:rsidRDefault="008B05E0" w:rsidP="00950EA8">
            <w:pPr>
              <w:pStyle w:val="BulletCD"/>
              <w:numPr>
                <w:ilvl w:val="0"/>
                <w:numId w:val="42"/>
              </w:numPr>
            </w:pPr>
            <w:r>
              <w:t xml:space="preserve">The </w:t>
            </w:r>
            <w:r>
              <w:rPr>
                <w:i/>
              </w:rPr>
              <w:t xml:space="preserve">collateral warranty agreements </w:t>
            </w:r>
            <w:r>
              <w:t xml:space="preserve">are in the form(s) contained in the Scope or if not contained in the Scope the form(s) attached as a Contract Schedule and shall be made in favour of </w:t>
            </w:r>
          </w:p>
          <w:tbl>
            <w:tblPr>
              <w:tblW w:w="0" w:type="auto"/>
              <w:tblInd w:w="612" w:type="dxa"/>
              <w:tblLayout w:type="fixed"/>
              <w:tblLook w:val="04A0" w:firstRow="1" w:lastRow="0" w:firstColumn="1" w:lastColumn="0" w:noHBand="0" w:noVBand="1"/>
            </w:tblPr>
            <w:tblGrid>
              <w:gridCol w:w="2427"/>
            </w:tblGrid>
            <w:tr w:rsidR="008B05E0" w:rsidRPr="00D05684" w14:paraId="38470264" w14:textId="77777777" w:rsidTr="008B05E0">
              <w:tc>
                <w:tcPr>
                  <w:tcW w:w="2427" w:type="dxa"/>
                  <w:hideMark/>
                </w:tcPr>
                <w:p w14:paraId="69673AC8" w14:textId="77777777" w:rsidR="008B05E0" w:rsidRPr="00D05684" w:rsidRDefault="008B05E0" w:rsidP="008B05E0">
                  <w:pPr>
                    <w:pStyle w:val="NormalCD"/>
                    <w:tabs>
                      <w:tab w:val="clear" w:pos="0"/>
                      <w:tab w:val="clear" w:pos="284"/>
                      <w:tab w:val="left" w:pos="720"/>
                    </w:tabs>
                    <w:rPr>
                      <w:rFonts w:cs="Arial"/>
                      <w:sz w:val="22"/>
                    </w:rPr>
                  </w:pPr>
                  <w:r>
                    <w:rPr>
                      <w:rFonts w:cs="Arial"/>
                      <w:sz w:val="22"/>
                    </w:rPr>
                    <w:t>third party</w:t>
                  </w:r>
                </w:p>
              </w:tc>
            </w:tr>
            <w:tr w:rsidR="008B05E0" w:rsidRPr="00E16B72" w14:paraId="31AFC1F7" w14:textId="77777777" w:rsidTr="008B05E0">
              <w:tc>
                <w:tcPr>
                  <w:tcW w:w="2427" w:type="dxa"/>
                  <w:hideMark/>
                </w:tcPr>
                <w:p w14:paraId="17339A36" w14:textId="77777777" w:rsidR="008B05E0" w:rsidRPr="00E16B72" w:rsidRDefault="008B05E0" w:rsidP="008B05E0">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r w:rsidR="008B05E0" w:rsidRPr="00E16B72" w14:paraId="24339F9D" w14:textId="77777777" w:rsidTr="008B05E0">
              <w:tc>
                <w:tcPr>
                  <w:tcW w:w="2427" w:type="dxa"/>
                  <w:hideMark/>
                </w:tcPr>
                <w:p w14:paraId="3EB0EAFC" w14:textId="77777777" w:rsidR="008B05E0" w:rsidRPr="00E16B72" w:rsidRDefault="008B05E0" w:rsidP="008B05E0">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r w:rsidR="008B05E0" w:rsidRPr="00E16B72" w14:paraId="03B90648" w14:textId="77777777" w:rsidTr="008B05E0">
              <w:tc>
                <w:tcPr>
                  <w:tcW w:w="2427" w:type="dxa"/>
                  <w:hideMark/>
                </w:tcPr>
                <w:p w14:paraId="6B7F0A3F" w14:textId="77777777" w:rsidR="008B05E0" w:rsidRPr="00E16B72" w:rsidRDefault="008B05E0" w:rsidP="008B05E0">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r w:rsidR="008B05E0" w:rsidRPr="00E16B72" w14:paraId="6D5CC9A0" w14:textId="77777777" w:rsidTr="008B05E0">
              <w:tc>
                <w:tcPr>
                  <w:tcW w:w="2427" w:type="dxa"/>
                </w:tcPr>
                <w:p w14:paraId="6C32A124" w14:textId="77777777" w:rsidR="008B05E0" w:rsidRPr="00E16B72" w:rsidRDefault="008B05E0" w:rsidP="008B05E0">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bl>
          <w:p w14:paraId="1BB00087" w14:textId="77777777" w:rsidR="008B05E0" w:rsidRDefault="008B05E0" w:rsidP="00950EA8">
            <w:pPr>
              <w:pStyle w:val="BulletCD"/>
              <w:numPr>
                <w:ilvl w:val="0"/>
                <w:numId w:val="42"/>
              </w:numPr>
            </w:pPr>
            <w:r w:rsidRPr="00624C98">
              <w:rPr>
                <w:snapToGrid w:val="0"/>
                <w:szCs w:val="22"/>
              </w:rPr>
              <w:t>The</w:t>
            </w:r>
            <w:r>
              <w:rPr>
                <w:i/>
                <w:snapToGrid w:val="0"/>
                <w:szCs w:val="22"/>
              </w:rPr>
              <w:t xml:space="preserve"> subconsultant collateral warranties </w:t>
            </w:r>
            <w:r w:rsidRPr="00624C98">
              <w:rPr>
                <w:snapToGrid w:val="0"/>
                <w:szCs w:val="22"/>
              </w:rPr>
              <w:t>are in</w:t>
            </w:r>
            <w:r>
              <w:t xml:space="preserve"> the form(s) contained in the Scope or if not contained in the Scope the form(s) attached as a Contract Schedule and shall be made in favour of the </w:t>
            </w:r>
            <w:r>
              <w:rPr>
                <w:i/>
              </w:rPr>
              <w:t xml:space="preserve">Employer </w:t>
            </w:r>
            <w:r>
              <w:t xml:space="preserve">and  </w:t>
            </w:r>
          </w:p>
          <w:tbl>
            <w:tblPr>
              <w:tblW w:w="0" w:type="auto"/>
              <w:tblInd w:w="612" w:type="dxa"/>
              <w:tblLayout w:type="fixed"/>
              <w:tblLook w:val="04A0" w:firstRow="1" w:lastRow="0" w:firstColumn="1" w:lastColumn="0" w:noHBand="0" w:noVBand="1"/>
            </w:tblPr>
            <w:tblGrid>
              <w:gridCol w:w="2427"/>
            </w:tblGrid>
            <w:tr w:rsidR="008B05E0" w:rsidRPr="00D05684" w14:paraId="0A9A87F4" w14:textId="77777777" w:rsidTr="008B05E0">
              <w:tc>
                <w:tcPr>
                  <w:tcW w:w="2427" w:type="dxa"/>
                  <w:hideMark/>
                </w:tcPr>
                <w:p w14:paraId="4A110931" w14:textId="77777777" w:rsidR="008B05E0" w:rsidRPr="00D05684" w:rsidRDefault="008B05E0" w:rsidP="008B05E0">
                  <w:pPr>
                    <w:pStyle w:val="NormalCD"/>
                    <w:tabs>
                      <w:tab w:val="clear" w:pos="0"/>
                      <w:tab w:val="clear" w:pos="284"/>
                      <w:tab w:val="left" w:pos="720"/>
                    </w:tabs>
                    <w:rPr>
                      <w:rFonts w:cs="Arial"/>
                      <w:sz w:val="22"/>
                    </w:rPr>
                  </w:pPr>
                  <w:r>
                    <w:rPr>
                      <w:rFonts w:cs="Arial"/>
                      <w:sz w:val="22"/>
                    </w:rPr>
                    <w:t>third party</w:t>
                  </w:r>
                </w:p>
              </w:tc>
            </w:tr>
            <w:tr w:rsidR="008B05E0" w:rsidRPr="00E16B72" w14:paraId="6C985461" w14:textId="77777777" w:rsidTr="008B05E0">
              <w:tc>
                <w:tcPr>
                  <w:tcW w:w="2427" w:type="dxa"/>
                  <w:hideMark/>
                </w:tcPr>
                <w:p w14:paraId="655E4560" w14:textId="77777777" w:rsidR="008B05E0" w:rsidRPr="00E16B72" w:rsidRDefault="008B05E0" w:rsidP="008B05E0">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r w:rsidR="008B05E0" w:rsidRPr="00E16B72" w14:paraId="6FCD7CE6" w14:textId="77777777" w:rsidTr="008B05E0">
              <w:tc>
                <w:tcPr>
                  <w:tcW w:w="2427" w:type="dxa"/>
                  <w:hideMark/>
                </w:tcPr>
                <w:p w14:paraId="2AEA0BA5" w14:textId="77777777" w:rsidR="008B05E0" w:rsidRPr="00E16B72" w:rsidRDefault="008B05E0" w:rsidP="008B05E0">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r w:rsidR="008B05E0" w:rsidRPr="00E16B72" w14:paraId="0681ABFC" w14:textId="77777777" w:rsidTr="008B05E0">
              <w:tc>
                <w:tcPr>
                  <w:tcW w:w="2427" w:type="dxa"/>
                  <w:hideMark/>
                </w:tcPr>
                <w:p w14:paraId="393D7A18" w14:textId="77777777" w:rsidR="008B05E0" w:rsidRPr="00E16B72" w:rsidRDefault="008B05E0" w:rsidP="008B05E0">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r w:rsidR="008B05E0" w:rsidRPr="00E16B72" w14:paraId="674EC803" w14:textId="77777777" w:rsidTr="008B05E0">
              <w:tc>
                <w:tcPr>
                  <w:tcW w:w="2427" w:type="dxa"/>
                </w:tcPr>
                <w:p w14:paraId="37AF9E0A" w14:textId="77777777" w:rsidR="008B05E0" w:rsidRPr="00E16B72" w:rsidRDefault="008B05E0" w:rsidP="008B05E0">
                  <w:pPr>
                    <w:pStyle w:val="NormalCD"/>
                    <w:tabs>
                      <w:tab w:val="clear" w:pos="0"/>
                      <w:tab w:val="clear" w:pos="284"/>
                      <w:tab w:val="left" w:pos="720"/>
                    </w:tabs>
                    <w:rPr>
                      <w:rFonts w:cs="Arial"/>
                      <w:color w:val="000000" w:themeColor="text1"/>
                      <w:sz w:val="22"/>
                      <w:highlight w:val="yellow"/>
                    </w:rPr>
                  </w:pPr>
                  <w:r w:rsidRPr="00E16B72">
                    <w:rPr>
                      <w:color w:val="000000" w:themeColor="text1"/>
                      <w:highlight w:val="yellow"/>
                    </w:rPr>
                    <w:t>[….]</w:t>
                  </w:r>
                </w:p>
              </w:tc>
            </w:tr>
          </w:tbl>
          <w:p w14:paraId="545C07E3" w14:textId="77777777" w:rsidR="008B05E0" w:rsidRPr="004E2EAA" w:rsidRDefault="008B05E0" w:rsidP="008B05E0">
            <w:pPr>
              <w:pStyle w:val="BulletCD"/>
              <w:numPr>
                <w:ilvl w:val="0"/>
                <w:numId w:val="0"/>
              </w:numPr>
              <w:spacing w:before="0" w:after="0" w:line="240" w:lineRule="auto"/>
              <w:ind w:left="284"/>
            </w:pPr>
          </w:p>
        </w:tc>
      </w:tr>
      <w:tr w:rsidR="008B05E0" w14:paraId="10F80B43" w14:textId="77777777" w:rsidTr="008B05E0">
        <w:trPr>
          <w:cantSplit/>
        </w:trPr>
        <w:tc>
          <w:tcPr>
            <w:tcW w:w="2127" w:type="dxa"/>
            <w:hideMark/>
          </w:tcPr>
          <w:p w14:paraId="55043814" w14:textId="77777777" w:rsidR="008B05E0" w:rsidRDefault="008B05E0" w:rsidP="008B05E0">
            <w:pPr>
              <w:pStyle w:val="Heading3CD"/>
              <w:rPr>
                <w:sz w:val="20"/>
              </w:rPr>
            </w:pPr>
            <w:r>
              <w:t>Option X10</w:t>
            </w:r>
          </w:p>
          <w:p w14:paraId="1DE8378D" w14:textId="77777777" w:rsidR="008B05E0" w:rsidRDefault="008B05E0" w:rsidP="008B05E0">
            <w:pPr>
              <w:jc w:val="right"/>
              <w:rPr>
                <w:rFonts w:cs="Arial"/>
                <w:i/>
                <w:iCs/>
              </w:rPr>
            </w:pPr>
            <w:r w:rsidRPr="00E16B72">
              <w:rPr>
                <w:rFonts w:eastAsia="MS Mincho"/>
                <w:i/>
                <w:iCs/>
                <w:color w:val="000000" w:themeColor="text1"/>
                <w:highlight w:val="yellow"/>
              </w:rPr>
              <w:t xml:space="preserve">[Include if </w:t>
            </w:r>
            <w:r w:rsidRPr="00E16B72">
              <w:rPr>
                <w:rFonts w:cs="Arial"/>
                <w:i/>
                <w:iCs/>
                <w:color w:val="000000" w:themeColor="text1"/>
                <w:highlight w:val="yellow"/>
              </w:rPr>
              <w:t>used]</w:t>
            </w:r>
          </w:p>
        </w:tc>
        <w:tc>
          <w:tcPr>
            <w:tcW w:w="7229" w:type="dxa"/>
            <w:gridSpan w:val="4"/>
            <w:hideMark/>
          </w:tcPr>
          <w:p w14:paraId="70A7DF5B" w14:textId="77777777" w:rsidR="008B05E0" w:rsidRPr="00B23049" w:rsidRDefault="008B05E0" w:rsidP="008B05E0">
            <w:pPr>
              <w:pStyle w:val="BulletCD"/>
              <w:numPr>
                <w:ilvl w:val="0"/>
                <w:numId w:val="0"/>
              </w:numPr>
              <w:ind w:left="284" w:hanging="284"/>
              <w:rPr>
                <w:sz w:val="20"/>
              </w:rPr>
            </w:pPr>
            <w:r w:rsidRPr="0061775C">
              <w:rPr>
                <w:b/>
              </w:rPr>
              <w:t>If Option X</w:t>
            </w:r>
            <w:r>
              <w:rPr>
                <w:b/>
              </w:rPr>
              <w:t>10</w:t>
            </w:r>
            <w:r w:rsidRPr="0061775C">
              <w:rPr>
                <w:b/>
              </w:rPr>
              <w:t xml:space="preserve"> is used</w:t>
            </w:r>
          </w:p>
          <w:p w14:paraId="73309CAB" w14:textId="77777777" w:rsidR="008B05E0" w:rsidRPr="00D05684" w:rsidRDefault="008B05E0" w:rsidP="00950EA8">
            <w:pPr>
              <w:pStyle w:val="BulletCD"/>
              <w:numPr>
                <w:ilvl w:val="0"/>
                <w:numId w:val="42"/>
              </w:numPr>
              <w:rPr>
                <w:sz w:val="20"/>
              </w:rPr>
            </w:pPr>
            <w:r>
              <w:rPr>
                <w:rFonts w:eastAsia="MS Mincho"/>
              </w:rPr>
              <w:t xml:space="preserve">The </w:t>
            </w:r>
            <w:r>
              <w:rPr>
                <w:i/>
                <w:iCs/>
              </w:rPr>
              <w:t xml:space="preserve">Employer’s Agent </w:t>
            </w:r>
            <w:r>
              <w:t>is</w:t>
            </w:r>
          </w:p>
          <w:p w14:paraId="2AF73AA4" w14:textId="77777777" w:rsidR="008B05E0" w:rsidRDefault="008B05E0" w:rsidP="008B05E0">
            <w:pPr>
              <w:pStyle w:val="BulletCD"/>
              <w:tabs>
                <w:tab w:val="clear" w:pos="180"/>
              </w:tabs>
              <w:spacing w:before="0" w:line="240" w:lineRule="auto"/>
              <w:ind w:left="0" w:firstLine="0"/>
              <w:rPr>
                <w:color w:val="FF0000"/>
              </w:rPr>
            </w:pPr>
            <w:r>
              <w:t xml:space="preserve">Name </w:t>
            </w:r>
            <w:r w:rsidRPr="00E16B72">
              <w:rPr>
                <w:color w:val="000000" w:themeColor="text1"/>
                <w:highlight w:val="yellow"/>
              </w:rPr>
              <w:t xml:space="preserve">[….] </w:t>
            </w:r>
          </w:p>
          <w:p w14:paraId="69917C6B" w14:textId="77777777" w:rsidR="008B05E0" w:rsidRPr="00D05684" w:rsidRDefault="008B05E0" w:rsidP="008B05E0">
            <w:pPr>
              <w:pStyle w:val="BulletCD"/>
              <w:tabs>
                <w:tab w:val="clear" w:pos="180"/>
              </w:tabs>
              <w:spacing w:before="0" w:after="0" w:line="240" w:lineRule="auto"/>
              <w:ind w:left="0" w:firstLine="0"/>
              <w:rPr>
                <w:sz w:val="20"/>
              </w:rPr>
            </w:pPr>
            <w:r>
              <w:t xml:space="preserve">Address </w:t>
            </w:r>
            <w:r w:rsidRPr="00E16B72">
              <w:rPr>
                <w:color w:val="000000" w:themeColor="text1"/>
                <w:highlight w:val="yellow"/>
              </w:rPr>
              <w:t>[….]</w:t>
            </w:r>
          </w:p>
          <w:p w14:paraId="0D5F02B8" w14:textId="77777777" w:rsidR="008B05E0" w:rsidRDefault="008B05E0" w:rsidP="008B05E0">
            <w:pPr>
              <w:pStyle w:val="BulletCD"/>
              <w:numPr>
                <w:ilvl w:val="0"/>
                <w:numId w:val="0"/>
              </w:numPr>
              <w:ind w:left="284"/>
              <w:rPr>
                <w:lang w:val="en-US"/>
              </w:rPr>
            </w:pPr>
            <w:r>
              <w:rPr>
                <w:rFonts w:eastAsia="MS Mincho"/>
              </w:rPr>
              <w:t xml:space="preserve">The authority of the </w:t>
            </w:r>
            <w:r>
              <w:rPr>
                <w:i/>
                <w:iCs/>
              </w:rPr>
              <w:t xml:space="preserve">Employer’s Agent </w:t>
            </w:r>
            <w:r>
              <w:t xml:space="preserve">is </w:t>
            </w:r>
            <w:r w:rsidRPr="00E16B72">
              <w:rPr>
                <w:color w:val="000000" w:themeColor="text1"/>
                <w:highlight w:val="yellow"/>
              </w:rPr>
              <w:t>[….]</w:t>
            </w:r>
          </w:p>
        </w:tc>
      </w:tr>
      <w:tr w:rsidR="008B05E0" w14:paraId="07446101" w14:textId="77777777" w:rsidTr="008B05E0">
        <w:trPr>
          <w:cantSplit/>
        </w:trPr>
        <w:tc>
          <w:tcPr>
            <w:tcW w:w="2127" w:type="dxa"/>
            <w:hideMark/>
          </w:tcPr>
          <w:p w14:paraId="16D4C895" w14:textId="77777777" w:rsidR="008B05E0" w:rsidRDefault="008B05E0" w:rsidP="008B05E0">
            <w:pPr>
              <w:pStyle w:val="Heading3CD"/>
              <w:rPr>
                <w:sz w:val="20"/>
              </w:rPr>
            </w:pPr>
            <w:r>
              <w:t>Option X12</w:t>
            </w:r>
          </w:p>
          <w:p w14:paraId="7C1FBB4A" w14:textId="77777777" w:rsidR="008B05E0" w:rsidRDefault="008B05E0" w:rsidP="008B05E0">
            <w:pPr>
              <w:pStyle w:val="Heading3CD"/>
              <w:rPr>
                <w:bCs/>
                <w:i/>
                <w:iCs/>
                <w:color w:val="FF0000"/>
              </w:rPr>
            </w:pPr>
            <w:r w:rsidRPr="00E16B72">
              <w:rPr>
                <w:rFonts w:eastAsia="MS Mincho"/>
                <w:b w:val="0"/>
                <w:bCs/>
                <w:i/>
                <w:iCs/>
                <w:color w:val="000000" w:themeColor="text1"/>
                <w:highlight w:val="yellow"/>
              </w:rPr>
              <w:t>[Include if</w:t>
            </w:r>
            <w:r w:rsidRPr="00E16B72">
              <w:rPr>
                <w:rFonts w:eastAsia="MS Mincho"/>
                <w:i/>
                <w:iCs/>
                <w:color w:val="000000" w:themeColor="text1"/>
                <w:highlight w:val="yellow"/>
              </w:rPr>
              <w:t xml:space="preserve"> </w:t>
            </w:r>
            <w:r w:rsidRPr="00E16B72">
              <w:rPr>
                <w:b w:val="0"/>
                <w:bCs/>
                <w:i/>
                <w:iCs/>
                <w:color w:val="000000" w:themeColor="text1"/>
                <w:highlight w:val="yellow"/>
              </w:rPr>
              <w:t>used]</w:t>
            </w:r>
          </w:p>
        </w:tc>
        <w:tc>
          <w:tcPr>
            <w:tcW w:w="7229" w:type="dxa"/>
            <w:gridSpan w:val="4"/>
            <w:hideMark/>
          </w:tcPr>
          <w:p w14:paraId="68610ACE" w14:textId="77777777" w:rsidR="008B05E0" w:rsidRPr="00B23049" w:rsidRDefault="008B05E0" w:rsidP="008B05E0">
            <w:pPr>
              <w:pStyle w:val="BulletCD"/>
              <w:numPr>
                <w:ilvl w:val="0"/>
                <w:numId w:val="0"/>
              </w:numPr>
              <w:ind w:left="284" w:hanging="284"/>
              <w:rPr>
                <w:spacing w:val="-3"/>
              </w:rPr>
            </w:pPr>
            <w:r w:rsidRPr="0061775C">
              <w:rPr>
                <w:b/>
              </w:rPr>
              <w:t>If Option X</w:t>
            </w:r>
            <w:r>
              <w:rPr>
                <w:b/>
              </w:rPr>
              <w:t>12</w:t>
            </w:r>
            <w:r w:rsidRPr="0061775C">
              <w:rPr>
                <w:b/>
              </w:rPr>
              <w:t xml:space="preserve"> is used</w:t>
            </w:r>
          </w:p>
          <w:p w14:paraId="6DE863AA" w14:textId="77777777" w:rsidR="008B05E0" w:rsidRDefault="008B05E0" w:rsidP="00950EA8">
            <w:pPr>
              <w:pStyle w:val="BulletCD"/>
              <w:numPr>
                <w:ilvl w:val="0"/>
                <w:numId w:val="42"/>
              </w:numPr>
              <w:rPr>
                <w:spacing w:val="-3"/>
              </w:rPr>
            </w:pPr>
            <w:r>
              <w:t xml:space="preserve">The </w:t>
            </w:r>
            <w:r>
              <w:rPr>
                <w:i/>
              </w:rPr>
              <w:t>Client</w:t>
            </w:r>
            <w:r>
              <w:t xml:space="preserve"> is </w:t>
            </w:r>
            <w:r w:rsidRPr="00E16B72">
              <w:rPr>
                <w:color w:val="000000" w:themeColor="text1"/>
                <w:highlight w:val="yellow"/>
              </w:rPr>
              <w:t xml:space="preserve">[               ]. </w:t>
            </w:r>
            <w:r w:rsidRPr="00E16B72">
              <w:rPr>
                <w:i/>
                <w:color w:val="000000" w:themeColor="text1"/>
                <w:highlight w:val="yellow"/>
              </w:rPr>
              <w:t>[insert name and address]</w:t>
            </w:r>
          </w:p>
        </w:tc>
      </w:tr>
      <w:tr w:rsidR="008B05E0" w14:paraId="3393B8FF" w14:textId="77777777" w:rsidTr="008B05E0">
        <w:trPr>
          <w:cantSplit/>
        </w:trPr>
        <w:tc>
          <w:tcPr>
            <w:tcW w:w="2127" w:type="dxa"/>
          </w:tcPr>
          <w:p w14:paraId="654A1ABC" w14:textId="77777777" w:rsidR="008B05E0" w:rsidRDefault="008B05E0" w:rsidP="008B05E0">
            <w:pPr>
              <w:pStyle w:val="Heading3CD"/>
            </w:pPr>
          </w:p>
        </w:tc>
        <w:tc>
          <w:tcPr>
            <w:tcW w:w="7229" w:type="dxa"/>
            <w:gridSpan w:val="4"/>
            <w:hideMark/>
          </w:tcPr>
          <w:p w14:paraId="66F0810D" w14:textId="77777777" w:rsidR="008B05E0" w:rsidRDefault="008B05E0" w:rsidP="00950EA8">
            <w:pPr>
              <w:pStyle w:val="BulletCD"/>
              <w:numPr>
                <w:ilvl w:val="0"/>
                <w:numId w:val="42"/>
              </w:numPr>
            </w:pPr>
            <w:r>
              <w:t xml:space="preserve">The </w:t>
            </w:r>
            <w:r>
              <w:rPr>
                <w:i/>
              </w:rPr>
              <w:t>Client’s objective</w:t>
            </w:r>
            <w:r>
              <w:t xml:space="preserve"> is </w:t>
            </w:r>
            <w:r w:rsidRPr="00E16B72">
              <w:rPr>
                <w:color w:val="000000" w:themeColor="text1"/>
                <w:highlight w:val="yellow"/>
              </w:rPr>
              <w:t>[….].</w:t>
            </w:r>
          </w:p>
        </w:tc>
      </w:tr>
      <w:tr w:rsidR="008B05E0" w14:paraId="5DA0952E" w14:textId="77777777" w:rsidTr="008B05E0">
        <w:trPr>
          <w:cantSplit/>
        </w:trPr>
        <w:tc>
          <w:tcPr>
            <w:tcW w:w="2127" w:type="dxa"/>
          </w:tcPr>
          <w:p w14:paraId="452CF058" w14:textId="77777777" w:rsidR="008B05E0" w:rsidRDefault="008B05E0" w:rsidP="008B05E0">
            <w:pPr>
              <w:pStyle w:val="Heading3CD"/>
            </w:pPr>
          </w:p>
        </w:tc>
        <w:tc>
          <w:tcPr>
            <w:tcW w:w="7229" w:type="dxa"/>
            <w:gridSpan w:val="4"/>
            <w:hideMark/>
          </w:tcPr>
          <w:p w14:paraId="680D3469" w14:textId="77777777" w:rsidR="008B05E0" w:rsidRDefault="008B05E0" w:rsidP="00950EA8">
            <w:pPr>
              <w:pStyle w:val="BulletCD"/>
              <w:numPr>
                <w:ilvl w:val="0"/>
                <w:numId w:val="42"/>
              </w:numPr>
            </w:pPr>
            <w:r>
              <w:t xml:space="preserve">The Partnering Information is in </w:t>
            </w:r>
            <w:r w:rsidRPr="00E16B72">
              <w:rPr>
                <w:color w:val="000000" w:themeColor="text1"/>
                <w:highlight w:val="yellow"/>
              </w:rPr>
              <w:t>[….].</w:t>
            </w:r>
          </w:p>
        </w:tc>
      </w:tr>
      <w:tr w:rsidR="008B05E0" w14:paraId="5D66754C" w14:textId="77777777" w:rsidTr="008B05E0">
        <w:trPr>
          <w:cantSplit/>
        </w:trPr>
        <w:tc>
          <w:tcPr>
            <w:tcW w:w="2127" w:type="dxa"/>
            <w:hideMark/>
          </w:tcPr>
          <w:p w14:paraId="7487FB45" w14:textId="77777777" w:rsidR="008B05E0" w:rsidRDefault="008B05E0" w:rsidP="008B05E0">
            <w:pPr>
              <w:pStyle w:val="Heading3CD"/>
              <w:rPr>
                <w:sz w:val="20"/>
              </w:rPr>
            </w:pPr>
            <w:r>
              <w:t>Option X18</w:t>
            </w:r>
          </w:p>
          <w:p w14:paraId="1FBF860C" w14:textId="77777777" w:rsidR="008B05E0" w:rsidRDefault="008B05E0" w:rsidP="008B05E0">
            <w:pPr>
              <w:jc w:val="right"/>
              <w:rPr>
                <w:rFonts w:cs="Arial"/>
                <w:i/>
                <w:iCs/>
              </w:rPr>
            </w:pPr>
            <w:r w:rsidRPr="00E16B72">
              <w:rPr>
                <w:rFonts w:eastAsia="MS Mincho"/>
                <w:i/>
                <w:iCs/>
                <w:color w:val="000000" w:themeColor="text1"/>
                <w:highlight w:val="yellow"/>
              </w:rPr>
              <w:t xml:space="preserve">[Include if </w:t>
            </w:r>
            <w:r w:rsidRPr="00E16B72">
              <w:rPr>
                <w:rFonts w:cs="Arial"/>
                <w:i/>
                <w:iCs/>
                <w:color w:val="000000" w:themeColor="text1"/>
                <w:highlight w:val="yellow"/>
              </w:rPr>
              <w:t>used]</w:t>
            </w:r>
          </w:p>
        </w:tc>
        <w:tc>
          <w:tcPr>
            <w:tcW w:w="7229" w:type="dxa"/>
            <w:gridSpan w:val="4"/>
            <w:hideMark/>
          </w:tcPr>
          <w:p w14:paraId="11863721" w14:textId="77777777" w:rsidR="008B05E0" w:rsidRPr="00B23049" w:rsidRDefault="008B05E0" w:rsidP="008B05E0">
            <w:pPr>
              <w:pStyle w:val="BulletCD"/>
              <w:numPr>
                <w:ilvl w:val="0"/>
                <w:numId w:val="0"/>
              </w:numPr>
              <w:ind w:left="284" w:hanging="284"/>
              <w:rPr>
                <w:sz w:val="20"/>
              </w:rPr>
            </w:pPr>
            <w:r w:rsidRPr="0061775C">
              <w:rPr>
                <w:b/>
              </w:rPr>
              <w:t>If Option X</w:t>
            </w:r>
            <w:r>
              <w:rPr>
                <w:b/>
              </w:rPr>
              <w:t>18</w:t>
            </w:r>
            <w:r w:rsidRPr="0061775C">
              <w:rPr>
                <w:b/>
              </w:rPr>
              <w:t xml:space="preserve"> is used</w:t>
            </w:r>
          </w:p>
          <w:p w14:paraId="64FDAC60" w14:textId="77777777" w:rsidR="008B05E0" w:rsidRPr="00D05684" w:rsidRDefault="008B05E0" w:rsidP="00950EA8">
            <w:pPr>
              <w:pStyle w:val="BulletCD"/>
              <w:numPr>
                <w:ilvl w:val="0"/>
                <w:numId w:val="42"/>
              </w:numPr>
              <w:rPr>
                <w:sz w:val="20"/>
              </w:rPr>
            </w:pPr>
            <w:r>
              <w:rPr>
                <w:rFonts w:eastAsia="MS Mincho"/>
              </w:rPr>
              <w:t xml:space="preserve">The </w:t>
            </w:r>
            <w:r>
              <w:rPr>
                <w:rFonts w:eastAsia="MS Mincho"/>
                <w:i/>
              </w:rPr>
              <w:t xml:space="preserve">Consultant’s </w:t>
            </w:r>
            <w:r>
              <w:rPr>
                <w:rFonts w:eastAsia="MS Mincho"/>
              </w:rPr>
              <w:t xml:space="preserve">liability to the </w:t>
            </w:r>
            <w:r>
              <w:rPr>
                <w:rFonts w:eastAsia="MS Mincho"/>
                <w:i/>
              </w:rPr>
              <w:t xml:space="preserve">Employer </w:t>
            </w:r>
            <w:r>
              <w:rPr>
                <w:rFonts w:eastAsia="MS Mincho"/>
              </w:rPr>
              <w:t>for indirect or consequential loss is limited to</w:t>
            </w:r>
            <w:r w:rsidRPr="00E16B72">
              <w:rPr>
                <w:rFonts w:eastAsia="MS Mincho"/>
                <w:color w:val="000000" w:themeColor="text1"/>
                <w:highlight w:val="yellow"/>
              </w:rPr>
              <w:t xml:space="preserve"> </w:t>
            </w:r>
            <w:r w:rsidRPr="00E16B72">
              <w:rPr>
                <w:color w:val="000000" w:themeColor="text1"/>
                <w:highlight w:val="yellow"/>
              </w:rPr>
              <w:t>[….].</w:t>
            </w:r>
          </w:p>
          <w:p w14:paraId="72CAD256" w14:textId="77777777" w:rsidR="008B05E0" w:rsidRDefault="008B05E0" w:rsidP="008B05E0">
            <w:pPr>
              <w:pStyle w:val="BulletCD"/>
              <w:numPr>
                <w:ilvl w:val="0"/>
                <w:numId w:val="0"/>
              </w:numPr>
              <w:ind w:left="284"/>
              <w:rPr>
                <w:color w:val="000000" w:themeColor="text1"/>
                <w:sz w:val="16"/>
                <w:szCs w:val="16"/>
                <w:highlight w:val="yellow"/>
              </w:rPr>
            </w:pPr>
            <w:r>
              <w:t xml:space="preserve">The </w:t>
            </w:r>
            <w:r>
              <w:rPr>
                <w:i/>
              </w:rPr>
              <w:t xml:space="preserve">Consultant’s </w:t>
            </w:r>
            <w:r>
              <w:t xml:space="preserve">liability to the </w:t>
            </w:r>
            <w:r>
              <w:rPr>
                <w:i/>
              </w:rPr>
              <w:t xml:space="preserve">Employer </w:t>
            </w:r>
            <w:r>
              <w:t xml:space="preserve">for Defects that are not found until after the </w:t>
            </w:r>
            <w:r>
              <w:rPr>
                <w:i/>
              </w:rPr>
              <w:t>defects date</w:t>
            </w:r>
            <w:r>
              <w:t xml:space="preserve"> is limited to</w:t>
            </w:r>
            <w:r w:rsidRPr="00B743F4">
              <w:rPr>
                <w:color w:val="000000" w:themeColor="text1"/>
              </w:rPr>
              <w:t xml:space="preserve"> </w:t>
            </w:r>
            <w:r w:rsidRPr="00321608">
              <w:rPr>
                <w:sz w:val="20"/>
              </w:rPr>
              <w:t>£</w:t>
            </w:r>
            <w:r w:rsidRPr="00321608">
              <w:rPr>
                <w:sz w:val="20"/>
                <w:highlight w:val="yellow"/>
              </w:rPr>
              <w:t>[10]</w:t>
            </w:r>
            <w:r w:rsidRPr="00321608">
              <w:rPr>
                <w:sz w:val="20"/>
              </w:rPr>
              <w:t xml:space="preserve">,000,000 </w:t>
            </w:r>
            <w:r w:rsidRPr="00321608">
              <w:rPr>
                <w:sz w:val="20"/>
                <w:highlight w:val="yellow"/>
              </w:rPr>
              <w:t>[for each and every claim][in the aggregate]</w:t>
            </w:r>
            <w:r w:rsidRPr="00B743F4">
              <w:rPr>
                <w:color w:val="000000" w:themeColor="text1"/>
                <w:sz w:val="16"/>
                <w:szCs w:val="16"/>
                <w:highlight w:val="yellow"/>
              </w:rPr>
              <w:t xml:space="preserve"> </w:t>
            </w:r>
          </w:p>
          <w:p w14:paraId="69F429EC" w14:textId="77777777" w:rsidR="008B05E0" w:rsidRPr="00B743F4" w:rsidRDefault="008B05E0" w:rsidP="008B05E0">
            <w:pPr>
              <w:pStyle w:val="BulletCD"/>
              <w:numPr>
                <w:ilvl w:val="0"/>
                <w:numId w:val="0"/>
              </w:numPr>
              <w:ind w:left="284"/>
              <w:rPr>
                <w:sz w:val="16"/>
                <w:szCs w:val="16"/>
              </w:rPr>
            </w:pPr>
            <w:r w:rsidRPr="00B743F4">
              <w:rPr>
                <w:color w:val="000000" w:themeColor="text1"/>
                <w:sz w:val="16"/>
                <w:szCs w:val="16"/>
                <w:highlight w:val="yellow"/>
              </w:rPr>
              <w:t>(If this Option X18 is used, the entry here should be aligned to the Consultant’s total liability under this Call Off Contract which is set out above in this Contract Data</w:t>
            </w:r>
            <w:r>
              <w:rPr>
                <w:color w:val="000000" w:themeColor="text1"/>
                <w:sz w:val="16"/>
                <w:szCs w:val="16"/>
                <w:highlight w:val="yellow"/>
              </w:rPr>
              <w:t xml:space="preserve"> under ‘Insurance and Liability’</w:t>
            </w:r>
            <w:r w:rsidRPr="00B743F4">
              <w:rPr>
                <w:color w:val="000000" w:themeColor="text1"/>
                <w:sz w:val="16"/>
                <w:szCs w:val="16"/>
                <w:highlight w:val="yellow"/>
              </w:rPr>
              <w:t>. Please seek legal advice on the level of limitation to include.)</w:t>
            </w:r>
          </w:p>
          <w:p w14:paraId="56F9262A" w14:textId="77777777" w:rsidR="008B05E0" w:rsidRPr="00B743F4" w:rsidRDefault="008B05E0" w:rsidP="00950EA8">
            <w:pPr>
              <w:pStyle w:val="BulletCD"/>
              <w:numPr>
                <w:ilvl w:val="0"/>
                <w:numId w:val="42"/>
              </w:numPr>
              <w:rPr>
                <w:sz w:val="20"/>
              </w:rPr>
            </w:pPr>
            <w:r>
              <w:t xml:space="preserve">The </w:t>
            </w:r>
            <w:r>
              <w:rPr>
                <w:i/>
              </w:rPr>
              <w:t xml:space="preserve">end of liability </w:t>
            </w:r>
            <w:r>
              <w:t xml:space="preserve">date is </w:t>
            </w:r>
            <w:r w:rsidRPr="00E16B72">
              <w:rPr>
                <w:color w:val="000000" w:themeColor="text1"/>
                <w:highlight w:val="yellow"/>
              </w:rPr>
              <w:t>[</w:t>
            </w:r>
            <w:r>
              <w:rPr>
                <w:color w:val="000000" w:themeColor="text1"/>
                <w:highlight w:val="yellow"/>
              </w:rPr>
              <w:t>6</w:t>
            </w:r>
            <w:r w:rsidRPr="00E16B72">
              <w:rPr>
                <w:color w:val="000000" w:themeColor="text1"/>
                <w:highlight w:val="yellow"/>
              </w:rPr>
              <w:t>]</w:t>
            </w:r>
            <w:r>
              <w:rPr>
                <w:color w:val="000000" w:themeColor="text1"/>
                <w:highlight w:val="yellow"/>
              </w:rPr>
              <w:t>/[12]</w:t>
            </w:r>
            <w:r w:rsidRPr="00E16B72">
              <w:rPr>
                <w:color w:val="000000" w:themeColor="text1"/>
                <w:highlight w:val="yellow"/>
              </w:rPr>
              <w:t xml:space="preserve"> </w:t>
            </w:r>
            <w:r>
              <w:t xml:space="preserve">years after Completion of the whole of the </w:t>
            </w:r>
            <w:r>
              <w:rPr>
                <w:i/>
              </w:rPr>
              <w:t>services</w:t>
            </w:r>
            <w:r>
              <w:t>.</w:t>
            </w:r>
          </w:p>
          <w:p w14:paraId="2F39F486" w14:textId="77777777" w:rsidR="008B05E0" w:rsidRPr="00D05684" w:rsidRDefault="008B05E0" w:rsidP="008B05E0">
            <w:pPr>
              <w:pStyle w:val="BulletCD"/>
              <w:numPr>
                <w:ilvl w:val="0"/>
                <w:numId w:val="0"/>
              </w:numPr>
              <w:ind w:left="284"/>
              <w:rPr>
                <w:sz w:val="20"/>
              </w:rPr>
            </w:pPr>
            <w:r w:rsidRPr="00321608">
              <w:rPr>
                <w:sz w:val="16"/>
                <w:szCs w:val="16"/>
                <w:highlight w:val="yellow"/>
              </w:rPr>
              <w:t>(If the Call Off Contract is executed as a deed, then select 12 years. If the Call Off Contract is signed as a simple contract then select 6 years</w:t>
            </w:r>
            <w:r w:rsidRPr="00321608">
              <w:rPr>
                <w:sz w:val="16"/>
                <w:szCs w:val="16"/>
              </w:rPr>
              <w:t>)</w:t>
            </w:r>
          </w:p>
        </w:tc>
      </w:tr>
      <w:tr w:rsidR="008B05E0" w14:paraId="602FCD4E" w14:textId="77777777" w:rsidTr="008B05E0">
        <w:trPr>
          <w:cantSplit/>
        </w:trPr>
        <w:tc>
          <w:tcPr>
            <w:tcW w:w="2127" w:type="dxa"/>
            <w:hideMark/>
          </w:tcPr>
          <w:p w14:paraId="3EAEBC6D" w14:textId="77777777" w:rsidR="008B05E0" w:rsidRDefault="008B05E0" w:rsidP="008B05E0">
            <w:pPr>
              <w:pStyle w:val="Heading3CD"/>
              <w:rPr>
                <w:rFonts w:eastAsia="MS Mincho"/>
                <w:sz w:val="20"/>
              </w:rPr>
            </w:pPr>
            <w:r>
              <w:rPr>
                <w:rFonts w:eastAsia="MS Mincho"/>
              </w:rPr>
              <w:t xml:space="preserve">Option X20 </w:t>
            </w:r>
          </w:p>
          <w:p w14:paraId="507F76F1" w14:textId="77777777" w:rsidR="008B05E0" w:rsidRDefault="008B05E0" w:rsidP="008B05E0">
            <w:pPr>
              <w:jc w:val="right"/>
              <w:rPr>
                <w:i/>
                <w:iCs/>
                <w:color w:val="FF0000"/>
              </w:rPr>
            </w:pPr>
            <w:r w:rsidRPr="00E16B72">
              <w:rPr>
                <w:rFonts w:eastAsia="MS Mincho"/>
                <w:i/>
                <w:iCs/>
                <w:color w:val="000000" w:themeColor="text1"/>
                <w:highlight w:val="yellow"/>
              </w:rPr>
              <w:t>[Include if used; not used with Option X12]</w:t>
            </w:r>
          </w:p>
        </w:tc>
        <w:tc>
          <w:tcPr>
            <w:tcW w:w="7229" w:type="dxa"/>
            <w:gridSpan w:val="4"/>
            <w:hideMark/>
          </w:tcPr>
          <w:p w14:paraId="4502D11E" w14:textId="77777777" w:rsidR="008B05E0" w:rsidRPr="00B23049" w:rsidRDefault="008B05E0" w:rsidP="008B05E0">
            <w:pPr>
              <w:pStyle w:val="BulletCD"/>
              <w:numPr>
                <w:ilvl w:val="0"/>
                <w:numId w:val="0"/>
              </w:numPr>
              <w:ind w:left="284" w:hanging="284"/>
              <w:rPr>
                <w:sz w:val="20"/>
              </w:rPr>
            </w:pPr>
            <w:r w:rsidRPr="0061775C">
              <w:rPr>
                <w:b/>
              </w:rPr>
              <w:t>If Option X</w:t>
            </w:r>
            <w:r>
              <w:rPr>
                <w:b/>
              </w:rPr>
              <w:t>20</w:t>
            </w:r>
            <w:r w:rsidRPr="0061775C">
              <w:rPr>
                <w:b/>
              </w:rPr>
              <w:t xml:space="preserve"> is used</w:t>
            </w:r>
            <w:r>
              <w:rPr>
                <w:b/>
              </w:rPr>
              <w:t xml:space="preserve"> (but not if Option X12 is also used)</w:t>
            </w:r>
          </w:p>
          <w:p w14:paraId="181D5660" w14:textId="77777777" w:rsidR="008B05E0" w:rsidRDefault="008B05E0" w:rsidP="00950EA8">
            <w:pPr>
              <w:pStyle w:val="BulletCD"/>
              <w:numPr>
                <w:ilvl w:val="0"/>
                <w:numId w:val="42"/>
              </w:numPr>
              <w:rPr>
                <w:sz w:val="20"/>
              </w:rPr>
            </w:pPr>
            <w:r w:rsidRPr="00905925">
              <w:rPr>
                <w:i/>
                <w:iCs/>
              </w:rPr>
              <w:t>The</w:t>
            </w:r>
            <w:r>
              <w:rPr>
                <w:rFonts w:eastAsia="MS Mincho"/>
              </w:rPr>
              <w:t xml:space="preserve"> </w:t>
            </w:r>
            <w:r>
              <w:rPr>
                <w:rFonts w:eastAsia="MS Mincho"/>
                <w:i/>
                <w:iCs/>
              </w:rPr>
              <w:t>incentive schedule</w:t>
            </w:r>
            <w:r>
              <w:rPr>
                <w:rFonts w:eastAsia="MS Mincho"/>
              </w:rPr>
              <w:t xml:space="preserve"> for Key Performance Indicators is in </w:t>
            </w:r>
            <w:r w:rsidRPr="00E16B72">
              <w:rPr>
                <w:color w:val="000000" w:themeColor="text1"/>
                <w:highlight w:val="yellow"/>
              </w:rPr>
              <w:t>[….]</w:t>
            </w:r>
            <w:r>
              <w:rPr>
                <w:color w:val="FF0000"/>
              </w:rPr>
              <w:t>.</w:t>
            </w:r>
          </w:p>
          <w:p w14:paraId="3887589F" w14:textId="77777777" w:rsidR="008B05E0" w:rsidRPr="009800E3" w:rsidRDefault="008B05E0" w:rsidP="00950EA8">
            <w:pPr>
              <w:pStyle w:val="BulletCD"/>
              <w:numPr>
                <w:ilvl w:val="0"/>
                <w:numId w:val="42"/>
              </w:numPr>
            </w:pPr>
            <w:r>
              <w:rPr>
                <w:rFonts w:eastAsia="MS Mincho"/>
              </w:rPr>
              <w:t xml:space="preserve">A report of performance against each Key Performance Indicator is provided at intervals of </w:t>
            </w:r>
            <w:r w:rsidRPr="00E16B72">
              <w:rPr>
                <w:color w:val="000000" w:themeColor="text1"/>
                <w:highlight w:val="yellow"/>
              </w:rPr>
              <w:t>[….]</w:t>
            </w:r>
            <w:r>
              <w:rPr>
                <w:color w:val="FF0000"/>
              </w:rPr>
              <w:t xml:space="preserve"> </w:t>
            </w:r>
            <w:r>
              <w:rPr>
                <w:rFonts w:eastAsia="MS Mincho"/>
              </w:rPr>
              <w:t>months.</w:t>
            </w:r>
          </w:p>
          <w:p w14:paraId="3B5FAAFF" w14:textId="77777777" w:rsidR="008B05E0" w:rsidRDefault="008B05E0" w:rsidP="00950EA8">
            <w:pPr>
              <w:pStyle w:val="BulletCD"/>
              <w:numPr>
                <w:ilvl w:val="0"/>
                <w:numId w:val="42"/>
              </w:numPr>
            </w:pPr>
            <w:r>
              <w:rPr>
                <w:rFonts w:eastAsia="MS Mincho"/>
              </w:rPr>
              <w:t xml:space="preserve">Where X20 is used, the amount due under clause 50 is adjusted to account for the application of the </w:t>
            </w:r>
            <w:r w:rsidRPr="009800E3">
              <w:rPr>
                <w:rFonts w:eastAsia="MS Mincho"/>
                <w:i/>
              </w:rPr>
              <w:t>incentive schedule</w:t>
            </w:r>
            <w:r>
              <w:rPr>
                <w:rFonts w:eastAsia="MS Mincho"/>
                <w:i/>
              </w:rPr>
              <w:t>.</w:t>
            </w:r>
          </w:p>
        </w:tc>
      </w:tr>
      <w:tr w:rsidR="008B05E0" w14:paraId="0D8F5F69" w14:textId="77777777" w:rsidTr="008B05E0">
        <w:trPr>
          <w:cantSplit/>
        </w:trPr>
        <w:tc>
          <w:tcPr>
            <w:tcW w:w="2127" w:type="dxa"/>
          </w:tcPr>
          <w:p w14:paraId="24E40CEB" w14:textId="77777777" w:rsidR="008B05E0" w:rsidRDefault="008B05E0" w:rsidP="008B05E0">
            <w:pPr>
              <w:pStyle w:val="Heading3CD"/>
            </w:pPr>
            <w:r>
              <w:t>Option Y(UK)1</w:t>
            </w:r>
          </w:p>
          <w:p w14:paraId="5BD05635" w14:textId="77777777" w:rsidR="008B05E0" w:rsidRPr="006F5305" w:rsidRDefault="008B05E0" w:rsidP="008B05E0">
            <w:pPr>
              <w:pStyle w:val="Heading3CD"/>
              <w:rPr>
                <w:rFonts w:eastAsia="MS Mincho"/>
                <w:b w:val="0"/>
              </w:rPr>
            </w:pPr>
          </w:p>
        </w:tc>
        <w:tc>
          <w:tcPr>
            <w:tcW w:w="7229" w:type="dxa"/>
            <w:gridSpan w:val="4"/>
          </w:tcPr>
          <w:p w14:paraId="628809FE" w14:textId="77777777" w:rsidR="008B05E0" w:rsidRDefault="008B05E0" w:rsidP="008B05E0">
            <w:pPr>
              <w:pStyle w:val="BulletCD"/>
              <w:numPr>
                <w:ilvl w:val="0"/>
                <w:numId w:val="0"/>
              </w:numPr>
              <w:ind w:left="284" w:hanging="284"/>
              <w:rPr>
                <w:b/>
              </w:rPr>
            </w:pPr>
            <w:r w:rsidRPr="00B23049">
              <w:rPr>
                <w:b/>
              </w:rPr>
              <w:t>If Option Y(UK)1 is used and the Employer is to pay any charges made and is paid any interest paid by the project bank</w:t>
            </w:r>
          </w:p>
          <w:p w14:paraId="17F42DD7" w14:textId="77777777" w:rsidR="008B05E0" w:rsidRPr="00B23049" w:rsidRDefault="008B05E0" w:rsidP="00950EA8">
            <w:pPr>
              <w:pStyle w:val="BulletCD"/>
              <w:numPr>
                <w:ilvl w:val="0"/>
                <w:numId w:val="42"/>
              </w:numPr>
              <w:tabs>
                <w:tab w:val="clear" w:pos="360"/>
              </w:tabs>
            </w:pPr>
            <w:r w:rsidRPr="00B23049">
              <w:t xml:space="preserve">The </w:t>
            </w:r>
            <w:r w:rsidRPr="00B23049">
              <w:rPr>
                <w:i/>
              </w:rPr>
              <w:t>Employer</w:t>
            </w:r>
            <w:r>
              <w:t xml:space="preserve"> is to pay any</w:t>
            </w:r>
            <w:r w:rsidRPr="00B23049">
              <w:t xml:space="preserve"> charges made and is paid any interest paid by the </w:t>
            </w:r>
            <w:r w:rsidRPr="00B23049">
              <w:rPr>
                <w:i/>
              </w:rPr>
              <w:t>project bank</w:t>
            </w:r>
          </w:p>
        </w:tc>
      </w:tr>
      <w:tr w:rsidR="008B05E0" w14:paraId="24C4E6D6" w14:textId="77777777" w:rsidTr="008B05E0">
        <w:trPr>
          <w:cantSplit/>
        </w:trPr>
        <w:tc>
          <w:tcPr>
            <w:tcW w:w="2127" w:type="dxa"/>
          </w:tcPr>
          <w:p w14:paraId="504BEB80" w14:textId="77777777" w:rsidR="008B05E0" w:rsidRDefault="008B05E0" w:rsidP="008B05E0">
            <w:pPr>
              <w:pStyle w:val="Heading3CD"/>
              <w:rPr>
                <w:sz w:val="20"/>
              </w:rPr>
            </w:pPr>
            <w:r>
              <w:t>Option Y(UK)3</w:t>
            </w:r>
          </w:p>
          <w:p w14:paraId="0B967BB9" w14:textId="77777777" w:rsidR="008B05E0" w:rsidRPr="006F5305" w:rsidRDefault="008B05E0" w:rsidP="008B05E0">
            <w:pPr>
              <w:pStyle w:val="Heading3CD"/>
              <w:rPr>
                <w:b w:val="0"/>
                <w:i/>
              </w:rPr>
            </w:pPr>
            <w:r w:rsidRPr="00E16B72">
              <w:rPr>
                <w:b w:val="0"/>
                <w:i/>
                <w:color w:val="000000" w:themeColor="text1"/>
                <w:highlight w:val="yellow"/>
              </w:rPr>
              <w:t>Option YUK(3) gives the third parties listed the right to rely on terms of the contract which confer a benefit on them. If it is being used, list the relevant contract conditions and Z clauses under the term heading and the relevant third party under ‘person or organisation’. If Y(UK)1  and Y(UK)3 are being used, see below for the relevant contract data entry</w:t>
            </w:r>
          </w:p>
        </w:tc>
        <w:tc>
          <w:tcPr>
            <w:tcW w:w="7229" w:type="dxa"/>
            <w:gridSpan w:val="4"/>
          </w:tcPr>
          <w:p w14:paraId="2715231A" w14:textId="77777777" w:rsidR="008B05E0" w:rsidRDefault="008B05E0" w:rsidP="008B05E0">
            <w:pPr>
              <w:pStyle w:val="BulletCD"/>
              <w:tabs>
                <w:tab w:val="clear" w:pos="180"/>
              </w:tabs>
              <w:ind w:left="284" w:hanging="284"/>
              <w:rPr>
                <w:b/>
              </w:rPr>
            </w:pPr>
            <w:r w:rsidRPr="00B23049">
              <w:rPr>
                <w:b/>
              </w:rPr>
              <w:t>If Option Y(UK)</w:t>
            </w:r>
            <w:r>
              <w:rPr>
                <w:b/>
              </w:rPr>
              <w:t>3</w:t>
            </w:r>
            <w:r w:rsidRPr="00B23049">
              <w:rPr>
                <w:b/>
              </w:rPr>
              <w:t xml:space="preserve"> is used</w:t>
            </w:r>
          </w:p>
          <w:tbl>
            <w:tblPr>
              <w:tblW w:w="7541" w:type="dxa"/>
              <w:tblLayout w:type="fixed"/>
              <w:tblLook w:val="04A0" w:firstRow="1" w:lastRow="0" w:firstColumn="1" w:lastColumn="0" w:noHBand="0" w:noVBand="1"/>
            </w:tblPr>
            <w:tblGrid>
              <w:gridCol w:w="3855"/>
              <w:gridCol w:w="3686"/>
            </w:tblGrid>
            <w:tr w:rsidR="008B05E0" w14:paraId="62F78217" w14:textId="77777777" w:rsidTr="008B05E0">
              <w:tc>
                <w:tcPr>
                  <w:tcW w:w="3855" w:type="dxa"/>
                  <w:hideMark/>
                </w:tcPr>
                <w:p w14:paraId="70F06D71" w14:textId="77777777" w:rsidR="008B05E0" w:rsidRDefault="008B05E0" w:rsidP="008B05E0">
                  <w:pPr>
                    <w:pStyle w:val="BodyTextIndent"/>
                    <w:ind w:left="0"/>
                    <w:jc w:val="center"/>
                    <w:rPr>
                      <w:b/>
                    </w:rPr>
                  </w:pPr>
                  <w:r>
                    <w:rPr>
                      <w:b/>
                    </w:rPr>
                    <w:t xml:space="preserve">                  term</w:t>
                  </w:r>
                </w:p>
              </w:tc>
              <w:tc>
                <w:tcPr>
                  <w:tcW w:w="3686" w:type="dxa"/>
                  <w:hideMark/>
                </w:tcPr>
                <w:p w14:paraId="52A36F73" w14:textId="77777777" w:rsidR="008B05E0" w:rsidRDefault="008B05E0" w:rsidP="008B05E0">
                  <w:pPr>
                    <w:pStyle w:val="BodyTextIndent"/>
                    <w:ind w:left="0"/>
                    <w:jc w:val="center"/>
                    <w:rPr>
                      <w:b/>
                    </w:rPr>
                  </w:pPr>
                  <w:r>
                    <w:rPr>
                      <w:b/>
                    </w:rPr>
                    <w:t xml:space="preserve">          person or organisation</w:t>
                  </w:r>
                </w:p>
              </w:tc>
            </w:tr>
            <w:tr w:rsidR="008B05E0" w14:paraId="0E70B379" w14:textId="77777777" w:rsidTr="008B05E0">
              <w:tc>
                <w:tcPr>
                  <w:tcW w:w="3855" w:type="dxa"/>
                  <w:hideMark/>
                </w:tcPr>
                <w:p w14:paraId="4C469B19" w14:textId="77777777" w:rsidR="008B05E0" w:rsidRPr="00E16B72" w:rsidRDefault="008B05E0" w:rsidP="008B05E0">
                  <w:pPr>
                    <w:pStyle w:val="BodyTextIndent"/>
                    <w:ind w:left="0"/>
                    <w:jc w:val="center"/>
                    <w:rPr>
                      <w:highlight w:val="yellow"/>
                    </w:rPr>
                  </w:pPr>
                  <w:r w:rsidRPr="00E16B72">
                    <w:rPr>
                      <w:highlight w:val="yellow"/>
                    </w:rPr>
                    <w:t xml:space="preserve">                      [list conditions and Z clauses]</w:t>
                  </w:r>
                </w:p>
                <w:p w14:paraId="4BB8F9C1" w14:textId="77777777" w:rsidR="008B05E0" w:rsidRPr="00E16B72" w:rsidRDefault="008B05E0" w:rsidP="008B05E0">
                  <w:pPr>
                    <w:pStyle w:val="BodyTextIndent"/>
                    <w:ind w:left="0"/>
                    <w:jc w:val="center"/>
                    <w:rPr>
                      <w:color w:val="FF0000"/>
                      <w:highlight w:val="yellow"/>
                    </w:rPr>
                  </w:pPr>
                  <w:r w:rsidRPr="00E16B72">
                    <w:rPr>
                      <w:color w:val="FF0000"/>
                      <w:highlight w:val="yellow"/>
                    </w:rPr>
                    <w:t xml:space="preserve">                              </w:t>
                  </w:r>
                </w:p>
              </w:tc>
              <w:tc>
                <w:tcPr>
                  <w:tcW w:w="3686" w:type="dxa"/>
                  <w:hideMark/>
                </w:tcPr>
                <w:p w14:paraId="12523BA1" w14:textId="77777777" w:rsidR="008B05E0" w:rsidRPr="00E16B72" w:rsidRDefault="008B05E0" w:rsidP="008B05E0">
                  <w:pPr>
                    <w:pStyle w:val="BodyTextIndent"/>
                    <w:ind w:left="0"/>
                    <w:jc w:val="center"/>
                    <w:rPr>
                      <w:highlight w:val="yellow"/>
                    </w:rPr>
                  </w:pPr>
                  <w:r w:rsidRPr="00E16B72">
                    <w:rPr>
                      <w:highlight w:val="yellow"/>
                    </w:rPr>
                    <w:t xml:space="preserve">                      [insert name]</w:t>
                  </w:r>
                </w:p>
                <w:p w14:paraId="77C65325" w14:textId="77777777" w:rsidR="008B05E0" w:rsidRPr="00E16B72" w:rsidRDefault="008B05E0" w:rsidP="008B05E0">
                  <w:pPr>
                    <w:pStyle w:val="BodyTextIndent"/>
                    <w:ind w:left="176" w:hanging="2161"/>
                    <w:jc w:val="center"/>
                    <w:rPr>
                      <w:highlight w:val="yellow"/>
                    </w:rPr>
                  </w:pPr>
                  <w:r w:rsidRPr="00E16B72">
                    <w:rPr>
                      <w:color w:val="FF0000"/>
                      <w:highlight w:val="yellow"/>
                    </w:rPr>
                    <w:t xml:space="preserve">                       </w:t>
                  </w:r>
                </w:p>
              </w:tc>
            </w:tr>
          </w:tbl>
          <w:p w14:paraId="14A1D458" w14:textId="77777777" w:rsidR="008B05E0" w:rsidRDefault="008B05E0" w:rsidP="008B05E0">
            <w:pPr>
              <w:pStyle w:val="BulletCD"/>
              <w:tabs>
                <w:tab w:val="clear" w:pos="180"/>
              </w:tabs>
              <w:ind w:left="0" w:firstLine="0"/>
              <w:rPr>
                <w:b/>
              </w:rPr>
            </w:pPr>
          </w:p>
          <w:p w14:paraId="1F5BEDF7" w14:textId="77777777" w:rsidR="008B05E0" w:rsidRDefault="008B05E0" w:rsidP="008B05E0">
            <w:pPr>
              <w:pStyle w:val="BodyTextIndent"/>
              <w:ind w:left="0"/>
              <w:rPr>
                <w:b/>
              </w:rPr>
            </w:pPr>
          </w:p>
        </w:tc>
      </w:tr>
      <w:tr w:rsidR="008B05E0" w14:paraId="4E220F6C" w14:textId="77777777" w:rsidTr="008B05E0">
        <w:trPr>
          <w:cantSplit/>
        </w:trPr>
        <w:tc>
          <w:tcPr>
            <w:tcW w:w="2127" w:type="dxa"/>
          </w:tcPr>
          <w:p w14:paraId="30D86BDF" w14:textId="77777777" w:rsidR="008B05E0" w:rsidRPr="00E16B72" w:rsidRDefault="008B05E0" w:rsidP="008B05E0">
            <w:pPr>
              <w:pStyle w:val="Heading3CD"/>
              <w:rPr>
                <w:szCs w:val="22"/>
              </w:rPr>
            </w:pPr>
          </w:p>
        </w:tc>
        <w:tc>
          <w:tcPr>
            <w:tcW w:w="7229" w:type="dxa"/>
            <w:gridSpan w:val="4"/>
          </w:tcPr>
          <w:p w14:paraId="79AF1277" w14:textId="77777777" w:rsidR="008B05E0" w:rsidRPr="00E16B72" w:rsidRDefault="008B05E0" w:rsidP="008B05E0">
            <w:pPr>
              <w:pStyle w:val="BulletCD"/>
              <w:tabs>
                <w:tab w:val="clear" w:pos="180"/>
              </w:tabs>
              <w:ind w:left="284" w:hanging="284"/>
              <w:rPr>
                <w:b/>
              </w:rPr>
            </w:pPr>
            <w:r w:rsidRPr="00E16B72">
              <w:rPr>
                <w:b/>
              </w:rPr>
              <w:t>If Options Y(UK)1 and Y(UK)3 are being used</w:t>
            </w:r>
          </w:p>
          <w:tbl>
            <w:tblPr>
              <w:tblW w:w="7541" w:type="dxa"/>
              <w:tblLayout w:type="fixed"/>
              <w:tblLook w:val="04A0" w:firstRow="1" w:lastRow="0" w:firstColumn="1" w:lastColumn="0" w:noHBand="0" w:noVBand="1"/>
            </w:tblPr>
            <w:tblGrid>
              <w:gridCol w:w="3855"/>
              <w:gridCol w:w="3686"/>
            </w:tblGrid>
            <w:tr w:rsidR="008B05E0" w:rsidRPr="00E16B72" w14:paraId="52264F8F" w14:textId="77777777" w:rsidTr="008B05E0">
              <w:trPr>
                <w:trHeight w:val="317"/>
              </w:trPr>
              <w:tc>
                <w:tcPr>
                  <w:tcW w:w="3855" w:type="dxa"/>
                  <w:hideMark/>
                </w:tcPr>
                <w:p w14:paraId="4C6451DF" w14:textId="77777777" w:rsidR="008B05E0" w:rsidRPr="00E16B72" w:rsidRDefault="008B05E0" w:rsidP="008B05E0">
                  <w:pPr>
                    <w:pStyle w:val="BodyTextIndent"/>
                    <w:ind w:left="0"/>
                    <w:jc w:val="center"/>
                    <w:rPr>
                      <w:b/>
                    </w:rPr>
                  </w:pPr>
                  <w:r w:rsidRPr="00E16B72">
                    <w:rPr>
                      <w:b/>
                    </w:rPr>
                    <w:t xml:space="preserve">                  term</w:t>
                  </w:r>
                </w:p>
              </w:tc>
              <w:tc>
                <w:tcPr>
                  <w:tcW w:w="3686" w:type="dxa"/>
                  <w:hideMark/>
                </w:tcPr>
                <w:p w14:paraId="3FA5AE8E" w14:textId="77777777" w:rsidR="008B05E0" w:rsidRPr="00E16B72" w:rsidRDefault="008B05E0" w:rsidP="008B05E0">
                  <w:pPr>
                    <w:pStyle w:val="BodyTextIndent"/>
                    <w:ind w:left="0"/>
                    <w:jc w:val="center"/>
                    <w:rPr>
                      <w:b/>
                    </w:rPr>
                  </w:pPr>
                  <w:r w:rsidRPr="00E16B72">
                    <w:rPr>
                      <w:b/>
                    </w:rPr>
                    <w:t xml:space="preserve">                             person or organization</w:t>
                  </w:r>
                </w:p>
              </w:tc>
            </w:tr>
            <w:tr w:rsidR="008B05E0" w:rsidRPr="00E16B72" w14:paraId="7A337FBC" w14:textId="77777777" w:rsidTr="008B05E0">
              <w:tc>
                <w:tcPr>
                  <w:tcW w:w="3855" w:type="dxa"/>
                  <w:hideMark/>
                </w:tcPr>
                <w:p w14:paraId="22C6EFDA" w14:textId="77777777" w:rsidR="008B05E0" w:rsidRPr="00E16B72" w:rsidRDefault="008B05E0" w:rsidP="008B05E0">
                  <w:pPr>
                    <w:pStyle w:val="BodyTextIndent"/>
                    <w:ind w:left="0"/>
                    <w:jc w:val="center"/>
                  </w:pPr>
                  <w:r w:rsidRPr="00E16B72">
                    <w:t xml:space="preserve">                      The provisions of Option Y(UK)1</w:t>
                  </w:r>
                </w:p>
                <w:p w14:paraId="44EC3BF0" w14:textId="77777777" w:rsidR="008B05E0" w:rsidRPr="00E16B72" w:rsidRDefault="008B05E0" w:rsidP="008B05E0">
                  <w:pPr>
                    <w:pStyle w:val="BodyTextIndent"/>
                    <w:ind w:left="0"/>
                    <w:jc w:val="center"/>
                    <w:rPr>
                      <w:color w:val="FF0000"/>
                    </w:rPr>
                  </w:pPr>
                  <w:r w:rsidRPr="00E16B72">
                    <w:rPr>
                      <w:color w:val="FF0000"/>
                    </w:rPr>
                    <w:t xml:space="preserve">                              </w:t>
                  </w:r>
                </w:p>
              </w:tc>
              <w:tc>
                <w:tcPr>
                  <w:tcW w:w="3686" w:type="dxa"/>
                  <w:hideMark/>
                </w:tcPr>
                <w:p w14:paraId="35C43371" w14:textId="77777777" w:rsidR="008B05E0" w:rsidRPr="00E16B72" w:rsidRDefault="008B05E0" w:rsidP="008B05E0">
                  <w:pPr>
                    <w:pStyle w:val="BodyTextIndent"/>
                    <w:ind w:left="0"/>
                    <w:jc w:val="center"/>
                  </w:pPr>
                  <w:r w:rsidRPr="00E16B72">
                    <w:t xml:space="preserve">                      Named Suppliers</w:t>
                  </w:r>
                </w:p>
                <w:p w14:paraId="42F633F1" w14:textId="77777777" w:rsidR="008B05E0" w:rsidRPr="00E16B72" w:rsidRDefault="008B05E0" w:rsidP="008B05E0">
                  <w:pPr>
                    <w:pStyle w:val="BodyTextIndent"/>
                    <w:ind w:left="176" w:hanging="2161"/>
                    <w:jc w:val="center"/>
                  </w:pPr>
                  <w:r w:rsidRPr="00E16B72">
                    <w:rPr>
                      <w:color w:val="FF0000"/>
                    </w:rPr>
                    <w:t xml:space="preserve">                       </w:t>
                  </w:r>
                </w:p>
              </w:tc>
            </w:tr>
          </w:tbl>
          <w:p w14:paraId="24B851AD" w14:textId="77777777" w:rsidR="008B05E0" w:rsidRPr="00E16B72" w:rsidRDefault="008B05E0" w:rsidP="008B05E0">
            <w:pPr>
              <w:pStyle w:val="BodyTextIndent"/>
              <w:ind w:left="0"/>
              <w:rPr>
                <w:b/>
              </w:rPr>
            </w:pPr>
          </w:p>
        </w:tc>
      </w:tr>
      <w:tr w:rsidR="008B05E0" w14:paraId="72F522CA" w14:textId="77777777" w:rsidTr="008B05E0">
        <w:trPr>
          <w:cantSplit/>
        </w:trPr>
        <w:tc>
          <w:tcPr>
            <w:tcW w:w="2127" w:type="dxa"/>
            <w:hideMark/>
          </w:tcPr>
          <w:p w14:paraId="0BB67735" w14:textId="77777777" w:rsidR="008B05E0" w:rsidRPr="00E16B72" w:rsidRDefault="008B05E0" w:rsidP="008B05E0">
            <w:pPr>
              <w:pStyle w:val="Heading3CD"/>
            </w:pPr>
            <w:r w:rsidRPr="00E16B72">
              <w:rPr>
                <w:szCs w:val="22"/>
              </w:rPr>
              <w:t>Option Z</w:t>
            </w:r>
          </w:p>
        </w:tc>
        <w:tc>
          <w:tcPr>
            <w:tcW w:w="7229" w:type="dxa"/>
            <w:gridSpan w:val="4"/>
            <w:hideMark/>
          </w:tcPr>
          <w:p w14:paraId="7207DEFA" w14:textId="77777777" w:rsidR="008B05E0" w:rsidRPr="00E16B72" w:rsidRDefault="008B05E0" w:rsidP="00950EA8">
            <w:pPr>
              <w:pStyle w:val="BulletCD"/>
              <w:numPr>
                <w:ilvl w:val="0"/>
                <w:numId w:val="42"/>
              </w:numPr>
              <w:rPr>
                <w:b/>
              </w:rPr>
            </w:pPr>
            <w:r w:rsidRPr="00E16B72">
              <w:t xml:space="preserve">The </w:t>
            </w:r>
            <w:r w:rsidRPr="00E16B72">
              <w:rPr>
                <w:i/>
                <w:iCs/>
              </w:rPr>
              <w:t>additional conditions of contract</w:t>
            </w:r>
            <w:r>
              <w:t xml:space="preserve"> are clauses </w:t>
            </w:r>
            <w:r w:rsidRPr="00E16B72">
              <w:t xml:space="preserve">Z1 </w:t>
            </w:r>
            <w:r w:rsidRPr="00B406BE">
              <w:t>to Z</w:t>
            </w:r>
            <w:r>
              <w:t>48</w:t>
            </w:r>
            <w:r w:rsidRPr="00E16B72">
              <w:t xml:space="preserve"> set out </w:t>
            </w:r>
            <w:r>
              <w:t xml:space="preserve">with this contract </w:t>
            </w:r>
            <w:r w:rsidRPr="00E16B72">
              <w:t>save for:</w:t>
            </w:r>
          </w:p>
          <w:p w14:paraId="33021BE6" w14:textId="77777777" w:rsidR="008B05E0" w:rsidRPr="00E16B72" w:rsidRDefault="008B05E0" w:rsidP="008B05E0">
            <w:pPr>
              <w:pStyle w:val="BulletCD"/>
              <w:numPr>
                <w:ilvl w:val="0"/>
                <w:numId w:val="0"/>
              </w:numPr>
              <w:ind w:left="284"/>
              <w:rPr>
                <w:b/>
              </w:rPr>
            </w:pPr>
            <w:r w:rsidRPr="00E16B72">
              <w:rPr>
                <w:bCs w:val="0"/>
                <w:i/>
                <w:snapToGrid w:val="0"/>
                <w:color w:val="000000" w:themeColor="text1"/>
                <w:highlight w:val="yellow"/>
              </w:rPr>
              <w:t>[list any Z clauses which do not apply to a particular call off contract]</w:t>
            </w:r>
          </w:p>
        </w:tc>
      </w:tr>
    </w:tbl>
    <w:p w14:paraId="4144903A" w14:textId="77777777" w:rsidR="008B05E0" w:rsidRDefault="008B05E0" w:rsidP="008B05E0">
      <w:pPr>
        <w:jc w:val="center"/>
        <w:rPr>
          <w:rFonts w:cs="Arial"/>
          <w:b/>
          <w:bCs/>
        </w:rPr>
      </w:pPr>
    </w:p>
    <w:p w14:paraId="7E5DC9D2" w14:textId="77777777" w:rsidR="008B05E0" w:rsidRDefault="008B05E0" w:rsidP="008B05E0">
      <w:pPr>
        <w:jc w:val="center"/>
        <w:rPr>
          <w:rFonts w:cs="Arial"/>
          <w:b/>
          <w:bCs/>
        </w:rPr>
      </w:pPr>
    </w:p>
    <w:p w14:paraId="6F148BCD" w14:textId="77777777" w:rsidR="008B05E0" w:rsidRDefault="008B05E0" w:rsidP="008B05E0">
      <w:pPr>
        <w:jc w:val="center"/>
        <w:rPr>
          <w:rFonts w:cs="Arial"/>
          <w:b/>
          <w:bCs/>
        </w:rPr>
      </w:pPr>
    </w:p>
    <w:tbl>
      <w:tblPr>
        <w:tblW w:w="9747" w:type="dxa"/>
        <w:tblLayout w:type="fixed"/>
        <w:tblLook w:val="04A0" w:firstRow="1" w:lastRow="0" w:firstColumn="1" w:lastColumn="0" w:noHBand="0" w:noVBand="1"/>
      </w:tblPr>
      <w:tblGrid>
        <w:gridCol w:w="2376"/>
        <w:gridCol w:w="7371"/>
      </w:tblGrid>
      <w:tr w:rsidR="008B05E0" w14:paraId="2CF7A972" w14:textId="77777777" w:rsidTr="008B05E0">
        <w:tc>
          <w:tcPr>
            <w:tcW w:w="2376" w:type="dxa"/>
          </w:tcPr>
          <w:p w14:paraId="024423E6" w14:textId="77777777" w:rsidR="008B05E0" w:rsidRPr="00F109B3" w:rsidRDefault="008B05E0" w:rsidP="008B05E0">
            <w:pPr>
              <w:pStyle w:val="Heading3CD"/>
              <w:rPr>
                <w:bCs/>
                <w:iCs/>
                <w:color w:val="000000"/>
              </w:rPr>
            </w:pPr>
            <w:r w:rsidRPr="00F109B3">
              <w:rPr>
                <w:bCs/>
                <w:iCs/>
                <w:color w:val="000000"/>
              </w:rPr>
              <w:t>Contract Data relating to Z clauses</w:t>
            </w:r>
          </w:p>
        </w:tc>
        <w:tc>
          <w:tcPr>
            <w:tcW w:w="7371" w:type="dxa"/>
          </w:tcPr>
          <w:p w14:paraId="0B21DBBD" w14:textId="77777777" w:rsidR="008B05E0" w:rsidRDefault="008B05E0" w:rsidP="008B05E0">
            <w:pPr>
              <w:pStyle w:val="BulletCD"/>
              <w:numPr>
                <w:ilvl w:val="0"/>
                <w:numId w:val="0"/>
              </w:numPr>
              <w:ind w:left="284" w:hanging="284"/>
              <w:rPr>
                <w:b/>
              </w:rPr>
            </w:pPr>
          </w:p>
        </w:tc>
      </w:tr>
      <w:tr w:rsidR="008B05E0" w14:paraId="277D93BB" w14:textId="77777777" w:rsidTr="008B05E0">
        <w:tc>
          <w:tcPr>
            <w:tcW w:w="2376" w:type="dxa"/>
          </w:tcPr>
          <w:p w14:paraId="342C4556" w14:textId="77777777" w:rsidR="008B05E0" w:rsidRPr="00167CB1" w:rsidRDefault="008B05E0" w:rsidP="008B05E0">
            <w:pPr>
              <w:pStyle w:val="Heading3CD"/>
              <w:rPr>
                <w:bCs/>
                <w:iCs/>
                <w:color w:val="FF0000"/>
              </w:rPr>
            </w:pPr>
            <w:r w:rsidRPr="00167CB1">
              <w:rPr>
                <w:bCs/>
                <w:iCs/>
              </w:rPr>
              <w:t>Clause Z19</w:t>
            </w:r>
          </w:p>
        </w:tc>
        <w:tc>
          <w:tcPr>
            <w:tcW w:w="7371" w:type="dxa"/>
          </w:tcPr>
          <w:p w14:paraId="216CB10C" w14:textId="77777777" w:rsidR="008B05E0" w:rsidRDefault="008B05E0" w:rsidP="008B05E0">
            <w:pPr>
              <w:pStyle w:val="BulletCD"/>
              <w:numPr>
                <w:ilvl w:val="0"/>
                <w:numId w:val="0"/>
              </w:numPr>
              <w:ind w:left="284" w:hanging="284"/>
              <w:rPr>
                <w:b/>
              </w:rPr>
            </w:pPr>
            <w:r>
              <w:rPr>
                <w:b/>
              </w:rPr>
              <w:t>Employer’s Limitation of Liability</w:t>
            </w:r>
          </w:p>
          <w:p w14:paraId="61D0EF6A" w14:textId="77777777" w:rsidR="008B05E0" w:rsidRPr="00DF7174" w:rsidRDefault="008B05E0" w:rsidP="00950EA8">
            <w:pPr>
              <w:pStyle w:val="BulletCD"/>
              <w:numPr>
                <w:ilvl w:val="0"/>
                <w:numId w:val="43"/>
              </w:numPr>
            </w:pPr>
            <w:r w:rsidRPr="00DF7174">
              <w:t>The limit of the Employer’s liability is £</w:t>
            </w:r>
            <w:r w:rsidRPr="00DF7174">
              <w:rPr>
                <w:highlight w:val="yellow"/>
              </w:rPr>
              <w:t>[</w:t>
            </w:r>
            <w:r w:rsidRPr="00DF7174">
              <w:rPr>
                <w:highlight w:val="yellow"/>
              </w:rPr>
              <w:tab/>
            </w:r>
            <w:r w:rsidRPr="00DF7174">
              <w:rPr>
                <w:highlight w:val="yellow"/>
              </w:rPr>
              <w:tab/>
              <w:t>]</w:t>
            </w:r>
          </w:p>
        </w:tc>
      </w:tr>
      <w:tr w:rsidR="008B05E0" w14:paraId="6CD61F84" w14:textId="77777777" w:rsidTr="008B05E0">
        <w:tc>
          <w:tcPr>
            <w:tcW w:w="2376" w:type="dxa"/>
          </w:tcPr>
          <w:p w14:paraId="17994367" w14:textId="77777777" w:rsidR="008B05E0" w:rsidRPr="00167CB1" w:rsidRDefault="008B05E0" w:rsidP="008B05E0">
            <w:pPr>
              <w:pStyle w:val="Heading3CD"/>
              <w:rPr>
                <w:bCs/>
                <w:iCs/>
                <w:color w:val="FF0000"/>
              </w:rPr>
            </w:pPr>
            <w:r w:rsidRPr="00167CB1">
              <w:rPr>
                <w:bCs/>
                <w:iCs/>
              </w:rPr>
              <w:t>Clause Z26</w:t>
            </w:r>
          </w:p>
        </w:tc>
        <w:tc>
          <w:tcPr>
            <w:tcW w:w="7371" w:type="dxa"/>
          </w:tcPr>
          <w:p w14:paraId="6DBB916B" w14:textId="77777777" w:rsidR="008B05E0" w:rsidRDefault="008B05E0" w:rsidP="008B05E0">
            <w:pPr>
              <w:pStyle w:val="BulletCD"/>
              <w:numPr>
                <w:ilvl w:val="0"/>
                <w:numId w:val="0"/>
              </w:numPr>
              <w:ind w:left="284" w:hanging="284"/>
              <w:rPr>
                <w:b/>
              </w:rPr>
            </w:pPr>
            <w:r>
              <w:rPr>
                <w:b/>
              </w:rPr>
              <w:t>Termination and omission of work</w:t>
            </w:r>
            <w:r w:rsidRPr="00B406BE">
              <w:rPr>
                <w:b/>
              </w:rPr>
              <w:t xml:space="preserve"> </w:t>
            </w:r>
          </w:p>
          <w:p w14:paraId="4FC6AF41" w14:textId="77777777" w:rsidR="008B05E0" w:rsidRPr="00167CB1" w:rsidRDefault="008B05E0" w:rsidP="008B05E0">
            <w:pPr>
              <w:pStyle w:val="BulletCD"/>
              <w:numPr>
                <w:ilvl w:val="0"/>
                <w:numId w:val="0"/>
              </w:numPr>
              <w:ind w:left="284" w:hanging="284"/>
            </w:pPr>
            <w:r w:rsidRPr="00167CB1">
              <w:t>If Clause Z26 applies</w:t>
            </w:r>
          </w:p>
          <w:p w14:paraId="143E3459" w14:textId="77777777" w:rsidR="008B05E0" w:rsidRPr="00B406BE" w:rsidRDefault="008B05E0" w:rsidP="00950EA8">
            <w:pPr>
              <w:pStyle w:val="BulletCD"/>
              <w:numPr>
                <w:ilvl w:val="0"/>
                <w:numId w:val="43"/>
              </w:numPr>
            </w:pPr>
            <w:r>
              <w:t>the Collaborative Perf</w:t>
            </w:r>
            <w:r w:rsidRPr="00B406BE">
              <w:t>o</w:t>
            </w:r>
            <w:r>
              <w:t>r</w:t>
            </w:r>
            <w:r w:rsidRPr="00B406BE">
              <w:t xml:space="preserve">mance Framework is: </w:t>
            </w:r>
            <w:r w:rsidRPr="00B406BE">
              <w:rPr>
                <w:highlight w:val="yellow"/>
              </w:rPr>
              <w:t>[</w:t>
            </w:r>
            <w:r w:rsidRPr="00B406BE">
              <w:rPr>
                <w:highlight w:val="yellow"/>
              </w:rPr>
              <w:tab/>
            </w:r>
            <w:r w:rsidRPr="00B406BE">
              <w:rPr>
                <w:highlight w:val="yellow"/>
              </w:rPr>
              <w:tab/>
              <w:t>]</w:t>
            </w:r>
          </w:p>
          <w:p w14:paraId="316AE4BE" w14:textId="77777777" w:rsidR="008B05E0" w:rsidRPr="00B406BE" w:rsidRDefault="008B05E0" w:rsidP="00950EA8">
            <w:pPr>
              <w:pStyle w:val="BulletCD"/>
              <w:numPr>
                <w:ilvl w:val="0"/>
                <w:numId w:val="43"/>
              </w:numPr>
              <w:rPr>
                <w:b/>
              </w:rPr>
            </w:pPr>
            <w:r w:rsidRPr="00B406BE">
              <w:t xml:space="preserve">the </w:t>
            </w:r>
            <w:r w:rsidRPr="00B406BE">
              <w:rPr>
                <w:i/>
              </w:rPr>
              <w:t xml:space="preserve">failure level </w:t>
            </w:r>
            <w:r w:rsidRPr="00B406BE">
              <w:rPr>
                <w:color w:val="000000" w:themeColor="text1"/>
              </w:rPr>
              <w:t xml:space="preserve">is </w:t>
            </w:r>
            <w:r w:rsidRPr="00B406BE">
              <w:rPr>
                <w:highlight w:val="yellow"/>
              </w:rPr>
              <w:t xml:space="preserve">[  </w:t>
            </w:r>
            <w:r w:rsidRPr="00B406BE">
              <w:rPr>
                <w:highlight w:val="yellow"/>
              </w:rPr>
              <w:tab/>
              <w:t>]</w:t>
            </w:r>
          </w:p>
        </w:tc>
      </w:tr>
      <w:tr w:rsidR="008B05E0" w14:paraId="52CFCF80" w14:textId="77777777" w:rsidTr="008B05E0">
        <w:tc>
          <w:tcPr>
            <w:tcW w:w="2376" w:type="dxa"/>
          </w:tcPr>
          <w:p w14:paraId="6D840AA1" w14:textId="77777777" w:rsidR="008B05E0" w:rsidRPr="00167CB1" w:rsidRDefault="008B05E0" w:rsidP="008B05E0">
            <w:pPr>
              <w:pStyle w:val="Heading3CD"/>
              <w:rPr>
                <w:bCs/>
                <w:iCs/>
                <w:color w:val="FF0000"/>
              </w:rPr>
            </w:pPr>
            <w:r w:rsidRPr="00167CB1">
              <w:rPr>
                <w:bCs/>
                <w:iCs/>
              </w:rPr>
              <w:t>Clause Z35</w:t>
            </w:r>
          </w:p>
        </w:tc>
        <w:tc>
          <w:tcPr>
            <w:tcW w:w="7371" w:type="dxa"/>
          </w:tcPr>
          <w:p w14:paraId="7D98B01B" w14:textId="77777777" w:rsidR="008B05E0" w:rsidRDefault="008B05E0" w:rsidP="008B05E0">
            <w:pPr>
              <w:pStyle w:val="BulletCD"/>
              <w:numPr>
                <w:ilvl w:val="0"/>
                <w:numId w:val="0"/>
              </w:numPr>
              <w:ind w:left="284" w:hanging="284"/>
              <w:rPr>
                <w:b/>
              </w:rPr>
            </w:pPr>
            <w:r>
              <w:rPr>
                <w:b/>
              </w:rPr>
              <w:t>Collateral Warranty Agreements</w:t>
            </w:r>
          </w:p>
          <w:p w14:paraId="65A8F21E" w14:textId="77777777" w:rsidR="008B05E0" w:rsidRPr="00167CB1" w:rsidRDefault="008B05E0" w:rsidP="008B05E0">
            <w:pPr>
              <w:pStyle w:val="BulletCD"/>
              <w:numPr>
                <w:ilvl w:val="0"/>
                <w:numId w:val="0"/>
              </w:numPr>
              <w:ind w:left="284" w:hanging="284"/>
            </w:pPr>
            <w:r>
              <w:t>If Clause Z35</w:t>
            </w:r>
            <w:r w:rsidRPr="00167CB1">
              <w:t>5 applies</w:t>
            </w:r>
          </w:p>
          <w:p w14:paraId="1D5D61E9" w14:textId="77777777" w:rsidR="008B05E0" w:rsidRDefault="008B05E0" w:rsidP="008B05E0">
            <w:pPr>
              <w:pStyle w:val="BulletCD"/>
              <w:tabs>
                <w:tab w:val="clear" w:pos="180"/>
                <w:tab w:val="num" w:pos="360"/>
              </w:tabs>
              <w:ind w:left="284" w:hanging="284"/>
              <w:rPr>
                <w:szCs w:val="22"/>
              </w:rPr>
            </w:pPr>
            <w:r w:rsidRPr="004A43B7">
              <w:t>the</w:t>
            </w:r>
            <w:r w:rsidRPr="00141321">
              <w:rPr>
                <w:szCs w:val="22"/>
              </w:rPr>
              <w:t xml:space="preserve"> </w:t>
            </w:r>
            <w:r>
              <w:rPr>
                <w:i/>
                <w:szCs w:val="22"/>
              </w:rPr>
              <w:t>Consultant</w:t>
            </w:r>
            <w:r>
              <w:rPr>
                <w:szCs w:val="22"/>
              </w:rPr>
              <w:t xml:space="preserve"> provides </w:t>
            </w:r>
            <w:r w:rsidRPr="004A43B7">
              <w:rPr>
                <w:i/>
                <w:szCs w:val="22"/>
              </w:rPr>
              <w:t>collateral warranty agreements</w:t>
            </w:r>
            <w:r>
              <w:rPr>
                <w:i/>
                <w:szCs w:val="22"/>
              </w:rPr>
              <w:t xml:space="preserve"> </w:t>
            </w:r>
            <w:r>
              <w:rPr>
                <w:szCs w:val="22"/>
              </w:rPr>
              <w:t xml:space="preserve">in favour of </w:t>
            </w:r>
            <w:r w:rsidRPr="00170A11">
              <w:rPr>
                <w:szCs w:val="22"/>
                <w:highlight w:val="yellow"/>
              </w:rPr>
              <w:t>[                ].</w:t>
            </w:r>
          </w:p>
          <w:p w14:paraId="2281E889" w14:textId="77777777" w:rsidR="008B05E0" w:rsidRDefault="008B05E0" w:rsidP="008B05E0">
            <w:pPr>
              <w:pStyle w:val="BulletCD"/>
              <w:tabs>
                <w:tab w:val="clear" w:pos="180"/>
                <w:tab w:val="num" w:pos="360"/>
              </w:tabs>
              <w:ind w:left="284" w:hanging="284"/>
              <w:rPr>
                <w:szCs w:val="22"/>
              </w:rPr>
            </w:pPr>
            <w:r w:rsidRPr="004A43B7">
              <w:t>the</w:t>
            </w:r>
            <w:r>
              <w:rPr>
                <w:szCs w:val="22"/>
              </w:rPr>
              <w:t xml:space="preserve"> Consultant procures </w:t>
            </w:r>
            <w:r w:rsidRPr="004A43B7">
              <w:rPr>
                <w:i/>
                <w:szCs w:val="22"/>
              </w:rPr>
              <w:t>collateral warranty agreements</w:t>
            </w:r>
            <w:r>
              <w:rPr>
                <w:szCs w:val="22"/>
              </w:rPr>
              <w:t xml:space="preserve"> from the following Subconsultants:</w:t>
            </w:r>
          </w:p>
          <w:p w14:paraId="6CC28EC8" w14:textId="77777777" w:rsidR="008B05E0" w:rsidRDefault="008B05E0" w:rsidP="008B05E0">
            <w:pPr>
              <w:pStyle w:val="BulletCD"/>
              <w:numPr>
                <w:ilvl w:val="0"/>
                <w:numId w:val="0"/>
              </w:numPr>
              <w:ind w:left="284"/>
              <w:rPr>
                <w:szCs w:val="22"/>
              </w:rPr>
            </w:pPr>
            <w:r w:rsidRPr="00170A11">
              <w:rPr>
                <w:szCs w:val="22"/>
                <w:highlight w:val="yellow"/>
              </w:rPr>
              <w:t>[                 ]</w:t>
            </w:r>
            <w:r>
              <w:rPr>
                <w:szCs w:val="22"/>
              </w:rPr>
              <w:t xml:space="preserve"> in favour of the following parties </w:t>
            </w:r>
            <w:r w:rsidRPr="00170A11">
              <w:rPr>
                <w:szCs w:val="22"/>
                <w:highlight w:val="yellow"/>
              </w:rPr>
              <w:t>[           ]</w:t>
            </w:r>
          </w:p>
          <w:p w14:paraId="7EEC85A4" w14:textId="77777777" w:rsidR="008B05E0" w:rsidRPr="00AA0226" w:rsidRDefault="008B05E0" w:rsidP="008B05E0">
            <w:pPr>
              <w:pStyle w:val="BulletCD"/>
              <w:numPr>
                <w:ilvl w:val="0"/>
                <w:numId w:val="0"/>
              </w:numPr>
              <w:tabs>
                <w:tab w:val="clear" w:pos="284"/>
              </w:tabs>
              <w:rPr>
                <w:sz w:val="16"/>
                <w:szCs w:val="16"/>
              </w:rPr>
            </w:pPr>
            <w:r w:rsidRPr="00AA0226">
              <w:rPr>
                <w:sz w:val="16"/>
                <w:szCs w:val="16"/>
                <w:highlight w:val="yellow"/>
              </w:rPr>
              <w:t>(Note that this Z Clause needs to be read in conjunction with Option X8: Collateral Warranty Agreements)</w:t>
            </w:r>
          </w:p>
        </w:tc>
      </w:tr>
      <w:tr w:rsidR="008B05E0" w14:paraId="30F4401A" w14:textId="77777777" w:rsidTr="008B05E0">
        <w:tc>
          <w:tcPr>
            <w:tcW w:w="2376" w:type="dxa"/>
          </w:tcPr>
          <w:p w14:paraId="09584323" w14:textId="77777777" w:rsidR="008B05E0" w:rsidRPr="00167CB1" w:rsidRDefault="008B05E0" w:rsidP="008B05E0">
            <w:pPr>
              <w:pStyle w:val="Heading3CD"/>
              <w:rPr>
                <w:bCs/>
                <w:iCs/>
              </w:rPr>
            </w:pPr>
            <w:r>
              <w:rPr>
                <w:bCs/>
                <w:iCs/>
              </w:rPr>
              <w:t>Clause Z37</w:t>
            </w:r>
          </w:p>
        </w:tc>
        <w:tc>
          <w:tcPr>
            <w:tcW w:w="7371" w:type="dxa"/>
          </w:tcPr>
          <w:p w14:paraId="1A143CD4" w14:textId="77777777" w:rsidR="008B05E0" w:rsidRDefault="008B05E0" w:rsidP="008B05E0">
            <w:pPr>
              <w:pStyle w:val="BulletCD"/>
              <w:numPr>
                <w:ilvl w:val="0"/>
                <w:numId w:val="0"/>
              </w:numPr>
              <w:ind w:left="284" w:hanging="284"/>
              <w:rPr>
                <w:b/>
              </w:rPr>
            </w:pPr>
            <w:r>
              <w:rPr>
                <w:b/>
              </w:rPr>
              <w:t>MOD Additional Clauses and Access to MOD Sites</w:t>
            </w:r>
          </w:p>
          <w:p w14:paraId="156E63D0" w14:textId="77777777" w:rsidR="008B05E0" w:rsidRPr="00850655" w:rsidRDefault="008B05E0" w:rsidP="008B05E0">
            <w:pPr>
              <w:pStyle w:val="BulletCD"/>
              <w:numPr>
                <w:ilvl w:val="0"/>
                <w:numId w:val="0"/>
              </w:numPr>
              <w:tabs>
                <w:tab w:val="clear" w:pos="284"/>
                <w:tab w:val="clear" w:pos="972"/>
              </w:tabs>
            </w:pPr>
            <w:r w:rsidRPr="00850655">
              <w:t>Where Clause Z37 applies, the Ministry of Defence terms and conditions are listed in the MOD DEFCONS and DEFFORMS Schedule appended to this Contract</w:t>
            </w:r>
          </w:p>
          <w:p w14:paraId="46F7F163" w14:textId="77777777" w:rsidR="008B05E0" w:rsidRPr="00850655" w:rsidRDefault="008B05E0" w:rsidP="008B05E0">
            <w:pPr>
              <w:pStyle w:val="BulletCD"/>
              <w:numPr>
                <w:ilvl w:val="0"/>
                <w:numId w:val="0"/>
              </w:numPr>
              <w:tabs>
                <w:tab w:val="clear" w:pos="284"/>
                <w:tab w:val="clear" w:pos="972"/>
              </w:tabs>
              <w:rPr>
                <w:b/>
                <w:sz w:val="16"/>
                <w:szCs w:val="16"/>
              </w:rPr>
            </w:pPr>
            <w:r w:rsidRPr="00850655">
              <w:rPr>
                <w:sz w:val="16"/>
                <w:szCs w:val="16"/>
                <w:highlight w:val="yellow"/>
              </w:rPr>
              <w:t>(Where this is to apply, append a schedule to this Call Off Contract listing out the DEFCONs and DEFFORMs that are to apply)</w:t>
            </w:r>
          </w:p>
        </w:tc>
      </w:tr>
      <w:tr w:rsidR="008B05E0" w14:paraId="308D1B7A" w14:textId="77777777" w:rsidTr="008B05E0">
        <w:tc>
          <w:tcPr>
            <w:tcW w:w="2376" w:type="dxa"/>
          </w:tcPr>
          <w:p w14:paraId="254BF6D2" w14:textId="77777777" w:rsidR="008B05E0" w:rsidRPr="00167CB1" w:rsidRDefault="008B05E0" w:rsidP="008B05E0">
            <w:pPr>
              <w:pStyle w:val="Heading3CD"/>
              <w:rPr>
                <w:bCs/>
                <w:iCs/>
                <w:color w:val="FF0000"/>
              </w:rPr>
            </w:pPr>
            <w:r w:rsidRPr="00167CB1">
              <w:rPr>
                <w:bCs/>
                <w:iCs/>
              </w:rPr>
              <w:t>Clause Z39</w:t>
            </w:r>
          </w:p>
        </w:tc>
        <w:tc>
          <w:tcPr>
            <w:tcW w:w="7371" w:type="dxa"/>
          </w:tcPr>
          <w:p w14:paraId="6E4893CD" w14:textId="77777777" w:rsidR="008B05E0" w:rsidRDefault="008B05E0" w:rsidP="008B05E0">
            <w:pPr>
              <w:pStyle w:val="BulletCD"/>
              <w:numPr>
                <w:ilvl w:val="0"/>
                <w:numId w:val="0"/>
              </w:numPr>
              <w:rPr>
                <w:b/>
              </w:rPr>
            </w:pPr>
            <w:r>
              <w:rPr>
                <w:b/>
              </w:rPr>
              <w:t>Financial Distress</w:t>
            </w:r>
            <w:r w:rsidRPr="00F77CDF">
              <w:rPr>
                <w:b/>
              </w:rPr>
              <w:t xml:space="preserve"> </w:t>
            </w:r>
          </w:p>
          <w:p w14:paraId="715B248B" w14:textId="77777777" w:rsidR="008B05E0" w:rsidRPr="00167CB1" w:rsidRDefault="008B05E0" w:rsidP="008B05E0">
            <w:pPr>
              <w:pStyle w:val="BulletCD"/>
              <w:numPr>
                <w:ilvl w:val="0"/>
                <w:numId w:val="0"/>
              </w:numPr>
            </w:pPr>
            <w:r w:rsidRPr="00167CB1">
              <w:t>If C</w:t>
            </w:r>
            <w:r>
              <w:t>lause Z3</w:t>
            </w:r>
            <w:r w:rsidRPr="00167CB1">
              <w:t>9 applies</w:t>
            </w:r>
          </w:p>
          <w:p w14:paraId="5095D91D" w14:textId="77777777" w:rsidR="008B05E0" w:rsidRPr="00F77CDF" w:rsidRDefault="008B05E0" w:rsidP="008B05E0">
            <w:pPr>
              <w:pStyle w:val="BulletCD"/>
              <w:numPr>
                <w:ilvl w:val="0"/>
                <w:numId w:val="0"/>
              </w:numPr>
              <w:tabs>
                <w:tab w:val="clear" w:pos="284"/>
              </w:tabs>
            </w:pPr>
            <w:r w:rsidRPr="00F77CDF">
              <w:t xml:space="preserve">The </w:t>
            </w:r>
            <w:r w:rsidRPr="00F77CDF">
              <w:rPr>
                <w:i/>
              </w:rPr>
              <w:t>credit ratings</w:t>
            </w:r>
            <w:r w:rsidRPr="00F77CDF">
              <w:t xml:space="preserve"> at the Contract Date and the rating agencies issuing them are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1"/>
              <w:gridCol w:w="2191"/>
              <w:gridCol w:w="2191"/>
            </w:tblGrid>
            <w:tr w:rsidR="008B05E0" w:rsidRPr="00F77CDF" w14:paraId="13D4A14A" w14:textId="77777777" w:rsidTr="008B05E0">
              <w:tc>
                <w:tcPr>
                  <w:tcW w:w="2191" w:type="dxa"/>
                  <w:shd w:val="clear" w:color="auto" w:fill="auto"/>
                </w:tcPr>
                <w:p w14:paraId="1FB707AD" w14:textId="77777777" w:rsidR="008B05E0" w:rsidRPr="00F77CDF" w:rsidRDefault="008B05E0" w:rsidP="008B05E0">
                  <w:pPr>
                    <w:pStyle w:val="BulletCD"/>
                    <w:numPr>
                      <w:ilvl w:val="0"/>
                      <w:numId w:val="0"/>
                    </w:numPr>
                  </w:pPr>
                  <w:r w:rsidRPr="00F77CDF">
                    <w:t>party</w:t>
                  </w:r>
                </w:p>
              </w:tc>
              <w:tc>
                <w:tcPr>
                  <w:tcW w:w="2191" w:type="dxa"/>
                  <w:shd w:val="clear" w:color="auto" w:fill="auto"/>
                </w:tcPr>
                <w:p w14:paraId="4BAE3F07" w14:textId="77777777" w:rsidR="008B05E0" w:rsidRPr="00F77CDF" w:rsidRDefault="008B05E0" w:rsidP="008B05E0">
                  <w:pPr>
                    <w:pStyle w:val="BulletCD"/>
                    <w:numPr>
                      <w:ilvl w:val="0"/>
                      <w:numId w:val="0"/>
                    </w:numPr>
                  </w:pPr>
                  <w:r w:rsidRPr="00F77CDF">
                    <w:t>rating agency</w:t>
                  </w:r>
                </w:p>
              </w:tc>
              <w:tc>
                <w:tcPr>
                  <w:tcW w:w="2191" w:type="dxa"/>
                  <w:shd w:val="clear" w:color="auto" w:fill="auto"/>
                </w:tcPr>
                <w:p w14:paraId="76B4DECF" w14:textId="77777777" w:rsidR="008B05E0" w:rsidRPr="00F77CDF" w:rsidRDefault="008B05E0" w:rsidP="008B05E0">
                  <w:pPr>
                    <w:pStyle w:val="BulletCD"/>
                    <w:numPr>
                      <w:ilvl w:val="0"/>
                      <w:numId w:val="0"/>
                    </w:numPr>
                    <w:rPr>
                      <w:i/>
                    </w:rPr>
                  </w:pPr>
                  <w:r w:rsidRPr="00F77CDF">
                    <w:rPr>
                      <w:i/>
                    </w:rPr>
                    <w:t>credit rating</w:t>
                  </w:r>
                </w:p>
              </w:tc>
            </w:tr>
            <w:tr w:rsidR="008B05E0" w:rsidRPr="00F77CDF" w14:paraId="2B791BFA" w14:textId="77777777" w:rsidTr="008B05E0">
              <w:trPr>
                <w:trHeight w:val="589"/>
              </w:trPr>
              <w:tc>
                <w:tcPr>
                  <w:tcW w:w="2191" w:type="dxa"/>
                  <w:shd w:val="clear" w:color="auto" w:fill="auto"/>
                </w:tcPr>
                <w:p w14:paraId="5F3C518C" w14:textId="77777777" w:rsidR="008B05E0" w:rsidRPr="00170A11" w:rsidRDefault="008B05E0" w:rsidP="008B05E0">
                  <w:pPr>
                    <w:pStyle w:val="BulletCD"/>
                    <w:numPr>
                      <w:ilvl w:val="0"/>
                      <w:numId w:val="0"/>
                    </w:numPr>
                    <w:rPr>
                      <w:i/>
                      <w:highlight w:val="yellow"/>
                    </w:rPr>
                  </w:pPr>
                  <w:r w:rsidRPr="00170A11">
                    <w:rPr>
                      <w:i/>
                      <w:highlight w:val="yellow"/>
                    </w:rPr>
                    <w:t>[Consultant]</w:t>
                  </w:r>
                </w:p>
              </w:tc>
              <w:tc>
                <w:tcPr>
                  <w:tcW w:w="2191" w:type="dxa"/>
                  <w:shd w:val="clear" w:color="auto" w:fill="auto"/>
                </w:tcPr>
                <w:p w14:paraId="28115482" w14:textId="77777777" w:rsidR="008B05E0" w:rsidRPr="00170A11" w:rsidRDefault="008B05E0" w:rsidP="008B05E0">
                  <w:pPr>
                    <w:pStyle w:val="BulletCD"/>
                    <w:numPr>
                      <w:ilvl w:val="0"/>
                      <w:numId w:val="0"/>
                    </w:numPr>
                    <w:rPr>
                      <w:highlight w:val="yellow"/>
                    </w:rPr>
                  </w:pPr>
                  <w:r w:rsidRPr="00170A11">
                    <w:rPr>
                      <w:highlight w:val="yellow"/>
                    </w:rPr>
                    <w:t>[                  ]</w:t>
                  </w:r>
                </w:p>
              </w:tc>
              <w:tc>
                <w:tcPr>
                  <w:tcW w:w="2191" w:type="dxa"/>
                  <w:shd w:val="clear" w:color="auto" w:fill="auto"/>
                </w:tcPr>
                <w:p w14:paraId="3BE3C13D" w14:textId="77777777" w:rsidR="008B05E0" w:rsidRPr="00170A11" w:rsidRDefault="008B05E0" w:rsidP="008B05E0">
                  <w:pPr>
                    <w:pStyle w:val="BulletCD"/>
                    <w:numPr>
                      <w:ilvl w:val="0"/>
                      <w:numId w:val="0"/>
                    </w:numPr>
                    <w:rPr>
                      <w:highlight w:val="yellow"/>
                    </w:rPr>
                  </w:pPr>
                  <w:r w:rsidRPr="00170A11">
                    <w:rPr>
                      <w:highlight w:val="yellow"/>
                    </w:rPr>
                    <w:t>[                  ]</w:t>
                  </w:r>
                </w:p>
              </w:tc>
            </w:tr>
            <w:tr w:rsidR="008B05E0" w:rsidRPr="00F77CDF" w14:paraId="0E3B4980" w14:textId="77777777" w:rsidTr="008B05E0">
              <w:tc>
                <w:tcPr>
                  <w:tcW w:w="2191" w:type="dxa"/>
                  <w:shd w:val="clear" w:color="auto" w:fill="auto"/>
                </w:tcPr>
                <w:p w14:paraId="6032FEFD" w14:textId="77777777" w:rsidR="008B05E0" w:rsidRPr="00170A11" w:rsidRDefault="008B05E0" w:rsidP="008B05E0">
                  <w:pPr>
                    <w:pStyle w:val="BulletCD"/>
                    <w:numPr>
                      <w:ilvl w:val="0"/>
                      <w:numId w:val="0"/>
                    </w:numPr>
                    <w:rPr>
                      <w:highlight w:val="yellow"/>
                    </w:rPr>
                  </w:pPr>
                  <w:r w:rsidRPr="00170A11">
                    <w:rPr>
                      <w:highlight w:val="yellow"/>
                    </w:rPr>
                    <w:t>[Consortium Member]</w:t>
                  </w:r>
                </w:p>
              </w:tc>
              <w:tc>
                <w:tcPr>
                  <w:tcW w:w="2191" w:type="dxa"/>
                  <w:shd w:val="clear" w:color="auto" w:fill="auto"/>
                </w:tcPr>
                <w:p w14:paraId="1F6D2074" w14:textId="77777777" w:rsidR="008B05E0" w:rsidRPr="00170A11" w:rsidRDefault="008B05E0" w:rsidP="008B05E0">
                  <w:pPr>
                    <w:pStyle w:val="BulletCD"/>
                    <w:numPr>
                      <w:ilvl w:val="0"/>
                      <w:numId w:val="0"/>
                    </w:numPr>
                    <w:rPr>
                      <w:highlight w:val="yellow"/>
                    </w:rPr>
                  </w:pPr>
                  <w:r w:rsidRPr="00170A11">
                    <w:rPr>
                      <w:highlight w:val="yellow"/>
                    </w:rPr>
                    <w:t>[                  ]</w:t>
                  </w:r>
                </w:p>
              </w:tc>
              <w:tc>
                <w:tcPr>
                  <w:tcW w:w="2191" w:type="dxa"/>
                  <w:shd w:val="clear" w:color="auto" w:fill="auto"/>
                </w:tcPr>
                <w:p w14:paraId="3882D53D" w14:textId="77777777" w:rsidR="008B05E0" w:rsidRPr="00170A11" w:rsidRDefault="008B05E0" w:rsidP="008B05E0">
                  <w:pPr>
                    <w:pStyle w:val="BulletCD"/>
                    <w:numPr>
                      <w:ilvl w:val="0"/>
                      <w:numId w:val="0"/>
                    </w:numPr>
                    <w:rPr>
                      <w:highlight w:val="yellow"/>
                    </w:rPr>
                  </w:pPr>
                  <w:r w:rsidRPr="00170A11">
                    <w:rPr>
                      <w:highlight w:val="yellow"/>
                    </w:rPr>
                    <w:t>[                  ]</w:t>
                  </w:r>
                </w:p>
              </w:tc>
            </w:tr>
            <w:tr w:rsidR="008B05E0" w:rsidRPr="00F77CDF" w14:paraId="13B46ACD" w14:textId="77777777" w:rsidTr="008B05E0">
              <w:tc>
                <w:tcPr>
                  <w:tcW w:w="2191" w:type="dxa"/>
                  <w:shd w:val="clear" w:color="auto" w:fill="auto"/>
                </w:tcPr>
                <w:p w14:paraId="137F59CB" w14:textId="77777777" w:rsidR="008B05E0" w:rsidRPr="00170A11" w:rsidRDefault="008B05E0" w:rsidP="008B05E0">
                  <w:pPr>
                    <w:pStyle w:val="BulletCD"/>
                    <w:numPr>
                      <w:ilvl w:val="0"/>
                      <w:numId w:val="0"/>
                    </w:numPr>
                    <w:rPr>
                      <w:highlight w:val="yellow"/>
                    </w:rPr>
                  </w:pPr>
                  <w:r w:rsidRPr="00170A11">
                    <w:rPr>
                      <w:highlight w:val="yellow"/>
                    </w:rPr>
                    <w:t>[</w:t>
                  </w:r>
                  <w:r w:rsidRPr="00170A11">
                    <w:rPr>
                      <w:i/>
                      <w:highlight w:val="yellow"/>
                    </w:rPr>
                    <w:t>Guarantor</w:t>
                  </w:r>
                  <w:r w:rsidRPr="00170A11">
                    <w:rPr>
                      <w:highlight w:val="yellow"/>
                    </w:rPr>
                    <w:t>]</w:t>
                  </w:r>
                </w:p>
              </w:tc>
              <w:tc>
                <w:tcPr>
                  <w:tcW w:w="2191" w:type="dxa"/>
                  <w:shd w:val="clear" w:color="auto" w:fill="auto"/>
                </w:tcPr>
                <w:p w14:paraId="17A46D42" w14:textId="77777777" w:rsidR="008B05E0" w:rsidRPr="00170A11" w:rsidRDefault="008B05E0" w:rsidP="008B05E0">
                  <w:pPr>
                    <w:pStyle w:val="BulletCD"/>
                    <w:numPr>
                      <w:ilvl w:val="0"/>
                      <w:numId w:val="0"/>
                    </w:numPr>
                    <w:rPr>
                      <w:highlight w:val="yellow"/>
                    </w:rPr>
                  </w:pPr>
                  <w:r w:rsidRPr="00170A11">
                    <w:rPr>
                      <w:highlight w:val="yellow"/>
                    </w:rPr>
                    <w:t>[                  ]</w:t>
                  </w:r>
                </w:p>
              </w:tc>
              <w:tc>
                <w:tcPr>
                  <w:tcW w:w="2191" w:type="dxa"/>
                  <w:shd w:val="clear" w:color="auto" w:fill="auto"/>
                </w:tcPr>
                <w:p w14:paraId="1A002C69" w14:textId="77777777" w:rsidR="008B05E0" w:rsidRPr="00170A11" w:rsidRDefault="008B05E0" w:rsidP="008B05E0">
                  <w:pPr>
                    <w:pStyle w:val="BulletCD"/>
                    <w:numPr>
                      <w:ilvl w:val="0"/>
                      <w:numId w:val="0"/>
                    </w:numPr>
                    <w:rPr>
                      <w:highlight w:val="yellow"/>
                    </w:rPr>
                  </w:pPr>
                  <w:r w:rsidRPr="00170A11">
                    <w:rPr>
                      <w:highlight w:val="yellow"/>
                    </w:rPr>
                    <w:t>[                  ]</w:t>
                  </w:r>
                </w:p>
              </w:tc>
            </w:tr>
          </w:tbl>
          <w:p w14:paraId="0B71E5DC" w14:textId="77777777" w:rsidR="008B05E0" w:rsidRPr="00F77CDF" w:rsidRDefault="008B05E0" w:rsidP="008B05E0">
            <w:pPr>
              <w:pStyle w:val="BulletCD"/>
              <w:numPr>
                <w:ilvl w:val="0"/>
                <w:numId w:val="0"/>
              </w:numPr>
            </w:pPr>
          </w:p>
          <w:p w14:paraId="2B8BE2EB" w14:textId="77777777" w:rsidR="008B05E0" w:rsidRPr="00F77CDF" w:rsidRDefault="008B05E0" w:rsidP="008B05E0">
            <w:pPr>
              <w:pStyle w:val="BulletCD"/>
              <w:numPr>
                <w:ilvl w:val="0"/>
                <w:numId w:val="0"/>
              </w:numPr>
              <w:tabs>
                <w:tab w:val="clear" w:pos="284"/>
                <w:tab w:val="left" w:pos="0"/>
              </w:tabs>
              <w:rPr>
                <w:b/>
              </w:rPr>
            </w:pPr>
          </w:p>
        </w:tc>
      </w:tr>
      <w:tr w:rsidR="008B05E0" w14:paraId="31C6A44C" w14:textId="77777777" w:rsidTr="008B05E0">
        <w:tc>
          <w:tcPr>
            <w:tcW w:w="2376" w:type="dxa"/>
          </w:tcPr>
          <w:p w14:paraId="3063E373" w14:textId="77777777" w:rsidR="008B05E0" w:rsidRPr="00850655" w:rsidRDefault="008B05E0" w:rsidP="008B05E0">
            <w:pPr>
              <w:pStyle w:val="Heading3CD"/>
              <w:rPr>
                <w:bCs/>
                <w:iCs/>
                <w:color w:val="FF0000"/>
              </w:rPr>
            </w:pPr>
            <w:r w:rsidRPr="00850655">
              <w:rPr>
                <w:bCs/>
                <w:iCs/>
              </w:rPr>
              <w:t>Clause Z42</w:t>
            </w:r>
          </w:p>
        </w:tc>
        <w:tc>
          <w:tcPr>
            <w:tcW w:w="7371" w:type="dxa"/>
          </w:tcPr>
          <w:p w14:paraId="03197B3D" w14:textId="77777777" w:rsidR="008B05E0" w:rsidRDefault="008B05E0" w:rsidP="008B05E0">
            <w:pPr>
              <w:pStyle w:val="BulletCD"/>
              <w:numPr>
                <w:ilvl w:val="0"/>
                <w:numId w:val="0"/>
              </w:numPr>
              <w:ind w:left="284" w:hanging="284"/>
              <w:rPr>
                <w:b/>
              </w:rPr>
            </w:pPr>
            <w:r>
              <w:rPr>
                <w:b/>
              </w:rPr>
              <w:t>Off Shoring of Data</w:t>
            </w:r>
          </w:p>
          <w:p w14:paraId="03997914" w14:textId="77777777" w:rsidR="008B05E0" w:rsidRDefault="008B05E0" w:rsidP="008B05E0">
            <w:pPr>
              <w:pStyle w:val="BulletCD"/>
              <w:numPr>
                <w:ilvl w:val="0"/>
                <w:numId w:val="0"/>
              </w:numPr>
              <w:tabs>
                <w:tab w:val="clear" w:pos="284"/>
              </w:tabs>
              <w:rPr>
                <w:b/>
              </w:rPr>
            </w:pPr>
            <w:r>
              <w:rPr>
                <w:b/>
                <w:szCs w:val="22"/>
                <w:lang w:eastAsia="en-GB"/>
              </w:rPr>
              <w:t xml:space="preserve">The </w:t>
            </w:r>
            <w:r w:rsidRPr="004A1032">
              <w:rPr>
                <w:b/>
                <w:szCs w:val="22"/>
                <w:lang w:eastAsia="en-GB"/>
              </w:rPr>
              <w:t>Risk Assessment</w:t>
            </w:r>
            <w:r w:rsidRPr="004A1032">
              <w:rPr>
                <w:szCs w:val="22"/>
                <w:lang w:eastAsia="en-GB"/>
              </w:rPr>
              <w:t xml:space="preserve"> is a full risk assessment and security review carried out by the </w:t>
            </w:r>
            <w:r w:rsidRPr="00427F8A">
              <w:rPr>
                <w:i/>
                <w:szCs w:val="22"/>
                <w:lang w:eastAsia="en-GB"/>
              </w:rPr>
              <w:t xml:space="preserve">Employer </w:t>
            </w:r>
            <w:r w:rsidRPr="00427F8A">
              <w:rPr>
                <w:color w:val="000000" w:themeColor="text1"/>
                <w:szCs w:val="22"/>
                <w:lang w:eastAsia="en-GB"/>
              </w:rPr>
              <w:t>in accordance</w:t>
            </w:r>
            <w:r>
              <w:rPr>
                <w:color w:val="000000" w:themeColor="text1"/>
                <w:szCs w:val="22"/>
                <w:lang w:eastAsia="en-GB"/>
              </w:rPr>
              <w:t xml:space="preserve"> with</w:t>
            </w:r>
            <w:r w:rsidRPr="00427F8A">
              <w:rPr>
                <w:color w:val="000000" w:themeColor="text1"/>
                <w:szCs w:val="22"/>
                <w:lang w:eastAsia="en-GB"/>
              </w:rPr>
              <w:t xml:space="preserve"> </w:t>
            </w:r>
            <w:r w:rsidRPr="003F2D63">
              <w:rPr>
                <w:color w:val="000000" w:themeColor="text1"/>
                <w:szCs w:val="22"/>
                <w:highlight w:val="yellow"/>
                <w:lang w:eastAsia="en-GB"/>
              </w:rPr>
              <w:t>[HMG Security Policy Framework (SPF) including HMG IA Standard No. 1 - Technical Risk Assessment, October 2009, Issue No: 3.51 and ICT Offshoring (International Sourcing) Guidance dated July 2011] or any later revision or replacement.</w:t>
            </w:r>
            <w:r>
              <w:rPr>
                <w:color w:val="000000" w:themeColor="text1"/>
                <w:szCs w:val="22"/>
                <w:lang w:eastAsia="en-GB"/>
              </w:rPr>
              <w:t>]</w:t>
            </w:r>
          </w:p>
        </w:tc>
      </w:tr>
      <w:tr w:rsidR="008B05E0" w14:paraId="76B077A1" w14:textId="77777777" w:rsidTr="008B05E0">
        <w:tc>
          <w:tcPr>
            <w:tcW w:w="2376" w:type="dxa"/>
          </w:tcPr>
          <w:p w14:paraId="2C99D2A4" w14:textId="77777777" w:rsidR="008B05E0" w:rsidRPr="00850655" w:rsidRDefault="008B05E0" w:rsidP="008B05E0">
            <w:pPr>
              <w:pStyle w:val="Heading3CD"/>
              <w:rPr>
                <w:bCs/>
                <w:iCs/>
                <w:color w:val="FF0000"/>
              </w:rPr>
            </w:pPr>
            <w:r w:rsidRPr="00850655">
              <w:rPr>
                <w:bCs/>
                <w:iCs/>
              </w:rPr>
              <w:t>Clause Z45</w:t>
            </w:r>
          </w:p>
        </w:tc>
        <w:tc>
          <w:tcPr>
            <w:tcW w:w="7371" w:type="dxa"/>
          </w:tcPr>
          <w:p w14:paraId="24329C68" w14:textId="77777777" w:rsidR="008B05E0" w:rsidRDefault="008B05E0" w:rsidP="008B05E0">
            <w:pPr>
              <w:pStyle w:val="BulletCD"/>
              <w:numPr>
                <w:ilvl w:val="0"/>
                <w:numId w:val="0"/>
              </w:numPr>
              <w:ind w:left="284" w:hanging="284"/>
              <w:rPr>
                <w:b/>
              </w:rPr>
            </w:pPr>
            <w:r>
              <w:rPr>
                <w:b/>
              </w:rPr>
              <w:t>Apprenticeships</w:t>
            </w:r>
          </w:p>
          <w:p w14:paraId="44A7142A" w14:textId="77777777" w:rsidR="008B05E0" w:rsidRPr="00F77CDF" w:rsidRDefault="008B05E0" w:rsidP="008B05E0">
            <w:pPr>
              <w:pStyle w:val="BulletCD"/>
              <w:numPr>
                <w:ilvl w:val="0"/>
                <w:numId w:val="0"/>
              </w:numPr>
              <w:tabs>
                <w:tab w:val="clear" w:pos="284"/>
                <w:tab w:val="left" w:pos="0"/>
              </w:tabs>
            </w:pPr>
            <w:r>
              <w:t xml:space="preserve">The </w:t>
            </w:r>
            <w:r w:rsidRPr="00F77CDF">
              <w:t xml:space="preserve">percentage of </w:t>
            </w:r>
            <w:r>
              <w:t xml:space="preserve">the </w:t>
            </w:r>
            <w:r>
              <w:rPr>
                <w:i/>
              </w:rPr>
              <w:t xml:space="preserve">Consultant’s </w:t>
            </w:r>
            <w:r w:rsidRPr="00F77CDF">
              <w:t xml:space="preserve">employees </w:t>
            </w:r>
            <w:r>
              <w:t xml:space="preserve">require to be on </w:t>
            </w:r>
            <w:r w:rsidRPr="00F77CDF">
              <w:t xml:space="preserve">formal apprenticeship programmes </w:t>
            </w:r>
            <w:r>
              <w:t xml:space="preserve">is </w:t>
            </w:r>
            <w:r w:rsidRPr="00170A11">
              <w:rPr>
                <w:highlight w:val="yellow"/>
              </w:rPr>
              <w:t>……………………………</w:t>
            </w:r>
            <w:r>
              <w:t>. %</w:t>
            </w:r>
          </w:p>
          <w:p w14:paraId="58BD714D" w14:textId="77777777" w:rsidR="008B05E0" w:rsidRPr="00F77CDF" w:rsidRDefault="008B05E0" w:rsidP="008B05E0">
            <w:pPr>
              <w:pStyle w:val="BulletCD"/>
              <w:numPr>
                <w:ilvl w:val="0"/>
                <w:numId w:val="0"/>
              </w:numPr>
              <w:rPr>
                <w:b/>
              </w:rPr>
            </w:pPr>
          </w:p>
        </w:tc>
      </w:tr>
      <w:tr w:rsidR="008B05E0" w14:paraId="0ADCD6D7" w14:textId="77777777" w:rsidTr="008B05E0">
        <w:tc>
          <w:tcPr>
            <w:tcW w:w="2376" w:type="dxa"/>
          </w:tcPr>
          <w:p w14:paraId="6AEA4177" w14:textId="77777777" w:rsidR="008B05E0" w:rsidRPr="00EE462E" w:rsidRDefault="008B05E0" w:rsidP="008B05E0">
            <w:pPr>
              <w:pStyle w:val="Heading3CD"/>
              <w:rPr>
                <w:bCs/>
                <w:iCs/>
              </w:rPr>
            </w:pPr>
            <w:r>
              <w:rPr>
                <w:bCs/>
                <w:iCs/>
              </w:rPr>
              <w:t>Clause Z48</w:t>
            </w:r>
          </w:p>
        </w:tc>
        <w:tc>
          <w:tcPr>
            <w:tcW w:w="7371" w:type="dxa"/>
          </w:tcPr>
          <w:p w14:paraId="37DE5450" w14:textId="77777777" w:rsidR="008B05E0" w:rsidRDefault="008B05E0" w:rsidP="008B05E0">
            <w:pPr>
              <w:pStyle w:val="BulletCD"/>
              <w:numPr>
                <w:ilvl w:val="0"/>
                <w:numId w:val="0"/>
              </w:numPr>
              <w:ind w:left="284" w:hanging="284"/>
              <w:rPr>
                <w:sz w:val="16"/>
                <w:szCs w:val="16"/>
                <w:highlight w:val="yellow"/>
              </w:rPr>
            </w:pPr>
            <w:r>
              <w:rPr>
                <w:b/>
              </w:rPr>
              <w:t>Building Information Modelling</w:t>
            </w:r>
            <w:r w:rsidRPr="00321608">
              <w:rPr>
                <w:sz w:val="16"/>
                <w:szCs w:val="16"/>
                <w:highlight w:val="yellow"/>
              </w:rPr>
              <w:t xml:space="preserve"> </w:t>
            </w:r>
          </w:p>
          <w:p w14:paraId="6755520F" w14:textId="77777777" w:rsidR="008B05E0" w:rsidRDefault="008B05E0" w:rsidP="008B05E0">
            <w:pPr>
              <w:pStyle w:val="BulletCD"/>
              <w:numPr>
                <w:ilvl w:val="0"/>
                <w:numId w:val="0"/>
              </w:numPr>
              <w:tabs>
                <w:tab w:val="clear" w:pos="284"/>
                <w:tab w:val="clear" w:pos="972"/>
              </w:tabs>
              <w:jc w:val="both"/>
              <w:rPr>
                <w:sz w:val="16"/>
                <w:szCs w:val="16"/>
              </w:rPr>
            </w:pPr>
            <w:r w:rsidRPr="00321608">
              <w:rPr>
                <w:sz w:val="16"/>
                <w:szCs w:val="16"/>
                <w:highlight w:val="yellow"/>
              </w:rPr>
              <w:t xml:space="preserve">(Note this template Call Off Contract contains basic drafting for use on a project using BIM Level 2.  The template drafting will need further adaption for a project using BIM Level 3 and the </w:t>
            </w:r>
            <w:r>
              <w:rPr>
                <w:sz w:val="16"/>
                <w:szCs w:val="16"/>
                <w:highlight w:val="yellow"/>
              </w:rPr>
              <w:t>Employer</w:t>
            </w:r>
            <w:r w:rsidRPr="00321608">
              <w:rPr>
                <w:sz w:val="16"/>
                <w:szCs w:val="16"/>
                <w:highlight w:val="yellow"/>
              </w:rPr>
              <w:t xml:space="preserve"> should therefore seek legal advice to incorporate such provisions)</w:t>
            </w:r>
          </w:p>
          <w:p w14:paraId="4F39F0DA" w14:textId="77777777" w:rsidR="008B05E0" w:rsidRDefault="008B05E0" w:rsidP="008B05E0">
            <w:pPr>
              <w:pStyle w:val="BulletCD"/>
              <w:numPr>
                <w:ilvl w:val="0"/>
                <w:numId w:val="0"/>
              </w:numPr>
              <w:tabs>
                <w:tab w:val="clear" w:pos="284"/>
                <w:tab w:val="clear" w:pos="972"/>
              </w:tabs>
              <w:jc w:val="both"/>
              <w:rPr>
                <w:szCs w:val="22"/>
              </w:rPr>
            </w:pPr>
            <w:r w:rsidRPr="00483ACB">
              <w:rPr>
                <w:szCs w:val="22"/>
              </w:rPr>
              <w:t>A</w:t>
            </w:r>
            <w:r w:rsidRPr="00483ACB">
              <w:rPr>
                <w:b/>
                <w:szCs w:val="22"/>
              </w:rPr>
              <w:t xml:space="preserve"> </w:t>
            </w:r>
            <w:r w:rsidRPr="00850655">
              <w:rPr>
                <w:szCs w:val="22"/>
              </w:rPr>
              <w:t>BIM Protocol</w:t>
            </w:r>
            <w:r w:rsidRPr="00483ACB">
              <w:rPr>
                <w:b/>
                <w:szCs w:val="22"/>
              </w:rPr>
              <w:t xml:space="preserve"> </w:t>
            </w:r>
            <w:r w:rsidRPr="00483ACB">
              <w:rPr>
                <w:szCs w:val="22"/>
                <w:highlight w:val="yellow"/>
              </w:rPr>
              <w:t>[applies and is appended as a Schedule to this Call Off Contract][does not apply]</w:t>
            </w:r>
          </w:p>
          <w:p w14:paraId="7CD9A825" w14:textId="77777777" w:rsidR="008B05E0" w:rsidRPr="00483ACB" w:rsidRDefault="008B05E0" w:rsidP="008B05E0">
            <w:pPr>
              <w:spacing w:after="120"/>
              <w:jc w:val="both"/>
              <w:rPr>
                <w:szCs w:val="22"/>
              </w:rPr>
            </w:pPr>
            <w:r w:rsidRPr="00483ACB">
              <w:rPr>
                <w:szCs w:val="22"/>
              </w:rPr>
              <w:t xml:space="preserve">If a BIM Protocol does </w:t>
            </w:r>
            <w:r w:rsidRPr="00483ACB">
              <w:rPr>
                <w:szCs w:val="22"/>
                <w:u w:val="single"/>
              </w:rPr>
              <w:t>not</w:t>
            </w:r>
            <w:r w:rsidRPr="00483ACB">
              <w:rPr>
                <w:szCs w:val="22"/>
              </w:rPr>
              <w:t xml:space="preserve"> apply:</w:t>
            </w:r>
          </w:p>
          <w:p w14:paraId="4514822F" w14:textId="77777777" w:rsidR="008B05E0" w:rsidRPr="00483ACB" w:rsidRDefault="008B05E0" w:rsidP="00950EA8">
            <w:pPr>
              <w:numPr>
                <w:ilvl w:val="0"/>
                <w:numId w:val="27"/>
              </w:numPr>
              <w:spacing w:after="120"/>
              <w:jc w:val="both"/>
              <w:rPr>
                <w:szCs w:val="22"/>
              </w:rPr>
            </w:pPr>
            <w:r w:rsidRPr="00483ACB">
              <w:rPr>
                <w:szCs w:val="22"/>
              </w:rPr>
              <w:t xml:space="preserve">The </w:t>
            </w:r>
            <w:r w:rsidRPr="00483ACB">
              <w:rPr>
                <w:b/>
                <w:szCs w:val="22"/>
              </w:rPr>
              <w:t>BIM Information Manager</w:t>
            </w:r>
            <w:r w:rsidRPr="00483ACB">
              <w:rPr>
                <w:szCs w:val="22"/>
              </w:rPr>
              <w:t xml:space="preserve"> is [the person </w:t>
            </w:r>
            <w:r w:rsidRPr="00483ACB">
              <w:rPr>
                <w:szCs w:val="22"/>
                <w:highlight w:val="yellow"/>
              </w:rPr>
              <w:t>identified as the BIM Information Manager OR having responsibility for managing and maintaining the Project’s building information model, as identified] in [the BIM Information Requirements OR appended as a Schedule to this Call Off Contract.]</w:t>
            </w:r>
            <w:r w:rsidRPr="00483ACB">
              <w:rPr>
                <w:szCs w:val="22"/>
              </w:rPr>
              <w:t>;</w:t>
            </w:r>
          </w:p>
          <w:p w14:paraId="3ED330E5" w14:textId="77777777" w:rsidR="008B05E0" w:rsidRPr="00483ACB" w:rsidRDefault="008B05E0" w:rsidP="00950EA8">
            <w:pPr>
              <w:numPr>
                <w:ilvl w:val="0"/>
                <w:numId w:val="27"/>
              </w:numPr>
              <w:spacing w:after="120"/>
              <w:jc w:val="both"/>
              <w:rPr>
                <w:szCs w:val="22"/>
              </w:rPr>
            </w:pPr>
            <w:r w:rsidRPr="00483ACB">
              <w:rPr>
                <w:szCs w:val="22"/>
              </w:rPr>
              <w:t xml:space="preserve">The </w:t>
            </w:r>
            <w:r w:rsidRPr="00483ACB">
              <w:rPr>
                <w:b/>
                <w:szCs w:val="22"/>
              </w:rPr>
              <w:t>BIM Information Requirements</w:t>
            </w:r>
            <w:r w:rsidRPr="00483ACB">
              <w:rPr>
                <w:szCs w:val="22"/>
              </w:rPr>
              <w:t xml:space="preserve"> are set out in </w:t>
            </w:r>
            <w:r w:rsidRPr="00483ACB">
              <w:rPr>
                <w:szCs w:val="22"/>
                <w:highlight w:val="yellow"/>
              </w:rPr>
              <w:t>[the (insert document reference)]</w:t>
            </w:r>
            <w:r w:rsidRPr="00483ACB">
              <w:rPr>
                <w:szCs w:val="22"/>
              </w:rPr>
              <w:t xml:space="preserve"> document appended as a Schedule to this Call Off Contract;</w:t>
            </w:r>
          </w:p>
          <w:p w14:paraId="4707A9A4" w14:textId="77777777" w:rsidR="008B05E0" w:rsidRPr="00483ACB" w:rsidRDefault="008B05E0" w:rsidP="00950EA8">
            <w:pPr>
              <w:numPr>
                <w:ilvl w:val="0"/>
                <w:numId w:val="27"/>
              </w:numPr>
              <w:spacing w:after="120"/>
              <w:jc w:val="both"/>
              <w:rPr>
                <w:szCs w:val="22"/>
              </w:rPr>
            </w:pPr>
            <w:r w:rsidRPr="00483ACB">
              <w:rPr>
                <w:szCs w:val="22"/>
              </w:rPr>
              <w:t xml:space="preserve">The </w:t>
            </w:r>
            <w:r w:rsidRPr="00483ACB">
              <w:rPr>
                <w:b/>
                <w:szCs w:val="22"/>
              </w:rPr>
              <w:t>BIM Model Production and Delivery Table</w:t>
            </w:r>
            <w:r w:rsidRPr="00483ACB">
              <w:rPr>
                <w:szCs w:val="22"/>
              </w:rPr>
              <w:t xml:space="preserve"> is the building information model production and delivery table appended as a Schedule to this Call Off Contract;</w:t>
            </w:r>
          </w:p>
          <w:p w14:paraId="0C03DA5D" w14:textId="77777777" w:rsidR="008B05E0" w:rsidRDefault="008B05E0" w:rsidP="008B05E0">
            <w:pPr>
              <w:pStyle w:val="BulletCD"/>
              <w:numPr>
                <w:ilvl w:val="0"/>
                <w:numId w:val="0"/>
              </w:numPr>
              <w:tabs>
                <w:tab w:val="clear" w:pos="284"/>
                <w:tab w:val="clear" w:pos="972"/>
              </w:tabs>
              <w:jc w:val="both"/>
              <w:rPr>
                <w:b/>
              </w:rPr>
            </w:pPr>
            <w:r w:rsidRPr="00483ACB">
              <w:rPr>
                <w:szCs w:val="22"/>
                <w:highlight w:val="yellow"/>
              </w:rPr>
              <w:t xml:space="preserve">[The Supplier shall act as the </w:t>
            </w:r>
            <w:r w:rsidRPr="00483ACB">
              <w:rPr>
                <w:b/>
                <w:szCs w:val="22"/>
                <w:highlight w:val="yellow"/>
              </w:rPr>
              <w:t>BIM Information Manager</w:t>
            </w:r>
            <w:r w:rsidRPr="00483ACB">
              <w:rPr>
                <w:szCs w:val="22"/>
                <w:highlight w:val="yellow"/>
              </w:rPr>
              <w:t>]</w:t>
            </w:r>
          </w:p>
        </w:tc>
      </w:tr>
    </w:tbl>
    <w:tbl>
      <w:tblPr>
        <w:tblStyle w:val="TableGrid3"/>
        <w:tblW w:w="765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tblGrid>
      <w:tr w:rsidR="008B05E0" w:rsidRPr="00321608" w14:paraId="5E6E252F" w14:textId="77777777" w:rsidTr="008B05E0">
        <w:tc>
          <w:tcPr>
            <w:tcW w:w="7654" w:type="dxa"/>
          </w:tcPr>
          <w:p w14:paraId="552A9A4B" w14:textId="77777777" w:rsidR="008B05E0" w:rsidRPr="00321608" w:rsidRDefault="008B05E0" w:rsidP="008B05E0">
            <w:pPr>
              <w:spacing w:after="120"/>
              <w:rPr>
                <w:b/>
                <w:sz w:val="20"/>
              </w:rPr>
            </w:pPr>
          </w:p>
        </w:tc>
      </w:tr>
    </w:tbl>
    <w:p w14:paraId="4295522B" w14:textId="77777777" w:rsidR="008B05E0" w:rsidRDefault="008B05E0" w:rsidP="008B05E0">
      <w:pPr>
        <w:rPr>
          <w:rFonts w:cs="Arial"/>
          <w:b/>
          <w:bCs/>
        </w:rPr>
      </w:pPr>
    </w:p>
    <w:p w14:paraId="757E0A25" w14:textId="77777777" w:rsidR="008B05E0" w:rsidRPr="00EE462E" w:rsidRDefault="008B05E0" w:rsidP="008B05E0">
      <w:pPr>
        <w:rPr>
          <w:rFonts w:cs="Arial"/>
          <w:b/>
          <w:bCs/>
        </w:rPr>
        <w:sectPr w:rsidR="008B05E0" w:rsidRPr="00EE462E" w:rsidSect="008B05E0">
          <w:headerReference w:type="default" r:id="rId16"/>
          <w:footerReference w:type="default" r:id="rId17"/>
          <w:endnotePr>
            <w:numFmt w:val="decimal"/>
          </w:endnotePr>
          <w:pgSz w:w="11906" w:h="16838" w:code="9"/>
          <w:pgMar w:top="1440" w:right="1797" w:bottom="1440" w:left="1797" w:header="720" w:footer="720" w:gutter="0"/>
          <w:paperSrc w:first="7" w:other="7"/>
          <w:cols w:space="720"/>
          <w:noEndnote/>
          <w:docGrid w:linePitch="299"/>
        </w:sectPr>
      </w:pPr>
    </w:p>
    <w:p w14:paraId="7F581510" w14:textId="77777777" w:rsidR="008B05E0" w:rsidRDefault="008B05E0" w:rsidP="008B05E0">
      <w:pPr>
        <w:rPr>
          <w:rFonts w:cs="Arial"/>
          <w:b/>
          <w:szCs w:val="22"/>
        </w:rPr>
      </w:pPr>
    </w:p>
    <w:tbl>
      <w:tblPr>
        <w:tblW w:w="9747" w:type="dxa"/>
        <w:tblLayout w:type="fixed"/>
        <w:tblLook w:val="04A0" w:firstRow="1" w:lastRow="0" w:firstColumn="1" w:lastColumn="0" w:noHBand="0" w:noVBand="1"/>
      </w:tblPr>
      <w:tblGrid>
        <w:gridCol w:w="2376"/>
        <w:gridCol w:w="7371"/>
      </w:tblGrid>
      <w:tr w:rsidR="008B05E0" w14:paraId="68A9683B" w14:textId="77777777" w:rsidTr="008B05E0">
        <w:trPr>
          <w:cantSplit/>
        </w:trPr>
        <w:tc>
          <w:tcPr>
            <w:tcW w:w="9747" w:type="dxa"/>
            <w:gridSpan w:val="2"/>
            <w:hideMark/>
          </w:tcPr>
          <w:p w14:paraId="712D0F1B" w14:textId="77777777" w:rsidR="008B05E0" w:rsidRDefault="008B05E0" w:rsidP="008B05E0">
            <w:pPr>
              <w:pStyle w:val="Heading2"/>
            </w:pPr>
            <w:r>
              <w:t xml:space="preserve">Part two – Data provided by the </w:t>
            </w:r>
            <w:r>
              <w:rPr>
                <w:i/>
                <w:iCs w:val="0"/>
              </w:rPr>
              <w:t>Consultant</w:t>
            </w:r>
          </w:p>
        </w:tc>
      </w:tr>
      <w:tr w:rsidR="008B05E0" w14:paraId="5FC82297" w14:textId="77777777" w:rsidTr="008B05E0">
        <w:tc>
          <w:tcPr>
            <w:tcW w:w="2376" w:type="dxa"/>
            <w:hideMark/>
          </w:tcPr>
          <w:p w14:paraId="46108F27" w14:textId="77777777" w:rsidR="008B05E0" w:rsidRDefault="008B05E0" w:rsidP="008B05E0">
            <w:pPr>
              <w:pStyle w:val="Heading3CD"/>
              <w:rPr>
                <w:lang w:val="en-US"/>
              </w:rPr>
            </w:pPr>
            <w:r>
              <w:t>1 Statements given in all contracts</w:t>
            </w:r>
          </w:p>
        </w:tc>
        <w:tc>
          <w:tcPr>
            <w:tcW w:w="7371" w:type="dxa"/>
            <w:hideMark/>
          </w:tcPr>
          <w:p w14:paraId="04509E58" w14:textId="77777777" w:rsidR="008B05E0" w:rsidRDefault="008B05E0" w:rsidP="008B05E0">
            <w:pPr>
              <w:pStyle w:val="BulletCD"/>
              <w:tabs>
                <w:tab w:val="clear" w:pos="180"/>
                <w:tab w:val="num" w:pos="360"/>
              </w:tabs>
              <w:ind w:left="284" w:hanging="284"/>
              <w:rPr>
                <w:szCs w:val="24"/>
                <w:lang w:val="en-US"/>
              </w:rPr>
            </w:pPr>
            <w:r>
              <w:t xml:space="preserve">The </w:t>
            </w:r>
            <w:r>
              <w:rPr>
                <w:i/>
                <w:iCs/>
              </w:rPr>
              <w:t xml:space="preserve">Consultant </w:t>
            </w:r>
            <w:r>
              <w:t>is</w:t>
            </w:r>
          </w:p>
          <w:p w14:paraId="23D73AE9" w14:textId="77777777" w:rsidR="008B05E0" w:rsidRDefault="008B05E0" w:rsidP="008B05E0">
            <w:pPr>
              <w:pStyle w:val="BodyTextIndent"/>
              <w:tabs>
                <w:tab w:val="left" w:pos="1944"/>
              </w:tabs>
            </w:pPr>
            <w:r>
              <w:t>Name</w:t>
            </w:r>
            <w:r>
              <w:tab/>
            </w:r>
            <w:r w:rsidRPr="00E16B72">
              <w:rPr>
                <w:highlight w:val="yellow"/>
              </w:rPr>
              <w:t>………………………………….</w:t>
            </w:r>
          </w:p>
          <w:p w14:paraId="12FBC52E" w14:textId="77777777" w:rsidR="008B05E0" w:rsidRDefault="008B05E0" w:rsidP="008B05E0">
            <w:pPr>
              <w:pStyle w:val="BodyTextIndent"/>
              <w:tabs>
                <w:tab w:val="left" w:pos="1944"/>
              </w:tabs>
            </w:pPr>
            <w:r>
              <w:t>Address</w:t>
            </w:r>
            <w:r>
              <w:tab/>
            </w:r>
            <w:r w:rsidRPr="00E16B72">
              <w:rPr>
                <w:highlight w:val="yellow"/>
              </w:rPr>
              <w:t>………………………………….</w:t>
            </w:r>
          </w:p>
        </w:tc>
      </w:tr>
      <w:tr w:rsidR="008B05E0" w14:paraId="4F6E2D67" w14:textId="77777777" w:rsidTr="008B05E0">
        <w:tc>
          <w:tcPr>
            <w:tcW w:w="2376" w:type="dxa"/>
          </w:tcPr>
          <w:p w14:paraId="1BE3F37E" w14:textId="77777777" w:rsidR="008B05E0" w:rsidRDefault="008B05E0" w:rsidP="008B05E0">
            <w:pPr>
              <w:pStyle w:val="Heading3CD"/>
            </w:pPr>
          </w:p>
        </w:tc>
        <w:tc>
          <w:tcPr>
            <w:tcW w:w="7371" w:type="dxa"/>
          </w:tcPr>
          <w:p w14:paraId="1300ED30" w14:textId="77777777" w:rsidR="008B05E0" w:rsidRDefault="008B05E0" w:rsidP="008B05E0">
            <w:pPr>
              <w:pStyle w:val="BulletCD"/>
              <w:tabs>
                <w:tab w:val="clear" w:pos="180"/>
                <w:tab w:val="num" w:pos="360"/>
              </w:tabs>
              <w:ind w:left="284" w:hanging="284"/>
            </w:pPr>
            <w:r>
              <w:t xml:space="preserve">The </w:t>
            </w:r>
            <w:r>
              <w:rPr>
                <w:i/>
                <w:iCs/>
              </w:rPr>
              <w:t>key people</w:t>
            </w:r>
            <w:r>
              <w:t xml:space="preserve"> are </w:t>
            </w:r>
          </w:p>
          <w:p w14:paraId="2597F7B2" w14:textId="77777777" w:rsidR="008B05E0" w:rsidRDefault="008B05E0" w:rsidP="008B05E0">
            <w:pPr>
              <w:pStyle w:val="BulletCD"/>
              <w:tabs>
                <w:tab w:val="clear" w:pos="180"/>
                <w:tab w:val="num" w:pos="360"/>
              </w:tabs>
              <w:ind w:left="0" w:firstLine="0"/>
            </w:pPr>
            <w:r>
              <w:t xml:space="preserve">Name </w:t>
            </w:r>
            <w:r w:rsidRPr="00E16B72">
              <w:rPr>
                <w:color w:val="000000" w:themeColor="text1"/>
                <w:highlight w:val="yellow"/>
              </w:rPr>
              <w:t>[          ]</w:t>
            </w:r>
          </w:p>
          <w:p w14:paraId="5206366A" w14:textId="77777777" w:rsidR="008B05E0" w:rsidRDefault="008B05E0" w:rsidP="008B05E0">
            <w:pPr>
              <w:pStyle w:val="BulletCD"/>
              <w:tabs>
                <w:tab w:val="clear" w:pos="180"/>
                <w:tab w:val="num" w:pos="360"/>
              </w:tabs>
              <w:ind w:left="0" w:firstLine="0"/>
            </w:pPr>
            <w:r>
              <w:t xml:space="preserve">Job </w:t>
            </w:r>
            <w:r w:rsidRPr="00E16B72">
              <w:rPr>
                <w:color w:val="000000" w:themeColor="text1"/>
                <w:highlight w:val="yellow"/>
              </w:rPr>
              <w:t>[           ]</w:t>
            </w:r>
          </w:p>
          <w:p w14:paraId="536256AD" w14:textId="77777777" w:rsidR="008B05E0" w:rsidRDefault="008B05E0" w:rsidP="008B05E0">
            <w:pPr>
              <w:pStyle w:val="BulletCD"/>
              <w:tabs>
                <w:tab w:val="clear" w:pos="180"/>
                <w:tab w:val="num" w:pos="360"/>
              </w:tabs>
              <w:ind w:left="0" w:firstLine="0"/>
            </w:pPr>
            <w:r>
              <w:t xml:space="preserve">Responsibilities </w:t>
            </w:r>
            <w:r w:rsidRPr="00E16B72">
              <w:rPr>
                <w:color w:val="000000" w:themeColor="text1"/>
                <w:highlight w:val="yellow"/>
              </w:rPr>
              <w:t>[          ]</w:t>
            </w:r>
          </w:p>
          <w:p w14:paraId="7EA40056" w14:textId="77777777" w:rsidR="008B05E0" w:rsidRDefault="008B05E0" w:rsidP="008B05E0">
            <w:pPr>
              <w:pStyle w:val="BulletCD"/>
              <w:tabs>
                <w:tab w:val="clear" w:pos="180"/>
                <w:tab w:val="num" w:pos="360"/>
              </w:tabs>
              <w:ind w:left="0" w:firstLine="0"/>
            </w:pPr>
            <w:r>
              <w:t xml:space="preserve">Experience </w:t>
            </w:r>
            <w:r w:rsidRPr="00E16B72">
              <w:rPr>
                <w:color w:val="000000" w:themeColor="text1"/>
                <w:highlight w:val="yellow"/>
              </w:rPr>
              <w:t>[            ]</w:t>
            </w:r>
          </w:p>
          <w:p w14:paraId="74ADED1B" w14:textId="77777777" w:rsidR="008B05E0" w:rsidRDefault="008B05E0" w:rsidP="008B05E0">
            <w:pPr>
              <w:pStyle w:val="BulletCD"/>
              <w:tabs>
                <w:tab w:val="clear" w:pos="180"/>
                <w:tab w:val="num" w:pos="360"/>
              </w:tabs>
              <w:ind w:left="0" w:firstLine="0"/>
              <w:rPr>
                <w:rFonts w:eastAsia="Tahoma"/>
              </w:rPr>
            </w:pPr>
            <w:r w:rsidRPr="00E16B72">
              <w:rPr>
                <w:i/>
                <w:color w:val="000000" w:themeColor="text1"/>
                <w:highlight w:val="yellow"/>
              </w:rPr>
              <w:t>[repeat as necessary]</w:t>
            </w:r>
          </w:p>
        </w:tc>
      </w:tr>
      <w:tr w:rsidR="008B05E0" w14:paraId="1B68454A" w14:textId="77777777" w:rsidTr="008B05E0">
        <w:tc>
          <w:tcPr>
            <w:tcW w:w="2376" w:type="dxa"/>
          </w:tcPr>
          <w:p w14:paraId="50D0A75A" w14:textId="77777777" w:rsidR="008B05E0" w:rsidRDefault="008B05E0" w:rsidP="008B05E0">
            <w:pPr>
              <w:pStyle w:val="Heading3CD"/>
            </w:pPr>
          </w:p>
        </w:tc>
        <w:tc>
          <w:tcPr>
            <w:tcW w:w="7371" w:type="dxa"/>
          </w:tcPr>
          <w:p w14:paraId="6FB106DA" w14:textId="77777777" w:rsidR="008B05E0" w:rsidRPr="0099303A" w:rsidRDefault="008B05E0" w:rsidP="00950EA8">
            <w:pPr>
              <w:pStyle w:val="BulletCD"/>
              <w:numPr>
                <w:ilvl w:val="0"/>
                <w:numId w:val="42"/>
              </w:numPr>
              <w:rPr>
                <w:sz w:val="20"/>
              </w:rPr>
            </w:pPr>
            <w:r w:rsidRPr="00B355E4">
              <w:t>The</w:t>
            </w:r>
            <w:r>
              <w:t xml:space="preserve"> </w:t>
            </w:r>
            <w:r w:rsidRPr="00B355E4">
              <w:rPr>
                <w:rFonts w:eastAsia="MS Mincho"/>
                <w:i/>
                <w:iCs/>
              </w:rPr>
              <w:t>staff</w:t>
            </w:r>
            <w:r>
              <w:rPr>
                <w:i/>
                <w:iCs/>
              </w:rPr>
              <w:t xml:space="preserve"> rates </w:t>
            </w:r>
            <w:r>
              <w:t>are:</w:t>
            </w:r>
          </w:p>
          <w:p w14:paraId="7560CD42" w14:textId="77777777" w:rsidR="008B05E0" w:rsidRDefault="008B05E0" w:rsidP="008B05E0">
            <w:pPr>
              <w:pStyle w:val="BulletCD"/>
              <w:tabs>
                <w:tab w:val="clear" w:pos="180"/>
                <w:tab w:val="num" w:pos="360"/>
              </w:tabs>
              <w:ind w:left="284" w:hanging="284"/>
            </w:pPr>
            <w:r>
              <w:t>Name/job title                                                                 Rate</w:t>
            </w:r>
          </w:p>
          <w:p w14:paraId="1DAF44C1" w14:textId="77777777" w:rsidR="008B05E0" w:rsidRPr="00E16B72" w:rsidRDefault="008B05E0" w:rsidP="008B05E0">
            <w:pPr>
              <w:pStyle w:val="BulletCD"/>
              <w:tabs>
                <w:tab w:val="clear" w:pos="180"/>
                <w:tab w:val="num" w:pos="360"/>
              </w:tabs>
              <w:ind w:left="284" w:hanging="284"/>
              <w:rPr>
                <w:color w:val="000000" w:themeColor="text1"/>
                <w:highlight w:val="yellow"/>
              </w:rPr>
            </w:pPr>
            <w:r w:rsidRPr="00E16B72">
              <w:rPr>
                <w:color w:val="000000" w:themeColor="text1"/>
                <w:highlight w:val="yellow"/>
              </w:rPr>
              <w:t>[                   ]                                                               [                  ]</w:t>
            </w:r>
          </w:p>
          <w:p w14:paraId="67ED699E" w14:textId="77777777" w:rsidR="008B05E0" w:rsidRPr="00E16B72" w:rsidRDefault="008B05E0" w:rsidP="008B05E0">
            <w:pPr>
              <w:pStyle w:val="BulletCD"/>
              <w:tabs>
                <w:tab w:val="clear" w:pos="180"/>
                <w:tab w:val="num" w:pos="360"/>
              </w:tabs>
              <w:ind w:left="284" w:hanging="284"/>
              <w:rPr>
                <w:color w:val="000000" w:themeColor="text1"/>
                <w:highlight w:val="yellow"/>
              </w:rPr>
            </w:pPr>
            <w:r w:rsidRPr="00E16B72">
              <w:rPr>
                <w:color w:val="000000" w:themeColor="text1"/>
                <w:highlight w:val="yellow"/>
              </w:rPr>
              <w:t>[                   ]                                                               [                  ]</w:t>
            </w:r>
          </w:p>
          <w:p w14:paraId="19F9B382" w14:textId="77777777" w:rsidR="008B05E0" w:rsidRDefault="008B05E0" w:rsidP="008B05E0">
            <w:pPr>
              <w:pStyle w:val="BulletCD"/>
              <w:tabs>
                <w:tab w:val="clear" w:pos="180"/>
                <w:tab w:val="num" w:pos="360"/>
              </w:tabs>
              <w:ind w:left="284" w:hanging="284"/>
            </w:pPr>
            <w:r w:rsidRPr="00E16B72">
              <w:rPr>
                <w:color w:val="000000" w:themeColor="text1"/>
                <w:highlight w:val="yellow"/>
              </w:rPr>
              <w:t xml:space="preserve">[                   ]                                                               [                  ]   </w:t>
            </w:r>
          </w:p>
        </w:tc>
      </w:tr>
      <w:tr w:rsidR="008B05E0" w14:paraId="41328F67" w14:textId="77777777" w:rsidTr="008B05E0">
        <w:tc>
          <w:tcPr>
            <w:tcW w:w="2376" w:type="dxa"/>
          </w:tcPr>
          <w:p w14:paraId="0A36F12B" w14:textId="77777777" w:rsidR="008B05E0" w:rsidRDefault="008B05E0" w:rsidP="008B05E0">
            <w:pPr>
              <w:pStyle w:val="Heading3CD"/>
              <w:rPr>
                <w:lang w:val="en-US"/>
              </w:rPr>
            </w:pPr>
          </w:p>
        </w:tc>
        <w:tc>
          <w:tcPr>
            <w:tcW w:w="7371" w:type="dxa"/>
            <w:hideMark/>
          </w:tcPr>
          <w:p w14:paraId="78CEA475" w14:textId="77777777" w:rsidR="008B05E0" w:rsidRDefault="008B05E0" w:rsidP="00950EA8">
            <w:pPr>
              <w:pStyle w:val="BulletCD"/>
              <w:numPr>
                <w:ilvl w:val="0"/>
                <w:numId w:val="42"/>
              </w:numPr>
              <w:rPr>
                <w:szCs w:val="24"/>
                <w:lang w:val="en-US"/>
              </w:rPr>
            </w:pPr>
            <w:r>
              <w:t>The following matters will be included in the Risk Register</w:t>
            </w:r>
          </w:p>
          <w:p w14:paraId="2A88124B" w14:textId="77777777" w:rsidR="008B05E0" w:rsidRDefault="008B05E0" w:rsidP="008B05E0">
            <w:pPr>
              <w:pStyle w:val="BodyTextIndent"/>
            </w:pPr>
            <w:r w:rsidRPr="00E16B72">
              <w:rPr>
                <w:color w:val="000000" w:themeColor="text1"/>
                <w:highlight w:val="yellow"/>
              </w:rPr>
              <w:t>………………………………….</w:t>
            </w:r>
          </w:p>
        </w:tc>
      </w:tr>
      <w:tr w:rsidR="008B05E0" w14:paraId="3C359087" w14:textId="77777777" w:rsidTr="008B05E0">
        <w:tc>
          <w:tcPr>
            <w:tcW w:w="2376" w:type="dxa"/>
            <w:hideMark/>
          </w:tcPr>
          <w:p w14:paraId="4BB4392F" w14:textId="77777777" w:rsidR="008B05E0" w:rsidRDefault="008B05E0" w:rsidP="008B05E0">
            <w:pPr>
              <w:pStyle w:val="Heading3CD"/>
              <w:rPr>
                <w:szCs w:val="24"/>
                <w:lang w:val="en-US"/>
              </w:rPr>
            </w:pPr>
            <w:r>
              <w:t>Optional statements</w:t>
            </w:r>
          </w:p>
          <w:p w14:paraId="5C02A6F3" w14:textId="77777777" w:rsidR="008B05E0" w:rsidRPr="000C0B7F" w:rsidRDefault="008B05E0" w:rsidP="008B05E0">
            <w:pPr>
              <w:pStyle w:val="Heading3CD"/>
              <w:jc w:val="left"/>
              <w:rPr>
                <w:b w:val="0"/>
                <w:i/>
                <w:lang w:val="en-US"/>
              </w:rPr>
            </w:pPr>
          </w:p>
        </w:tc>
        <w:tc>
          <w:tcPr>
            <w:tcW w:w="7371" w:type="dxa"/>
            <w:hideMark/>
          </w:tcPr>
          <w:p w14:paraId="6CCBA12D" w14:textId="77777777" w:rsidR="008B05E0" w:rsidRPr="008A5E8D" w:rsidRDefault="008B05E0" w:rsidP="008B05E0">
            <w:pPr>
              <w:pStyle w:val="BulletCD"/>
              <w:numPr>
                <w:ilvl w:val="0"/>
                <w:numId w:val="0"/>
              </w:numPr>
              <w:tabs>
                <w:tab w:val="clear" w:pos="284"/>
              </w:tabs>
              <w:rPr>
                <w:b/>
              </w:rPr>
            </w:pPr>
            <w:r>
              <w:rPr>
                <w:b/>
              </w:rPr>
              <w:t>I</w:t>
            </w:r>
            <w:r w:rsidRPr="008A5E8D">
              <w:rPr>
                <w:b/>
              </w:rPr>
              <w:t xml:space="preserve">f the </w:t>
            </w:r>
            <w:r w:rsidRPr="008A5E8D">
              <w:rPr>
                <w:b/>
                <w:i/>
              </w:rPr>
              <w:t xml:space="preserve">Consultant </w:t>
            </w:r>
            <w:r w:rsidRPr="008A5E8D">
              <w:rPr>
                <w:b/>
              </w:rPr>
              <w:t xml:space="preserve">is to decide the </w:t>
            </w:r>
            <w:r w:rsidRPr="008A5E8D">
              <w:rPr>
                <w:b/>
                <w:i/>
              </w:rPr>
              <w:t xml:space="preserve">completion date </w:t>
            </w:r>
            <w:r w:rsidRPr="008A5E8D">
              <w:rPr>
                <w:b/>
              </w:rPr>
              <w:t xml:space="preserve">for the whole of the </w:t>
            </w:r>
            <w:r w:rsidRPr="008A5E8D">
              <w:rPr>
                <w:b/>
                <w:i/>
              </w:rPr>
              <w:t>services</w:t>
            </w:r>
          </w:p>
          <w:p w14:paraId="5AF32093" w14:textId="77777777" w:rsidR="008B05E0" w:rsidRDefault="008B05E0" w:rsidP="008B05E0">
            <w:pPr>
              <w:pStyle w:val="BodyTextIndent"/>
              <w:tabs>
                <w:tab w:val="left" w:pos="4104"/>
              </w:tabs>
            </w:pPr>
            <w:r>
              <w:rPr>
                <w:rFonts w:eastAsia="MS Mincho"/>
              </w:rPr>
              <w:t xml:space="preserve">The </w:t>
            </w:r>
            <w:r>
              <w:rPr>
                <w:rFonts w:eastAsia="MS Mincho"/>
                <w:i/>
              </w:rPr>
              <w:t xml:space="preserve">completion date </w:t>
            </w:r>
            <w:r>
              <w:rPr>
                <w:rFonts w:eastAsia="MS Mincho"/>
              </w:rPr>
              <w:t xml:space="preserve">for the whole of the </w:t>
            </w:r>
            <w:r>
              <w:rPr>
                <w:rFonts w:eastAsia="MS Mincho"/>
                <w:i/>
              </w:rPr>
              <w:t xml:space="preserve">services </w:t>
            </w:r>
            <w:r>
              <w:rPr>
                <w:rFonts w:eastAsia="MS Mincho"/>
              </w:rPr>
              <w:t xml:space="preserve">is </w:t>
            </w:r>
            <w:r w:rsidRPr="00E16B72">
              <w:rPr>
                <w:color w:val="000000" w:themeColor="text1"/>
                <w:highlight w:val="yellow"/>
              </w:rPr>
              <w:t>[…      .]</w:t>
            </w:r>
          </w:p>
        </w:tc>
      </w:tr>
      <w:tr w:rsidR="008B05E0" w14:paraId="2DF14376" w14:textId="77777777" w:rsidTr="008B05E0">
        <w:tc>
          <w:tcPr>
            <w:tcW w:w="2376" w:type="dxa"/>
          </w:tcPr>
          <w:p w14:paraId="6DF65ECF" w14:textId="77777777" w:rsidR="008B05E0" w:rsidRDefault="008B05E0" w:rsidP="008B05E0">
            <w:pPr>
              <w:pStyle w:val="Heading3CD"/>
            </w:pPr>
          </w:p>
        </w:tc>
        <w:tc>
          <w:tcPr>
            <w:tcW w:w="7371" w:type="dxa"/>
          </w:tcPr>
          <w:p w14:paraId="1FA02E40" w14:textId="77777777" w:rsidR="008B05E0" w:rsidRDefault="008B05E0" w:rsidP="008B05E0">
            <w:pPr>
              <w:pStyle w:val="BulletCD"/>
              <w:numPr>
                <w:ilvl w:val="0"/>
                <w:numId w:val="0"/>
              </w:numPr>
              <w:tabs>
                <w:tab w:val="clear" w:pos="284"/>
              </w:tabs>
              <w:rPr>
                <w:b/>
              </w:rPr>
            </w:pPr>
            <w:r>
              <w:rPr>
                <w:b/>
              </w:rPr>
              <w:t>If the programme is to be identified in the Contract Data</w:t>
            </w:r>
          </w:p>
          <w:p w14:paraId="5F1B1B40" w14:textId="77777777" w:rsidR="008B05E0" w:rsidRDefault="008B05E0" w:rsidP="00950EA8">
            <w:pPr>
              <w:pStyle w:val="BulletCD"/>
              <w:numPr>
                <w:ilvl w:val="0"/>
                <w:numId w:val="43"/>
              </w:numPr>
              <w:tabs>
                <w:tab w:val="clear" w:pos="284"/>
              </w:tabs>
              <w:rPr>
                <w:b/>
              </w:rPr>
            </w:pPr>
            <w:r>
              <w:t xml:space="preserve">The programme identified in the Contract Data is </w:t>
            </w:r>
            <w:r w:rsidRPr="00E16B72">
              <w:rPr>
                <w:color w:val="000000" w:themeColor="text1"/>
                <w:highlight w:val="yellow"/>
              </w:rPr>
              <w:t>………………………………….</w:t>
            </w:r>
          </w:p>
        </w:tc>
      </w:tr>
      <w:tr w:rsidR="008B05E0" w14:paraId="759CA10B" w14:textId="77777777" w:rsidTr="008B05E0">
        <w:tc>
          <w:tcPr>
            <w:tcW w:w="2376" w:type="dxa"/>
          </w:tcPr>
          <w:p w14:paraId="1BB5DE36" w14:textId="77777777" w:rsidR="008B05E0" w:rsidRPr="00C73A1B" w:rsidRDefault="008B05E0" w:rsidP="008B05E0">
            <w:pPr>
              <w:pStyle w:val="Heading3CD"/>
              <w:rPr>
                <w:b w:val="0"/>
                <w:i/>
              </w:rPr>
            </w:pPr>
            <w:r w:rsidRPr="00E16B72">
              <w:rPr>
                <w:b w:val="0"/>
                <w:i/>
                <w:color w:val="000000" w:themeColor="text1"/>
                <w:highlight w:val="yellow"/>
              </w:rPr>
              <w:t>Include where expenses are being stated by the Consultant</w:t>
            </w:r>
          </w:p>
        </w:tc>
        <w:tc>
          <w:tcPr>
            <w:tcW w:w="7371" w:type="dxa"/>
          </w:tcPr>
          <w:p w14:paraId="2B1A7704" w14:textId="77777777" w:rsidR="008B05E0" w:rsidRDefault="008B05E0" w:rsidP="008B05E0">
            <w:pPr>
              <w:pStyle w:val="BulletCD"/>
              <w:numPr>
                <w:ilvl w:val="0"/>
                <w:numId w:val="0"/>
              </w:numPr>
              <w:tabs>
                <w:tab w:val="clear" w:pos="284"/>
              </w:tabs>
              <w:ind w:left="284" w:hanging="284"/>
              <w:rPr>
                <w:b/>
              </w:rPr>
            </w:pPr>
            <w:r>
              <w:rPr>
                <w:b/>
              </w:rPr>
              <w:t xml:space="preserve">If the </w:t>
            </w:r>
            <w:r w:rsidRPr="007F3BE2">
              <w:rPr>
                <w:b/>
                <w:i/>
              </w:rPr>
              <w:t>Consultant</w:t>
            </w:r>
            <w:r>
              <w:rPr>
                <w:b/>
              </w:rPr>
              <w:t xml:space="preserve"> states any </w:t>
            </w:r>
            <w:r w:rsidRPr="007F3BE2">
              <w:rPr>
                <w:b/>
                <w:i/>
              </w:rPr>
              <w:t>expenses</w:t>
            </w:r>
          </w:p>
          <w:p w14:paraId="31548D2D" w14:textId="77777777" w:rsidR="008B05E0" w:rsidRDefault="008B05E0" w:rsidP="008B05E0">
            <w:pPr>
              <w:pStyle w:val="BulletCD"/>
              <w:tabs>
                <w:tab w:val="clear" w:pos="180"/>
                <w:tab w:val="num" w:pos="360"/>
              </w:tabs>
              <w:ind w:left="284" w:hanging="284"/>
              <w:rPr>
                <w:szCs w:val="24"/>
                <w:lang w:val="en-US"/>
              </w:rPr>
            </w:pPr>
            <w:r>
              <w:t xml:space="preserve">The </w:t>
            </w:r>
            <w:r>
              <w:rPr>
                <w:i/>
              </w:rPr>
              <w:t>expenses</w:t>
            </w:r>
            <w:r>
              <w:t xml:space="preserve"> stated by the </w:t>
            </w:r>
            <w:r>
              <w:rPr>
                <w:i/>
                <w:iCs/>
              </w:rPr>
              <w:t xml:space="preserve">Consultant </w:t>
            </w:r>
            <w:r>
              <w:t>are</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tblGrid>
            <w:tr w:rsidR="008B05E0" w14:paraId="6F0DC171" w14:textId="77777777" w:rsidTr="008B05E0">
              <w:tc>
                <w:tcPr>
                  <w:tcW w:w="3712" w:type="dxa"/>
                  <w:tcBorders>
                    <w:top w:val="single" w:sz="4" w:space="0" w:color="auto"/>
                    <w:left w:val="single" w:sz="4" w:space="0" w:color="auto"/>
                    <w:bottom w:val="single" w:sz="4" w:space="0" w:color="auto"/>
                    <w:right w:val="single" w:sz="4" w:space="0" w:color="auto"/>
                  </w:tcBorders>
                  <w:shd w:val="clear" w:color="auto" w:fill="F3F3F3"/>
                  <w:hideMark/>
                </w:tcPr>
                <w:p w14:paraId="13B8BE15" w14:textId="77777777" w:rsidR="008B05E0" w:rsidRDefault="008B05E0" w:rsidP="008B05E0">
                  <w:pPr>
                    <w:pStyle w:val="BodyTextIndent"/>
                    <w:ind w:left="0"/>
                    <w:rPr>
                      <w:b/>
                    </w:rPr>
                  </w:pPr>
                  <w:r>
                    <w:rPr>
                      <w:b/>
                    </w:rPr>
                    <w:t xml:space="preserve">item </w:t>
                  </w:r>
                </w:p>
              </w:tc>
              <w:tc>
                <w:tcPr>
                  <w:tcW w:w="3712" w:type="dxa"/>
                  <w:tcBorders>
                    <w:top w:val="single" w:sz="4" w:space="0" w:color="auto"/>
                    <w:left w:val="single" w:sz="4" w:space="0" w:color="auto"/>
                    <w:bottom w:val="single" w:sz="4" w:space="0" w:color="auto"/>
                    <w:right w:val="single" w:sz="4" w:space="0" w:color="auto"/>
                  </w:tcBorders>
                  <w:shd w:val="clear" w:color="auto" w:fill="F3F3F3"/>
                  <w:hideMark/>
                </w:tcPr>
                <w:p w14:paraId="3160F117" w14:textId="77777777" w:rsidR="008B05E0" w:rsidRDefault="008B05E0" w:rsidP="008B05E0">
                  <w:pPr>
                    <w:pStyle w:val="BodyTextIndent"/>
                    <w:ind w:left="0"/>
                  </w:pPr>
                  <w:r>
                    <w:rPr>
                      <w:b/>
                    </w:rPr>
                    <w:t xml:space="preserve">amount </w:t>
                  </w:r>
                </w:p>
              </w:tc>
            </w:tr>
            <w:tr w:rsidR="008B05E0" w14:paraId="19DB193F" w14:textId="77777777" w:rsidTr="008B05E0">
              <w:tc>
                <w:tcPr>
                  <w:tcW w:w="3712" w:type="dxa"/>
                  <w:tcBorders>
                    <w:top w:val="single" w:sz="4" w:space="0" w:color="auto"/>
                    <w:left w:val="single" w:sz="4" w:space="0" w:color="auto"/>
                    <w:bottom w:val="single" w:sz="4" w:space="0" w:color="auto"/>
                    <w:right w:val="single" w:sz="4" w:space="0" w:color="auto"/>
                  </w:tcBorders>
                  <w:hideMark/>
                </w:tcPr>
                <w:p w14:paraId="7DC2EDD4" w14:textId="77777777" w:rsidR="008B05E0" w:rsidRPr="00E16B72" w:rsidRDefault="008B05E0" w:rsidP="008B05E0">
                  <w:pPr>
                    <w:pStyle w:val="BodyTextIndent"/>
                    <w:ind w:left="0"/>
                    <w:rPr>
                      <w:iCs/>
                      <w:color w:val="000000" w:themeColor="text1"/>
                      <w:highlight w:val="yellow"/>
                    </w:rPr>
                  </w:pPr>
                  <w:r w:rsidRPr="00E16B72">
                    <w:rPr>
                      <w:iCs/>
                      <w:color w:val="000000" w:themeColor="text1"/>
                      <w:highlight w:val="yellow"/>
                    </w:rPr>
                    <w:t xml:space="preserve">[             ]   </w:t>
                  </w:r>
                </w:p>
              </w:tc>
              <w:tc>
                <w:tcPr>
                  <w:tcW w:w="3402" w:type="dxa"/>
                  <w:tcBorders>
                    <w:top w:val="single" w:sz="4" w:space="0" w:color="auto"/>
                    <w:left w:val="single" w:sz="4" w:space="0" w:color="auto"/>
                    <w:bottom w:val="single" w:sz="4" w:space="0" w:color="auto"/>
                    <w:right w:val="single" w:sz="4" w:space="0" w:color="auto"/>
                  </w:tcBorders>
                </w:tcPr>
                <w:p w14:paraId="3A2ADFDE" w14:textId="77777777" w:rsidR="008B05E0" w:rsidRPr="00E16B72" w:rsidRDefault="008B05E0" w:rsidP="008B05E0">
                  <w:pPr>
                    <w:pStyle w:val="BodyTextIndent"/>
                    <w:ind w:left="0"/>
                    <w:rPr>
                      <w:color w:val="000000" w:themeColor="text1"/>
                      <w:highlight w:val="yellow"/>
                    </w:rPr>
                  </w:pPr>
                  <w:r w:rsidRPr="00E16B72">
                    <w:rPr>
                      <w:color w:val="000000" w:themeColor="text1"/>
                      <w:highlight w:val="yellow"/>
                    </w:rPr>
                    <w:t>[             ]</w:t>
                  </w:r>
                </w:p>
              </w:tc>
            </w:tr>
          </w:tbl>
          <w:p w14:paraId="05645850" w14:textId="77777777" w:rsidR="008B05E0" w:rsidRDefault="008B05E0" w:rsidP="008B05E0">
            <w:pPr>
              <w:pStyle w:val="BulletCD"/>
              <w:numPr>
                <w:ilvl w:val="0"/>
                <w:numId w:val="0"/>
              </w:numPr>
              <w:rPr>
                <w:b/>
              </w:rPr>
            </w:pPr>
          </w:p>
        </w:tc>
      </w:tr>
      <w:tr w:rsidR="008B05E0" w14:paraId="71E83D03" w14:textId="77777777" w:rsidTr="008B05E0">
        <w:tc>
          <w:tcPr>
            <w:tcW w:w="2376" w:type="dxa"/>
          </w:tcPr>
          <w:p w14:paraId="14DB14BD" w14:textId="77777777" w:rsidR="008B05E0" w:rsidRDefault="008B05E0" w:rsidP="008B05E0">
            <w:pPr>
              <w:pStyle w:val="Heading3CD"/>
              <w:rPr>
                <w:lang w:val="en-US"/>
              </w:rPr>
            </w:pPr>
            <w:r w:rsidRPr="00E16B72">
              <w:rPr>
                <w:b w:val="0"/>
                <w:bCs/>
                <w:i/>
                <w:iCs/>
                <w:color w:val="000000" w:themeColor="text1"/>
                <w:highlight w:val="yellow"/>
              </w:rPr>
              <w:t>[Include if the Consultant requires additional access]</w:t>
            </w:r>
          </w:p>
        </w:tc>
        <w:tc>
          <w:tcPr>
            <w:tcW w:w="7371" w:type="dxa"/>
            <w:hideMark/>
          </w:tcPr>
          <w:p w14:paraId="33B7664F" w14:textId="77777777" w:rsidR="008B05E0" w:rsidRDefault="008B05E0" w:rsidP="008B05E0">
            <w:pPr>
              <w:pStyle w:val="BulletCD"/>
              <w:numPr>
                <w:ilvl w:val="0"/>
                <w:numId w:val="0"/>
              </w:numPr>
              <w:rPr>
                <w:b/>
              </w:rPr>
            </w:pPr>
            <w:r w:rsidRPr="00B85755">
              <w:rPr>
                <w:b/>
              </w:rPr>
              <w:t xml:space="preserve">If the </w:t>
            </w:r>
            <w:r w:rsidRPr="00AC4F53">
              <w:rPr>
                <w:b/>
                <w:i/>
              </w:rPr>
              <w:t>Consultant</w:t>
            </w:r>
            <w:r>
              <w:rPr>
                <w:b/>
              </w:rPr>
              <w:t xml:space="preserve"> requires additional access</w:t>
            </w:r>
          </w:p>
          <w:p w14:paraId="1DDCC1C3" w14:textId="77777777" w:rsidR="008B05E0" w:rsidRPr="007C7E2F" w:rsidRDefault="008B05E0" w:rsidP="008B05E0">
            <w:pPr>
              <w:pStyle w:val="BulletCD"/>
              <w:numPr>
                <w:ilvl w:val="0"/>
                <w:numId w:val="0"/>
              </w:numPr>
              <w:rPr>
                <w:b/>
              </w:rPr>
            </w:pPr>
            <w:r>
              <w:t xml:space="preserve">The </w:t>
            </w:r>
            <w:r w:rsidRPr="007C7E2F">
              <w:rPr>
                <w:i/>
                <w:iCs/>
              </w:rPr>
              <w:t>Employer</w:t>
            </w:r>
            <w:r w:rsidRPr="007C7E2F">
              <w:rPr>
                <w:iCs/>
              </w:rPr>
              <w:t xml:space="preserve"> provides access to the following persons, places and things</w:t>
            </w:r>
          </w:p>
          <w:p w14:paraId="3902203F" w14:textId="77777777" w:rsidR="008B05E0" w:rsidRDefault="008B05E0" w:rsidP="008B05E0">
            <w:pPr>
              <w:pStyle w:val="BodyTextIndent"/>
              <w:tabs>
                <w:tab w:val="left" w:pos="4104"/>
              </w:tabs>
            </w:pPr>
            <w:r>
              <w:t>access to</w:t>
            </w:r>
            <w:r>
              <w:tab/>
            </w:r>
            <w:r>
              <w:tab/>
            </w:r>
            <w:r>
              <w:tab/>
            </w:r>
            <w:r>
              <w:rPr>
                <w:i/>
                <w:iCs/>
              </w:rPr>
              <w:t>access date</w:t>
            </w:r>
          </w:p>
          <w:p w14:paraId="219BD287" w14:textId="77777777" w:rsidR="008B05E0" w:rsidRPr="00F745D2" w:rsidRDefault="008B05E0" w:rsidP="008B05E0">
            <w:pPr>
              <w:pStyle w:val="BulletCD"/>
              <w:numPr>
                <w:ilvl w:val="0"/>
                <w:numId w:val="0"/>
              </w:numPr>
              <w:ind w:left="284"/>
              <w:rPr>
                <w:lang w:val="en-US"/>
              </w:rPr>
            </w:pPr>
            <w:r w:rsidRPr="00E16B72">
              <w:rPr>
                <w:highlight w:val="yellow"/>
              </w:rPr>
              <w:t>………………………………….………………………………….</w:t>
            </w:r>
          </w:p>
        </w:tc>
      </w:tr>
      <w:tr w:rsidR="008B05E0" w14:paraId="3BF0A571" w14:textId="77777777" w:rsidTr="008B05E0">
        <w:tc>
          <w:tcPr>
            <w:tcW w:w="2376" w:type="dxa"/>
          </w:tcPr>
          <w:p w14:paraId="7579903A" w14:textId="77777777" w:rsidR="008B05E0" w:rsidRDefault="008B05E0" w:rsidP="008B05E0">
            <w:pPr>
              <w:pStyle w:val="Heading3CD"/>
              <w:rPr>
                <w:lang w:val="en-US"/>
              </w:rPr>
            </w:pPr>
          </w:p>
        </w:tc>
        <w:tc>
          <w:tcPr>
            <w:tcW w:w="7371" w:type="dxa"/>
          </w:tcPr>
          <w:p w14:paraId="539EEFE3" w14:textId="77777777" w:rsidR="008B05E0" w:rsidRDefault="008B05E0" w:rsidP="008B05E0">
            <w:pPr>
              <w:pStyle w:val="BulletCD"/>
              <w:numPr>
                <w:ilvl w:val="0"/>
                <w:numId w:val="0"/>
              </w:numPr>
              <w:ind w:left="284"/>
              <w:rPr>
                <w:szCs w:val="24"/>
                <w:lang w:val="en-US"/>
              </w:rPr>
            </w:pPr>
          </w:p>
          <w:p w14:paraId="1365CA2F" w14:textId="77777777" w:rsidR="008B05E0" w:rsidRPr="0076375C" w:rsidRDefault="008B05E0" w:rsidP="008B05E0">
            <w:pPr>
              <w:pStyle w:val="BulletCD"/>
              <w:numPr>
                <w:ilvl w:val="0"/>
                <w:numId w:val="0"/>
              </w:numPr>
              <w:ind w:left="284" w:hanging="284"/>
              <w:rPr>
                <w:b/>
                <w:szCs w:val="24"/>
                <w:lang w:val="en-US"/>
              </w:rPr>
            </w:pPr>
            <w:r w:rsidRPr="00E16B72">
              <w:rPr>
                <w:b/>
                <w:szCs w:val="24"/>
                <w:lang w:val="en-US"/>
              </w:rPr>
              <w:t xml:space="preserve">If Option A or C is used </w:t>
            </w:r>
          </w:p>
          <w:p w14:paraId="430A2412" w14:textId="77777777" w:rsidR="008B05E0" w:rsidRDefault="008B05E0" w:rsidP="008B05E0">
            <w:pPr>
              <w:pStyle w:val="BulletCD"/>
              <w:tabs>
                <w:tab w:val="clear" w:pos="180"/>
                <w:tab w:val="num" w:pos="360"/>
              </w:tabs>
              <w:ind w:left="284" w:hanging="284"/>
              <w:rPr>
                <w:szCs w:val="24"/>
                <w:lang w:val="en-US"/>
              </w:rPr>
            </w:pPr>
            <w:r>
              <w:t xml:space="preserve">The </w:t>
            </w:r>
            <w:r>
              <w:rPr>
                <w:i/>
              </w:rPr>
              <w:t>activity schedule</w:t>
            </w:r>
            <w:r>
              <w:rPr>
                <w:iCs/>
              </w:rPr>
              <w:t xml:space="preserve"> is </w:t>
            </w:r>
            <w:r w:rsidRPr="00E16B72">
              <w:rPr>
                <w:highlight w:val="yellow"/>
              </w:rPr>
              <w:t>………………………………….</w:t>
            </w:r>
          </w:p>
          <w:p w14:paraId="7716ACD0" w14:textId="77777777" w:rsidR="008B05E0" w:rsidRPr="007F3BE2" w:rsidRDefault="008B05E0" w:rsidP="008B05E0">
            <w:pPr>
              <w:pStyle w:val="BulletCD"/>
              <w:tabs>
                <w:tab w:val="clear" w:pos="180"/>
                <w:tab w:val="num" w:pos="360"/>
              </w:tabs>
              <w:ind w:left="284" w:hanging="284"/>
              <w:rPr>
                <w:b/>
              </w:rPr>
            </w:pPr>
            <w:r>
              <w:t xml:space="preserve">The tendered total of the Prices is </w:t>
            </w:r>
            <w:r w:rsidRPr="00E16B72">
              <w:rPr>
                <w:highlight w:val="yellow"/>
              </w:rPr>
              <w:t>...................................................</w:t>
            </w:r>
          </w:p>
        </w:tc>
      </w:tr>
      <w:tr w:rsidR="008B05E0" w14:paraId="153FEC25" w14:textId="77777777" w:rsidTr="008B05E0">
        <w:tc>
          <w:tcPr>
            <w:tcW w:w="2376" w:type="dxa"/>
          </w:tcPr>
          <w:p w14:paraId="1A07BFE3" w14:textId="77777777" w:rsidR="008B05E0" w:rsidRDefault="008B05E0" w:rsidP="008B05E0">
            <w:pPr>
              <w:pStyle w:val="Heading3CD"/>
              <w:jc w:val="left"/>
              <w:rPr>
                <w:rFonts w:eastAsia="Tahoma"/>
                <w:lang w:val="en-US"/>
              </w:rPr>
            </w:pPr>
          </w:p>
        </w:tc>
        <w:tc>
          <w:tcPr>
            <w:tcW w:w="7371" w:type="dxa"/>
          </w:tcPr>
          <w:p w14:paraId="36592728" w14:textId="77777777" w:rsidR="008B05E0" w:rsidRPr="0076375C" w:rsidRDefault="008B05E0" w:rsidP="008B05E0">
            <w:pPr>
              <w:pStyle w:val="BulletCD"/>
              <w:numPr>
                <w:ilvl w:val="0"/>
                <w:numId w:val="0"/>
              </w:numPr>
              <w:rPr>
                <w:rFonts w:eastAsia="Tahoma"/>
                <w:b/>
                <w:szCs w:val="24"/>
                <w:lang w:val="en-US"/>
              </w:rPr>
            </w:pPr>
            <w:r>
              <w:rPr>
                <w:rFonts w:eastAsia="Tahoma"/>
                <w:b/>
                <w:szCs w:val="24"/>
                <w:lang w:val="en-US"/>
              </w:rPr>
              <w:t>If Option Y(UK)1 is used</w:t>
            </w:r>
          </w:p>
        </w:tc>
      </w:tr>
      <w:tr w:rsidR="008B05E0" w14:paraId="378D7BDE" w14:textId="77777777" w:rsidTr="008B05E0">
        <w:tc>
          <w:tcPr>
            <w:tcW w:w="2376" w:type="dxa"/>
            <w:hideMark/>
          </w:tcPr>
          <w:p w14:paraId="50530D46" w14:textId="77777777" w:rsidR="008B05E0" w:rsidRDefault="008B05E0" w:rsidP="008B05E0">
            <w:pPr>
              <w:pStyle w:val="Heading3CD"/>
              <w:rPr>
                <w:bCs/>
                <w:i/>
                <w:iCs/>
                <w:color w:val="FF0000"/>
                <w:lang w:val="en-US"/>
              </w:rPr>
            </w:pPr>
          </w:p>
        </w:tc>
        <w:tc>
          <w:tcPr>
            <w:tcW w:w="7371" w:type="dxa"/>
            <w:hideMark/>
          </w:tcPr>
          <w:p w14:paraId="1D311B5C" w14:textId="77777777" w:rsidR="008B05E0" w:rsidRDefault="008B05E0" w:rsidP="008B05E0">
            <w:pPr>
              <w:pStyle w:val="BulletCD"/>
              <w:tabs>
                <w:tab w:val="clear" w:pos="180"/>
                <w:tab w:val="num" w:pos="360"/>
              </w:tabs>
              <w:ind w:left="284" w:hanging="284"/>
              <w:rPr>
                <w:szCs w:val="24"/>
                <w:lang w:val="en-US"/>
              </w:rPr>
            </w:pPr>
            <w:r>
              <w:rPr>
                <w:rFonts w:ascii="AdvMAB01" w:hAnsi="AdvMAB01"/>
              </w:rPr>
              <w:t xml:space="preserve">The </w:t>
            </w:r>
            <w:r>
              <w:rPr>
                <w:rFonts w:ascii="AdvMAB02" w:hAnsi="AdvMAB02"/>
                <w:i/>
                <w:iCs/>
              </w:rPr>
              <w:t>project bank</w:t>
            </w:r>
            <w:r>
              <w:rPr>
                <w:rFonts w:ascii="AdvMAB02" w:hAnsi="AdvMAB02"/>
              </w:rPr>
              <w:t xml:space="preserve"> </w:t>
            </w:r>
            <w:r>
              <w:rPr>
                <w:rFonts w:ascii="AdvMAB01" w:hAnsi="AdvMAB01"/>
              </w:rPr>
              <w:t xml:space="preserve">is </w:t>
            </w:r>
            <w:r w:rsidRPr="00170A11">
              <w:rPr>
                <w:highlight w:val="yellow"/>
              </w:rPr>
              <w:t>………………………………….</w:t>
            </w:r>
          </w:p>
          <w:p w14:paraId="7FF36598" w14:textId="77777777" w:rsidR="008B05E0" w:rsidRDefault="008B05E0" w:rsidP="008B05E0">
            <w:pPr>
              <w:pStyle w:val="BulletCD"/>
              <w:tabs>
                <w:tab w:val="clear" w:pos="180"/>
                <w:tab w:val="num" w:pos="360"/>
              </w:tabs>
              <w:ind w:left="284" w:hanging="284"/>
              <w:rPr>
                <w:lang w:val="en-US"/>
              </w:rPr>
            </w:pPr>
            <w:r>
              <w:rPr>
                <w:rFonts w:ascii="AdvMAB02" w:hAnsi="AdvMAB02"/>
              </w:rPr>
              <w:t xml:space="preserve">The </w:t>
            </w:r>
            <w:r>
              <w:rPr>
                <w:rFonts w:ascii="AdvMAB02" w:hAnsi="AdvMAB02"/>
                <w:i/>
                <w:iCs/>
              </w:rPr>
              <w:t>named suppliers</w:t>
            </w:r>
            <w:r>
              <w:rPr>
                <w:rFonts w:ascii="AdvMAB02" w:hAnsi="AdvMAB02"/>
              </w:rPr>
              <w:t xml:space="preserve"> </w:t>
            </w:r>
            <w:r>
              <w:rPr>
                <w:rFonts w:ascii="AdvMAB01" w:hAnsi="AdvMAB01"/>
              </w:rPr>
              <w:t xml:space="preserve">are </w:t>
            </w:r>
            <w:r w:rsidRPr="00170A11">
              <w:rPr>
                <w:highlight w:val="yellow"/>
              </w:rPr>
              <w:t>………………………………….</w:t>
            </w:r>
          </w:p>
        </w:tc>
      </w:tr>
    </w:tbl>
    <w:p w14:paraId="23ACA7C1" w14:textId="77777777" w:rsidR="00817209" w:rsidRDefault="00817209" w:rsidP="00817209">
      <w:pPr>
        <w:jc w:val="center"/>
        <w:rPr>
          <w:rFonts w:ascii="Arial" w:hAnsi="Arial" w:cs="Arial"/>
          <w:b/>
          <w:sz w:val="22"/>
          <w:szCs w:val="22"/>
        </w:rPr>
      </w:pPr>
    </w:p>
    <w:sectPr w:rsidR="00817209" w:rsidSect="002873E3">
      <w:headerReference w:type="even" r:id="rId18"/>
      <w:headerReference w:type="default" r:id="rId19"/>
      <w:footerReference w:type="even" r:id="rId20"/>
      <w:footerReference w:type="default" r:id="rId21"/>
      <w:headerReference w:type="first" r:id="rId22"/>
      <w:footerReference w:type="first" r:id="rId23"/>
      <w:pgSz w:w="11906" w:h="16838"/>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56018" w14:textId="77777777" w:rsidR="00394903" w:rsidRDefault="00394903">
      <w:r>
        <w:separator/>
      </w:r>
    </w:p>
  </w:endnote>
  <w:endnote w:type="continuationSeparator" w:id="0">
    <w:p w14:paraId="7ADFE442" w14:textId="77777777" w:rsidR="00394903" w:rsidRDefault="00394903">
      <w:r>
        <w:continuationSeparator/>
      </w:r>
    </w:p>
  </w:endnote>
  <w:endnote w:type="continuationNotice" w:id="1">
    <w:p w14:paraId="3A0706B3" w14:textId="77777777" w:rsidR="00394903" w:rsidRDefault="00394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TZhongsong">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Sabon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vMAB01">
    <w:panose1 w:val="00000000000000000000"/>
    <w:charset w:val="00"/>
    <w:family w:val="auto"/>
    <w:notTrueType/>
    <w:pitch w:val="default"/>
    <w:sig w:usb0="00000003" w:usb1="00000000" w:usb2="00000000" w:usb3="00000000" w:csb0="00000001" w:csb1="00000000"/>
  </w:font>
  <w:font w:name="AdvMAB0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F10EF" w14:textId="6476BC5A" w:rsidR="009A63ED" w:rsidRDefault="009A63ED" w:rsidP="003D0A22">
    <w:pPr>
      <w:pStyle w:val="Footer"/>
      <w:tabs>
        <w:tab w:val="clear" w:pos="4153"/>
        <w:tab w:val="center" w:pos="4253"/>
      </w:tabs>
      <w:ind w:left="360"/>
      <w:jc w:val="center"/>
    </w:pPr>
    <w:r>
      <w:t xml:space="preserve">- </w:t>
    </w:r>
    <w:r>
      <w:fldChar w:fldCharType="begin"/>
    </w:r>
    <w:r>
      <w:instrText xml:space="preserve"> PAGE   \* MERGEFORMAT </w:instrText>
    </w:r>
    <w:r>
      <w:fldChar w:fldCharType="separate"/>
    </w:r>
    <w:r w:rsidR="001D7D8F">
      <w:rPr>
        <w:noProof/>
      </w:rPr>
      <w:t>1</w:t>
    </w:r>
    <w:r>
      <w:rPr>
        <w:noProof/>
      </w:rPr>
      <w:fldChar w:fldCharType="end"/>
    </w:r>
    <w:r>
      <w:rPr>
        <w:noProof/>
      </w:rPr>
      <w:t xml:space="preserve"> -</w:t>
    </w:r>
  </w:p>
  <w:p w14:paraId="35D94B03" w14:textId="77777777" w:rsidR="009A63ED" w:rsidRDefault="009A6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058009"/>
      <w:docPartObj>
        <w:docPartGallery w:val="Page Numbers (Bottom of Page)"/>
        <w:docPartUnique/>
      </w:docPartObj>
    </w:sdtPr>
    <w:sdtEndPr>
      <w:rPr>
        <w:noProof/>
      </w:rPr>
    </w:sdtEndPr>
    <w:sdtContent>
      <w:p w14:paraId="7E2C9E0D" w14:textId="77777777" w:rsidR="009A63ED" w:rsidRDefault="009A63ED">
        <w:pPr>
          <w:pStyle w:val="Footer"/>
          <w:jc w:val="center"/>
        </w:pPr>
        <w:r>
          <w:fldChar w:fldCharType="begin"/>
        </w:r>
        <w:r>
          <w:instrText xml:space="preserve"> PAGE   \* MERGEFORMAT </w:instrText>
        </w:r>
        <w:r>
          <w:fldChar w:fldCharType="separate"/>
        </w:r>
        <w:r w:rsidR="00BE058C">
          <w:rPr>
            <w:noProof/>
          </w:rPr>
          <w:t>20</w:t>
        </w:r>
        <w:r>
          <w:rPr>
            <w:noProof/>
          </w:rPr>
          <w:fldChar w:fldCharType="end"/>
        </w:r>
      </w:p>
    </w:sdtContent>
  </w:sdt>
  <w:p w14:paraId="10B854E2" w14:textId="77777777" w:rsidR="009A63ED" w:rsidRDefault="009A63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2B32" w14:textId="77777777" w:rsidR="009A63ED" w:rsidRDefault="009A63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A98D" w14:textId="77777777" w:rsidR="009A63ED" w:rsidRDefault="009A63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8486" w14:textId="77777777" w:rsidR="009A63ED" w:rsidRDefault="009A6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32A05" w14:textId="77777777" w:rsidR="00394903" w:rsidRDefault="00394903">
      <w:r>
        <w:separator/>
      </w:r>
    </w:p>
  </w:footnote>
  <w:footnote w:type="continuationSeparator" w:id="0">
    <w:p w14:paraId="1BD28B94" w14:textId="77777777" w:rsidR="00394903" w:rsidRDefault="00394903">
      <w:r>
        <w:continuationSeparator/>
      </w:r>
    </w:p>
  </w:footnote>
  <w:footnote w:type="continuationNotice" w:id="1">
    <w:p w14:paraId="26B646EA" w14:textId="77777777" w:rsidR="00394903" w:rsidRDefault="00394903"/>
  </w:footnote>
  <w:footnote w:id="2">
    <w:p w14:paraId="49D5D308" w14:textId="77777777" w:rsidR="009A63ED" w:rsidRPr="00B406BE" w:rsidRDefault="009A63ED" w:rsidP="008B05E0">
      <w:pPr>
        <w:pStyle w:val="FootnoteText"/>
      </w:pPr>
      <w:r>
        <w:rPr>
          <w:rStyle w:val="FootnoteReference"/>
        </w:rPr>
        <w:footnoteRef/>
      </w:r>
      <w:r>
        <w:t xml:space="preserve"> </w:t>
      </w:r>
      <w:r w:rsidRPr="00B406BE">
        <w:t>Delete paragraphs (C) and (D) if appointment is made by direct award under the Call Off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670970"/>
      <w:docPartObj>
        <w:docPartGallery w:val="Watermarks"/>
        <w:docPartUnique/>
      </w:docPartObj>
    </w:sdtPr>
    <w:sdtEndPr/>
    <w:sdtContent>
      <w:p w14:paraId="4905C8ED" w14:textId="77777777" w:rsidR="009A63ED" w:rsidRDefault="00394903">
        <w:pPr>
          <w:pStyle w:val="Header"/>
        </w:pPr>
        <w:r>
          <w:rPr>
            <w:noProof/>
            <w:lang w:val="en-US" w:eastAsia="zh-TW"/>
          </w:rPr>
          <w:pict w14:anchorId="2B0DB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0DDA" w14:textId="77777777" w:rsidR="009A63ED" w:rsidRDefault="009A6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D837E" w14:textId="77777777" w:rsidR="009A63ED" w:rsidRDefault="009A63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73EF8" w14:textId="77777777" w:rsidR="009A63ED" w:rsidRDefault="009A6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3"/>
    <w:multiLevelType w:val="singleLevel"/>
    <w:tmpl w:val="62E69C14"/>
    <w:lvl w:ilvl="0">
      <w:start w:val="1"/>
      <w:numFmt w:val="bullet"/>
      <w:pStyle w:val="AppendixHeading5"/>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83ACF4E"/>
    <w:lvl w:ilvl="0">
      <w:start w:val="1"/>
      <w:numFmt w:val="decimal"/>
      <w:pStyle w:val="Heading0"/>
      <w:lvlText w:val="%1."/>
      <w:lvlJc w:val="left"/>
      <w:pPr>
        <w:tabs>
          <w:tab w:val="num" w:pos="360"/>
        </w:tabs>
        <w:ind w:left="360" w:hanging="360"/>
      </w:pPr>
    </w:lvl>
  </w:abstractNum>
  <w:abstractNum w:abstractNumId="6" w15:restartNumberingAfterBreak="0">
    <w:nsid w:val="FFFFFFFE"/>
    <w:multiLevelType w:val="singleLevel"/>
    <w:tmpl w:val="61FC920A"/>
    <w:lvl w:ilvl="0">
      <w:numFmt w:val="decimal"/>
      <w:pStyle w:val="bulletcd2"/>
      <w:lvlText w:val="*"/>
      <w:lvlJc w:val="left"/>
    </w:lvl>
  </w:abstractNum>
  <w:abstractNum w:abstractNumId="7" w15:restartNumberingAfterBreak="0">
    <w:nsid w:val="051356B1"/>
    <w:multiLevelType w:val="hybridMultilevel"/>
    <w:tmpl w:val="94D8B282"/>
    <w:lvl w:ilvl="0" w:tplc="202A60EC">
      <w:start w:val="1"/>
      <w:numFmt w:val="decimal"/>
      <w:lvlText w:val="%1."/>
      <w:lvlJc w:val="left"/>
      <w:pPr>
        <w:tabs>
          <w:tab w:val="num" w:pos="180"/>
        </w:tabs>
        <w:ind w:left="180" w:hanging="360"/>
      </w:pPr>
      <w:rPr>
        <w:rFonts w:hint="default"/>
        <w:b w:val="0"/>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8" w15:restartNumberingAfterBreak="0">
    <w:nsid w:val="076D19BE"/>
    <w:multiLevelType w:val="hybridMultilevel"/>
    <w:tmpl w:val="734214DE"/>
    <w:lvl w:ilvl="0" w:tplc="42EE39F0">
      <w:start w:val="1"/>
      <w:numFmt w:val="upperLetter"/>
      <w:pStyle w:val="CCSStyle1"/>
      <w:lvlText w:val="%1."/>
      <w:lvlJc w:val="left"/>
      <w:pPr>
        <w:ind w:left="1353"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82F12CF"/>
    <w:multiLevelType w:val="singleLevel"/>
    <w:tmpl w:val="C1C2E082"/>
    <w:lvl w:ilvl="0">
      <w:start w:val="1"/>
      <w:numFmt w:val="bullet"/>
      <w:pStyle w:val="Bulletindent"/>
      <w:lvlText w:val="-"/>
      <w:lvlJc w:val="left"/>
      <w:pPr>
        <w:tabs>
          <w:tab w:val="num" w:pos="-31680"/>
        </w:tabs>
      </w:pPr>
      <w:rPr>
        <w:rFonts w:ascii="Arial Bold" w:hAnsi="Arial Bold" w:hint="default"/>
        <w:b/>
        <w:i w:val="0"/>
        <w:sz w:val="22"/>
      </w:rPr>
    </w:lvl>
  </w:abstractNum>
  <w:abstractNum w:abstractNumId="10" w15:restartNumberingAfterBreak="0">
    <w:nsid w:val="084160E8"/>
    <w:multiLevelType w:val="hybridMultilevel"/>
    <w:tmpl w:val="DD208E66"/>
    <w:lvl w:ilvl="0" w:tplc="08090001">
      <w:start w:val="1"/>
      <w:numFmt w:val="bullet"/>
      <w:lvlText w:val=""/>
      <w:lvlJc w:val="left"/>
      <w:pPr>
        <w:ind w:left="1145" w:hanging="360"/>
      </w:pPr>
      <w:rPr>
        <w:rFonts w:ascii="Symbol" w:hAnsi="Symbol" w:hint="default"/>
      </w:r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0B0459F0"/>
    <w:multiLevelType w:val="hybridMultilevel"/>
    <w:tmpl w:val="40485484"/>
    <w:lvl w:ilvl="0" w:tplc="E054A8B2">
      <w:start w:val="1"/>
      <w:numFmt w:val="bullet"/>
      <w:pStyle w:val="bullets"/>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0B54482D"/>
    <w:multiLevelType w:val="multilevel"/>
    <w:tmpl w:val="BCA8EF0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lowerLetter"/>
      <w:lvlText w:val="%4."/>
      <w:lvlJc w:val="left"/>
      <w:pPr>
        <w:ind w:left="2340" w:hanging="720"/>
      </w:pPr>
      <w:rPr>
        <w:rFonts w:ascii="Arial" w:eastAsia="Times New Roman" w:hAnsi="Arial" w:cs="Arial"/>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0E12B70"/>
    <w:multiLevelType w:val="multilevel"/>
    <w:tmpl w:val="5BB23E44"/>
    <w:lvl w:ilvl="0">
      <w:start w:val="1"/>
      <w:numFmt w:val="upperLetter"/>
      <w:pStyle w:val="Appendix"/>
      <w:lvlText w:val="Appendix %1. "/>
      <w:lvlJc w:val="left"/>
      <w:pPr>
        <w:tabs>
          <w:tab w:val="num" w:pos="1800"/>
        </w:tabs>
      </w:pPr>
      <w:rPr>
        <w:rFonts w:cs="Times New Roman" w:hint="default"/>
      </w:rPr>
    </w:lvl>
    <w:lvl w:ilvl="1">
      <w:start w:val="1"/>
      <w:numFmt w:val="decimalZero"/>
      <w:isLgl/>
      <w:lvlText w:val="A.%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11604A86"/>
    <w:multiLevelType w:val="hybridMultilevel"/>
    <w:tmpl w:val="6436C4A2"/>
    <w:lvl w:ilvl="0" w:tplc="1E18F030">
      <w:start w:val="1"/>
      <w:numFmt w:val="bullet"/>
      <w:lvlText w:val=""/>
      <w:lvlJc w:val="left"/>
      <w:pPr>
        <w:ind w:left="535" w:hanging="360"/>
      </w:pPr>
      <w:rPr>
        <w:rFonts w:ascii="Symbol" w:hAnsi="Symbol" w:hint="default"/>
        <w:color w:val="auto"/>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1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0" w15:restartNumberingAfterBreak="0">
    <w:nsid w:val="17024C0D"/>
    <w:multiLevelType w:val="multilevel"/>
    <w:tmpl w:val="93D8694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933730B"/>
    <w:multiLevelType w:val="singleLevel"/>
    <w:tmpl w:val="51F247E2"/>
    <w:lvl w:ilvl="0">
      <w:start w:val="1"/>
      <w:numFmt w:val="decimal"/>
      <w:pStyle w:val="AppendixHeading4"/>
      <w:lvlText w:val="(%1)"/>
      <w:lvlJc w:val="left"/>
      <w:pPr>
        <w:tabs>
          <w:tab w:val="num" w:pos="851"/>
        </w:tabs>
        <w:ind w:left="851" w:hanging="851"/>
      </w:pPr>
    </w:lvl>
  </w:abstractNum>
  <w:abstractNum w:abstractNumId="2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15:restartNumberingAfterBreak="0">
    <w:nsid w:val="1A723A3A"/>
    <w:multiLevelType w:val="multilevel"/>
    <w:tmpl w:val="D120358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1C6C108E"/>
    <w:multiLevelType w:val="multilevel"/>
    <w:tmpl w:val="23503326"/>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hint="default"/>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hint="default"/>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5" w15:restartNumberingAfterBreak="0">
    <w:nsid w:val="1D77030B"/>
    <w:multiLevelType w:val="multilevel"/>
    <w:tmpl w:val="878C7D0C"/>
    <w:lvl w:ilvl="0">
      <w:start w:val="1"/>
      <w:numFmt w:val="upperLetter"/>
      <w:pStyle w:val="Appendix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504"/>
        </w:tabs>
        <w:ind w:left="504" w:hanging="864"/>
      </w:pPr>
      <w:rPr>
        <w:rFonts w:cs="Times New Roman" w:hint="default"/>
      </w:rPr>
    </w:lvl>
    <w:lvl w:ilvl="4">
      <w:start w:val="1"/>
      <w:numFmt w:val="none"/>
      <w:lvlText w:val=""/>
      <w:lvlJc w:val="left"/>
      <w:pPr>
        <w:tabs>
          <w:tab w:val="num" w:pos="-360"/>
        </w:tabs>
        <w:ind w:left="-360"/>
      </w:pPr>
      <w:rPr>
        <w:rFonts w:cs="Times New Roman" w:hint="default"/>
      </w:rPr>
    </w:lvl>
    <w:lvl w:ilvl="5">
      <w:start w:val="1"/>
      <w:numFmt w:val="none"/>
      <w:lvlText w:val=""/>
      <w:lvlJc w:val="left"/>
      <w:pPr>
        <w:tabs>
          <w:tab w:val="num" w:pos="-360"/>
        </w:tabs>
        <w:ind w:left="-360"/>
      </w:pPr>
      <w:rPr>
        <w:rFonts w:cs="Times New Roman" w:hint="default"/>
      </w:rPr>
    </w:lvl>
    <w:lvl w:ilvl="6">
      <w:start w:val="1"/>
      <w:numFmt w:val="none"/>
      <w:lvlText w:val=""/>
      <w:lvlJc w:val="left"/>
      <w:pPr>
        <w:tabs>
          <w:tab w:val="num" w:pos="-360"/>
        </w:tabs>
        <w:ind w:left="-360"/>
      </w:pPr>
      <w:rPr>
        <w:rFonts w:cs="Times New Roman" w:hint="default"/>
      </w:rPr>
    </w:lvl>
    <w:lvl w:ilvl="7">
      <w:start w:val="1"/>
      <w:numFmt w:val="none"/>
      <w:lvlText w:val=""/>
      <w:lvlJc w:val="left"/>
      <w:pPr>
        <w:tabs>
          <w:tab w:val="num" w:pos="-360"/>
        </w:tabs>
        <w:ind w:left="-360"/>
      </w:pPr>
      <w:rPr>
        <w:rFonts w:cs="Times New Roman" w:hint="default"/>
      </w:rPr>
    </w:lvl>
    <w:lvl w:ilvl="8">
      <w:start w:val="1"/>
      <w:numFmt w:val="none"/>
      <w:lvlText w:val=""/>
      <w:lvlJc w:val="left"/>
      <w:pPr>
        <w:tabs>
          <w:tab w:val="num" w:pos="-360"/>
        </w:tabs>
        <w:ind w:left="-360"/>
      </w:pPr>
      <w:rPr>
        <w:rFonts w:cs="Times New Roman" w:hint="default"/>
      </w:rPr>
    </w:lvl>
  </w:abstractNum>
  <w:abstractNum w:abstractNumId="26" w15:restartNumberingAfterBreak="0">
    <w:nsid w:val="1DA1579F"/>
    <w:multiLevelType w:val="hybridMultilevel"/>
    <w:tmpl w:val="8FCAD4B2"/>
    <w:lvl w:ilvl="0" w:tplc="92F2E068">
      <w:start w:val="1"/>
      <w:numFmt w:val="decimal"/>
      <w:pStyle w:val="InfoList1"/>
      <w:lvlText w:val="(%1)"/>
      <w:lvlJc w:val="left"/>
      <w:pPr>
        <w:tabs>
          <w:tab w:val="num" w:pos="662"/>
        </w:tabs>
        <w:ind w:left="662" w:hanging="662"/>
      </w:pPr>
    </w:lvl>
    <w:lvl w:ilvl="1" w:tplc="7D2683DA">
      <w:start w:val="1"/>
      <w:numFmt w:val="lowerLetter"/>
      <w:lvlText w:val="%2."/>
      <w:lvlJc w:val="left"/>
      <w:pPr>
        <w:tabs>
          <w:tab w:val="num" w:pos="1440"/>
        </w:tabs>
        <w:ind w:left="1440" w:hanging="360"/>
      </w:pPr>
    </w:lvl>
    <w:lvl w:ilvl="2" w:tplc="B4D4AE90">
      <w:start w:val="1"/>
      <w:numFmt w:val="lowerRoman"/>
      <w:lvlText w:val="%3."/>
      <w:lvlJc w:val="right"/>
      <w:pPr>
        <w:tabs>
          <w:tab w:val="num" w:pos="2160"/>
        </w:tabs>
        <w:ind w:left="2160" w:hanging="180"/>
      </w:pPr>
    </w:lvl>
    <w:lvl w:ilvl="3" w:tplc="6ECC1CD4">
      <w:start w:val="1"/>
      <w:numFmt w:val="decimal"/>
      <w:lvlText w:val="%4."/>
      <w:lvlJc w:val="left"/>
      <w:pPr>
        <w:tabs>
          <w:tab w:val="num" w:pos="2880"/>
        </w:tabs>
        <w:ind w:left="2880" w:hanging="360"/>
      </w:pPr>
    </w:lvl>
    <w:lvl w:ilvl="4" w:tplc="3BF23E8E">
      <w:start w:val="1"/>
      <w:numFmt w:val="lowerLetter"/>
      <w:lvlText w:val="%5."/>
      <w:lvlJc w:val="left"/>
      <w:pPr>
        <w:tabs>
          <w:tab w:val="num" w:pos="3600"/>
        </w:tabs>
        <w:ind w:left="3600" w:hanging="360"/>
      </w:pPr>
    </w:lvl>
    <w:lvl w:ilvl="5" w:tplc="1B7A6C7C">
      <w:start w:val="1"/>
      <w:numFmt w:val="lowerRoman"/>
      <w:lvlText w:val="%6."/>
      <w:lvlJc w:val="right"/>
      <w:pPr>
        <w:tabs>
          <w:tab w:val="num" w:pos="4320"/>
        </w:tabs>
        <w:ind w:left="4320" w:hanging="180"/>
      </w:pPr>
    </w:lvl>
    <w:lvl w:ilvl="6" w:tplc="5E16FC74">
      <w:start w:val="1"/>
      <w:numFmt w:val="decimal"/>
      <w:lvlText w:val="%7."/>
      <w:lvlJc w:val="left"/>
      <w:pPr>
        <w:tabs>
          <w:tab w:val="num" w:pos="5040"/>
        </w:tabs>
        <w:ind w:left="5040" w:hanging="360"/>
      </w:pPr>
    </w:lvl>
    <w:lvl w:ilvl="7" w:tplc="94900474">
      <w:start w:val="1"/>
      <w:numFmt w:val="lowerLetter"/>
      <w:lvlText w:val="%8."/>
      <w:lvlJc w:val="left"/>
      <w:pPr>
        <w:tabs>
          <w:tab w:val="num" w:pos="5760"/>
        </w:tabs>
        <w:ind w:left="5760" w:hanging="360"/>
      </w:pPr>
    </w:lvl>
    <w:lvl w:ilvl="8" w:tplc="41C6BFE2">
      <w:start w:val="1"/>
      <w:numFmt w:val="lowerRoman"/>
      <w:lvlText w:val="%9."/>
      <w:lvlJc w:val="right"/>
      <w:pPr>
        <w:tabs>
          <w:tab w:val="num" w:pos="6480"/>
        </w:tabs>
        <w:ind w:left="6480" w:hanging="180"/>
      </w:pPr>
    </w:lvl>
  </w:abstractNum>
  <w:abstractNum w:abstractNumId="27" w15:restartNumberingAfterBreak="0">
    <w:nsid w:val="21A855C3"/>
    <w:multiLevelType w:val="multilevel"/>
    <w:tmpl w:val="6C36AF54"/>
    <w:lvl w:ilvl="0">
      <w:start w:val="1"/>
      <w:numFmt w:val="decimal"/>
      <w:lvlText w:val="%1."/>
      <w:lvlJc w:val="left"/>
      <w:pPr>
        <w:tabs>
          <w:tab w:val="num" w:pos="360"/>
        </w:tabs>
        <w:ind w:left="360" w:hanging="360"/>
      </w:pPr>
      <w:rPr>
        <w:rFonts w:ascii="Arial" w:hAnsi="Arial" w:cs="Arial" w:hint="default"/>
        <w:b w:val="0"/>
        <w:bCs/>
      </w:r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lowerLetter"/>
      <w:pStyle w:val="NGJLevel3"/>
      <w:lvlText w:val="(%3)"/>
      <w:lvlJc w:val="left"/>
      <w:pPr>
        <w:tabs>
          <w:tab w:val="num" w:pos="1440"/>
        </w:tabs>
        <w:ind w:left="1440" w:hanging="720"/>
      </w:pPr>
      <w:rPr>
        <w:rFonts w:ascii="Arial" w:hAnsi="Arial" w:cs="Arial" w:hint="default"/>
        <w:b w:val="0"/>
      </w:rPr>
    </w:lvl>
    <w:lvl w:ilvl="3">
      <w:start w:val="1"/>
      <w:numFmt w:val="lowerRoman"/>
      <w:lvlText w:val="(%4)"/>
      <w:lvlJc w:val="left"/>
      <w:pPr>
        <w:tabs>
          <w:tab w:val="num" w:pos="2160"/>
        </w:tabs>
        <w:ind w:left="2160" w:hanging="720"/>
      </w:pPr>
      <w:rPr>
        <w:rFonts w:ascii="Times New Roman" w:hAnsi="Times New Roman" w:cs="Times New Roman"/>
        <w:b w:val="0"/>
      </w:rPr>
    </w:lvl>
    <w:lvl w:ilvl="4">
      <w:start w:val="1"/>
      <w:numFmt w:val="upperLetter"/>
      <w:lvlText w:val="(%5)"/>
      <w:lvlJc w:val="left"/>
      <w:pPr>
        <w:tabs>
          <w:tab w:val="num" w:pos="2880"/>
        </w:tabs>
        <w:ind w:left="2880" w:hanging="720"/>
      </w:pPr>
      <w:rPr>
        <w:rFonts w:ascii="Times New Roman" w:hAnsi="Times New Roman" w:cs="Times New Roman"/>
        <w:b w:val="0"/>
      </w:rPr>
    </w:lvl>
    <w:lvl w:ilvl="5">
      <w:start w:val="1"/>
      <w:numFmt w:val="decimal"/>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8" w15:restartNumberingAfterBreak="0">
    <w:nsid w:val="233E3A21"/>
    <w:multiLevelType w:val="multilevel"/>
    <w:tmpl w:val="5DA2764C"/>
    <w:name w:val="Definition Numbering List"/>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29"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0"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2" w15:restartNumberingAfterBreak="0">
    <w:nsid w:val="2AD14E5E"/>
    <w:multiLevelType w:val="multilevel"/>
    <w:tmpl w:val="6A9C7C2A"/>
    <w:lvl w:ilvl="0">
      <w:start w:val="1"/>
      <w:numFmt w:val="decimal"/>
      <w:pStyle w:val="A1"/>
      <w:lvlText w:val="%1."/>
      <w:lvlJc w:val="left"/>
      <w:pPr>
        <w:tabs>
          <w:tab w:val="num" w:pos="576"/>
        </w:tabs>
        <w:ind w:left="576" w:hanging="576"/>
      </w:pPr>
      <w:rPr>
        <w:rFonts w:hint="default"/>
        <w:b w:val="0"/>
        <w:i w:val="0"/>
        <w:u w:val="none"/>
      </w:rPr>
    </w:lvl>
    <w:lvl w:ilvl="1">
      <w:start w:val="1"/>
      <w:numFmt w:val="decimal"/>
      <w:lvlText w:val="%2)"/>
      <w:lvlJc w:val="left"/>
      <w:pPr>
        <w:tabs>
          <w:tab w:val="num" w:pos="936"/>
        </w:tabs>
        <w:ind w:left="936" w:hanging="360"/>
      </w:pPr>
      <w:rPr>
        <w:rFonts w:hint="default"/>
        <w:b w:val="0"/>
        <w:i w:val="0"/>
        <w:u w:val="none"/>
      </w:rPr>
    </w:lvl>
    <w:lvl w:ilvl="2">
      <w:start w:val="1"/>
      <w:numFmt w:val="lowerLetter"/>
      <w:lvlText w:val="%3)"/>
      <w:lvlJc w:val="left"/>
      <w:pPr>
        <w:tabs>
          <w:tab w:val="num" w:pos="2062"/>
        </w:tabs>
        <w:ind w:left="2062" w:hanging="360"/>
      </w:pPr>
      <w:rPr>
        <w:rFonts w:hint="default"/>
        <w:b w:val="0"/>
        <w:i w:val="0"/>
        <w:u w:val="none"/>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2BB62F5A"/>
    <w:multiLevelType w:val="multilevel"/>
    <w:tmpl w:val="DD98A1EC"/>
    <w:styleLink w:val="StyleBulletedWingdingssymbolLightBlueBefore-127cm1"/>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4" w15:restartNumberingAfterBreak="0">
    <w:nsid w:val="2CCA6D61"/>
    <w:multiLevelType w:val="multilevel"/>
    <w:tmpl w:val="EB4096D8"/>
    <w:styleLink w:val="TTPlainHeadings"/>
    <w:lvl w:ilvl="0">
      <w:start w:val="1"/>
      <w:numFmt w:val="none"/>
      <w:suff w:val="nothing"/>
      <w:lvlText w:val="%1"/>
      <w:lvlJc w:val="left"/>
      <w:pPr>
        <w:ind w:left="0" w:firstLine="0"/>
      </w:pPr>
      <w:rPr>
        <w:rFonts w:hint="default"/>
      </w:rPr>
    </w:lvl>
    <w:lvl w:ilvl="1">
      <w:start w:val="1"/>
      <w:numFmt w:val="none"/>
      <w:lvlRestart w:val="0"/>
      <w:pStyle w:val="PlainHeadings"/>
      <w:suff w:val="nothing"/>
      <w:lvlText w:val="%2"/>
      <w:lvlJc w:val="left"/>
      <w:pPr>
        <w:ind w:left="0" w:firstLine="0"/>
      </w:pPr>
      <w:rPr>
        <w:rFonts w:hint="default"/>
      </w:rPr>
    </w:lvl>
    <w:lvl w:ilvl="2">
      <w:start w:val="1"/>
      <w:numFmt w:val="none"/>
      <w:lvlRestart w:val="0"/>
      <w:pStyle w:val="Plain2"/>
      <w:suff w:val="nothing"/>
      <w:lvlText w:val="%3"/>
      <w:lvlJc w:val="left"/>
      <w:pPr>
        <w:ind w:left="0" w:firstLine="0"/>
      </w:pPr>
      <w:rPr>
        <w:rFonts w:hint="default"/>
      </w:rPr>
    </w:lvl>
    <w:lvl w:ilvl="3">
      <w:start w:val="1"/>
      <w:numFmt w:val="none"/>
      <w:lvlRestart w:val="0"/>
      <w:pStyle w:val="Plain3"/>
      <w:suff w:val="nothing"/>
      <w:lvlText w:val=""/>
      <w:lvlJc w:val="left"/>
      <w:pPr>
        <w:ind w:left="0" w:firstLine="0"/>
      </w:pPr>
      <w:rPr>
        <w:rFonts w:hint="default"/>
      </w:rPr>
    </w:lvl>
    <w:lvl w:ilvl="4">
      <w:start w:val="1"/>
      <w:numFmt w:val="none"/>
      <w:lvlRestart w:val="0"/>
      <w:pStyle w:val="Plain4"/>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space"/>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5"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36" w15:restartNumberingAfterBreak="0">
    <w:nsid w:val="2FAF0021"/>
    <w:multiLevelType w:val="hybridMultilevel"/>
    <w:tmpl w:val="ADCAB420"/>
    <w:lvl w:ilvl="0" w:tplc="9D2E586C">
      <w:start w:val="1"/>
      <w:numFmt w:val="bullet"/>
      <w:pStyle w:val="Bullet1"/>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315C5884"/>
    <w:multiLevelType w:val="multilevel"/>
    <w:tmpl w:val="EB4096D8"/>
    <w:numStyleLink w:val="TTPlainHeadings"/>
  </w:abstractNum>
  <w:abstractNum w:abstractNumId="38"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31A95E63"/>
    <w:multiLevelType w:val="singleLevel"/>
    <w:tmpl w:val="71B25E0C"/>
    <w:lvl w:ilvl="0">
      <w:start w:val="2"/>
      <w:numFmt w:val="lowerLetter"/>
      <w:pStyle w:val="ListBullet5"/>
      <w:lvlText w:val="(%1) "/>
      <w:legacy w:legacy="1" w:legacySpace="0" w:legacyIndent="283"/>
      <w:lvlJc w:val="left"/>
      <w:pPr>
        <w:ind w:left="283" w:hanging="283"/>
      </w:pPr>
      <w:rPr>
        <w:rFonts w:ascii="CG Times" w:hAnsi="CG Times" w:hint="default"/>
        <w:b w:val="0"/>
        <w:i w:val="0"/>
        <w:sz w:val="20"/>
      </w:rPr>
    </w:lvl>
  </w:abstractNum>
  <w:abstractNum w:abstractNumId="40" w15:restartNumberingAfterBreak="0">
    <w:nsid w:val="31D27607"/>
    <w:multiLevelType w:val="multilevel"/>
    <w:tmpl w:val="98940AA0"/>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2-BB"/>
      <w:lvlText w:val="%3.%4"/>
      <w:lvlJc w:val="left"/>
      <w:pPr>
        <w:tabs>
          <w:tab w:val="num" w:pos="1440"/>
        </w:tabs>
        <w:ind w:left="1440" w:hanging="720"/>
      </w:pPr>
      <w:rPr>
        <w:rFonts w:hint="default"/>
      </w:rPr>
    </w:lvl>
    <w:lvl w:ilvl="4">
      <w:start w:val="1"/>
      <w:numFmt w:val="decimal"/>
      <w:pStyle w:val="01-S-Level3-BB"/>
      <w:lvlText w:val="%3.%4.%5"/>
      <w:lvlJc w:val="left"/>
      <w:pPr>
        <w:tabs>
          <w:tab w:val="num" w:pos="2880"/>
        </w:tabs>
        <w:ind w:left="2880" w:hanging="1440"/>
      </w:pPr>
      <w:rPr>
        <w:rFonts w:hint="default"/>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42" w15:restartNumberingAfterBreak="0">
    <w:nsid w:val="369E075F"/>
    <w:multiLevelType w:val="multilevel"/>
    <w:tmpl w:val="DBA87BA2"/>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44" w15:restartNumberingAfterBreak="0">
    <w:nsid w:val="3B0D2453"/>
    <w:multiLevelType w:val="multilevel"/>
    <w:tmpl w:val="98A42FDA"/>
    <w:styleLink w:val="StyleBulletedWingdingssymbolLightBlueBefore-127cm"/>
    <w:lvl w:ilvl="0">
      <w:start w:val="1"/>
      <w:numFmt w:val="bullet"/>
      <w:lvlText w:val=""/>
      <w:lvlJc w:val="left"/>
      <w:pPr>
        <w:tabs>
          <w:tab w:val="num" w:pos="-360"/>
        </w:tabs>
        <w:ind w:left="1080" w:hanging="360"/>
      </w:pPr>
      <w:rPr>
        <w:rFonts w:ascii="Wingdings" w:hAnsi="Wingdings" w:hint="default"/>
        <w:color w:val="auto"/>
        <w:sz w:val="24"/>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B2E07AE"/>
    <w:multiLevelType w:val="hybridMultilevel"/>
    <w:tmpl w:val="A346229C"/>
    <w:lvl w:ilvl="0" w:tplc="1E18F030">
      <w:start w:val="1"/>
      <w:numFmt w:val="bullet"/>
      <w:lvlText w:val=""/>
      <w:lvlJc w:val="left"/>
      <w:pPr>
        <w:tabs>
          <w:tab w:val="num" w:pos="360"/>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3CDD2B66"/>
    <w:multiLevelType w:val="hybridMultilevel"/>
    <w:tmpl w:val="40AEDF9E"/>
    <w:lvl w:ilvl="0" w:tplc="45867F0C">
      <w:start w:val="1"/>
      <w:numFmt w:val="bullet"/>
      <w:pStyle w:val="StyleHeading3Arial11ptAutoLeft0cmFirstline0cm"/>
      <w:lvlText w:val=""/>
      <w:lvlJc w:val="left"/>
      <w:pPr>
        <w:tabs>
          <w:tab w:val="num" w:pos="720"/>
        </w:tabs>
        <w:ind w:left="720" w:hanging="360"/>
      </w:pPr>
      <w:rPr>
        <w:rFonts w:ascii="Symbol" w:hAnsi="Symbol" w:hint="default"/>
      </w:rPr>
    </w:lvl>
    <w:lvl w:ilvl="1" w:tplc="8A1E46AA" w:tentative="1">
      <w:start w:val="1"/>
      <w:numFmt w:val="bullet"/>
      <w:lvlText w:val="o"/>
      <w:lvlJc w:val="left"/>
      <w:pPr>
        <w:tabs>
          <w:tab w:val="num" w:pos="1440"/>
        </w:tabs>
        <w:ind w:left="1440" w:hanging="360"/>
      </w:pPr>
      <w:rPr>
        <w:rFonts w:ascii="Courier New" w:hAnsi="Courier New" w:cs="Courier New" w:hint="default"/>
      </w:rPr>
    </w:lvl>
    <w:lvl w:ilvl="2" w:tplc="7DEC3A44" w:tentative="1">
      <w:start w:val="1"/>
      <w:numFmt w:val="bullet"/>
      <w:lvlText w:val=""/>
      <w:lvlJc w:val="left"/>
      <w:pPr>
        <w:tabs>
          <w:tab w:val="num" w:pos="2160"/>
        </w:tabs>
        <w:ind w:left="2160" w:hanging="360"/>
      </w:pPr>
      <w:rPr>
        <w:rFonts w:ascii="Wingdings" w:hAnsi="Wingdings" w:hint="default"/>
      </w:rPr>
    </w:lvl>
    <w:lvl w:ilvl="3" w:tplc="C6DC70DA" w:tentative="1">
      <w:start w:val="1"/>
      <w:numFmt w:val="bullet"/>
      <w:lvlText w:val=""/>
      <w:lvlJc w:val="left"/>
      <w:pPr>
        <w:tabs>
          <w:tab w:val="num" w:pos="2880"/>
        </w:tabs>
        <w:ind w:left="2880" w:hanging="360"/>
      </w:pPr>
      <w:rPr>
        <w:rFonts w:ascii="Symbol" w:hAnsi="Symbol" w:hint="default"/>
      </w:rPr>
    </w:lvl>
    <w:lvl w:ilvl="4" w:tplc="C3F4F35C" w:tentative="1">
      <w:start w:val="1"/>
      <w:numFmt w:val="bullet"/>
      <w:lvlText w:val="o"/>
      <w:lvlJc w:val="left"/>
      <w:pPr>
        <w:tabs>
          <w:tab w:val="num" w:pos="3600"/>
        </w:tabs>
        <w:ind w:left="3600" w:hanging="360"/>
      </w:pPr>
      <w:rPr>
        <w:rFonts w:ascii="Courier New" w:hAnsi="Courier New" w:cs="Courier New" w:hint="default"/>
      </w:rPr>
    </w:lvl>
    <w:lvl w:ilvl="5" w:tplc="B6625CFC" w:tentative="1">
      <w:start w:val="1"/>
      <w:numFmt w:val="bullet"/>
      <w:lvlText w:val=""/>
      <w:lvlJc w:val="left"/>
      <w:pPr>
        <w:tabs>
          <w:tab w:val="num" w:pos="4320"/>
        </w:tabs>
        <w:ind w:left="4320" w:hanging="360"/>
      </w:pPr>
      <w:rPr>
        <w:rFonts w:ascii="Wingdings" w:hAnsi="Wingdings" w:hint="default"/>
      </w:rPr>
    </w:lvl>
    <w:lvl w:ilvl="6" w:tplc="99B2B2A4" w:tentative="1">
      <w:start w:val="1"/>
      <w:numFmt w:val="bullet"/>
      <w:lvlText w:val=""/>
      <w:lvlJc w:val="left"/>
      <w:pPr>
        <w:tabs>
          <w:tab w:val="num" w:pos="5040"/>
        </w:tabs>
        <w:ind w:left="5040" w:hanging="360"/>
      </w:pPr>
      <w:rPr>
        <w:rFonts w:ascii="Symbol" w:hAnsi="Symbol" w:hint="default"/>
      </w:rPr>
    </w:lvl>
    <w:lvl w:ilvl="7" w:tplc="D9E81938" w:tentative="1">
      <w:start w:val="1"/>
      <w:numFmt w:val="bullet"/>
      <w:lvlText w:val="o"/>
      <w:lvlJc w:val="left"/>
      <w:pPr>
        <w:tabs>
          <w:tab w:val="num" w:pos="5760"/>
        </w:tabs>
        <w:ind w:left="5760" w:hanging="360"/>
      </w:pPr>
      <w:rPr>
        <w:rFonts w:ascii="Courier New" w:hAnsi="Courier New" w:cs="Courier New" w:hint="default"/>
      </w:rPr>
    </w:lvl>
    <w:lvl w:ilvl="8" w:tplc="E376D3B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121C39"/>
    <w:multiLevelType w:val="multilevel"/>
    <w:tmpl w:val="47449012"/>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382045A"/>
    <w:multiLevelType w:val="hybridMultilevel"/>
    <w:tmpl w:val="915AB48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0"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ABE18C6"/>
    <w:multiLevelType w:val="hybridMultilevel"/>
    <w:tmpl w:val="75E0B228"/>
    <w:lvl w:ilvl="0" w:tplc="2F924BF4">
      <w:start w:val="7"/>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4D2600FA"/>
    <w:multiLevelType w:val="hybridMultilevel"/>
    <w:tmpl w:val="44E207DC"/>
    <w:name w:val="List Bullet 2"/>
    <w:lvl w:ilvl="0" w:tplc="865CEF62">
      <w:start w:val="1"/>
      <w:numFmt w:val="bullet"/>
      <w:lvlText w:val=""/>
      <w:lvlJc w:val="left"/>
      <w:pPr>
        <w:ind w:left="1440" w:hanging="360"/>
      </w:pPr>
      <w:rPr>
        <w:rFonts w:ascii="Symbol" w:hAnsi="Symbol" w:hint="default"/>
      </w:rPr>
    </w:lvl>
    <w:lvl w:ilvl="1" w:tplc="017AFEB8">
      <w:start w:val="1"/>
      <w:numFmt w:val="bullet"/>
      <w:lvlText w:val="o"/>
      <w:lvlJc w:val="left"/>
      <w:pPr>
        <w:ind w:left="2160" w:hanging="360"/>
      </w:pPr>
      <w:rPr>
        <w:rFonts w:ascii="Courier New" w:hAnsi="Courier New" w:cs="Courier New" w:hint="default"/>
      </w:rPr>
    </w:lvl>
    <w:lvl w:ilvl="2" w:tplc="A2704BB6" w:tentative="1">
      <w:start w:val="1"/>
      <w:numFmt w:val="bullet"/>
      <w:lvlText w:val=""/>
      <w:lvlJc w:val="left"/>
      <w:pPr>
        <w:ind w:left="2880" w:hanging="360"/>
      </w:pPr>
      <w:rPr>
        <w:rFonts w:ascii="Wingdings" w:hAnsi="Wingdings" w:hint="default"/>
      </w:rPr>
    </w:lvl>
    <w:lvl w:ilvl="3" w:tplc="FEE2C966" w:tentative="1">
      <w:start w:val="1"/>
      <w:numFmt w:val="bullet"/>
      <w:lvlText w:val=""/>
      <w:lvlJc w:val="left"/>
      <w:pPr>
        <w:ind w:left="3600" w:hanging="360"/>
      </w:pPr>
      <w:rPr>
        <w:rFonts w:ascii="Symbol" w:hAnsi="Symbol" w:hint="default"/>
      </w:rPr>
    </w:lvl>
    <w:lvl w:ilvl="4" w:tplc="020CCB04" w:tentative="1">
      <w:start w:val="1"/>
      <w:numFmt w:val="bullet"/>
      <w:lvlText w:val="o"/>
      <w:lvlJc w:val="left"/>
      <w:pPr>
        <w:ind w:left="4320" w:hanging="360"/>
      </w:pPr>
      <w:rPr>
        <w:rFonts w:ascii="Courier New" w:hAnsi="Courier New" w:cs="Courier New" w:hint="default"/>
      </w:rPr>
    </w:lvl>
    <w:lvl w:ilvl="5" w:tplc="090EDD48" w:tentative="1">
      <w:start w:val="1"/>
      <w:numFmt w:val="bullet"/>
      <w:lvlText w:val=""/>
      <w:lvlJc w:val="left"/>
      <w:pPr>
        <w:ind w:left="5040" w:hanging="360"/>
      </w:pPr>
      <w:rPr>
        <w:rFonts w:ascii="Wingdings" w:hAnsi="Wingdings" w:hint="default"/>
      </w:rPr>
    </w:lvl>
    <w:lvl w:ilvl="6" w:tplc="A1FE32F4" w:tentative="1">
      <w:start w:val="1"/>
      <w:numFmt w:val="bullet"/>
      <w:lvlText w:val=""/>
      <w:lvlJc w:val="left"/>
      <w:pPr>
        <w:ind w:left="5760" w:hanging="360"/>
      </w:pPr>
      <w:rPr>
        <w:rFonts w:ascii="Symbol" w:hAnsi="Symbol" w:hint="default"/>
      </w:rPr>
    </w:lvl>
    <w:lvl w:ilvl="7" w:tplc="46E41C64" w:tentative="1">
      <w:start w:val="1"/>
      <w:numFmt w:val="bullet"/>
      <w:lvlText w:val="o"/>
      <w:lvlJc w:val="left"/>
      <w:pPr>
        <w:ind w:left="6480" w:hanging="360"/>
      </w:pPr>
      <w:rPr>
        <w:rFonts w:ascii="Courier New" w:hAnsi="Courier New" w:cs="Courier New" w:hint="default"/>
      </w:rPr>
    </w:lvl>
    <w:lvl w:ilvl="8" w:tplc="A6EA0750" w:tentative="1">
      <w:start w:val="1"/>
      <w:numFmt w:val="bullet"/>
      <w:lvlText w:val=""/>
      <w:lvlJc w:val="left"/>
      <w:pPr>
        <w:ind w:left="7200" w:hanging="360"/>
      </w:pPr>
      <w:rPr>
        <w:rFonts w:ascii="Wingdings" w:hAnsi="Wingdings" w:hint="default"/>
      </w:rPr>
    </w:lvl>
  </w:abstractNum>
  <w:abstractNum w:abstractNumId="53" w15:restartNumberingAfterBreak="0">
    <w:nsid w:val="500477C2"/>
    <w:multiLevelType w:val="hybridMultilevel"/>
    <w:tmpl w:val="34F2BA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51631233"/>
    <w:multiLevelType w:val="multilevel"/>
    <w:tmpl w:val="B73CF208"/>
    <w:lvl w:ilvl="0">
      <w:start w:val="1"/>
      <w:numFmt w:val="decimal"/>
      <w:pStyle w:val="numberedpara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134"/>
        </w:tabs>
        <w:ind w:left="1854" w:hanging="360"/>
      </w:pPr>
      <w:rPr>
        <w:rFonts w:hint="default"/>
      </w:rPr>
    </w:lvl>
    <w:lvl w:ilvl="4">
      <w:start w:val="1"/>
      <w:numFmt w:val="lowerLetter"/>
      <w:lvlText w:val="(%5)"/>
      <w:lvlJc w:val="left"/>
      <w:pPr>
        <w:tabs>
          <w:tab w:val="num" w:pos="-1134"/>
        </w:tabs>
        <w:ind w:left="2214" w:hanging="360"/>
      </w:pPr>
      <w:rPr>
        <w:rFonts w:hint="default"/>
      </w:rPr>
    </w:lvl>
    <w:lvl w:ilvl="5">
      <w:start w:val="1"/>
      <w:numFmt w:val="lowerRoman"/>
      <w:lvlText w:val="(%6)"/>
      <w:lvlJc w:val="left"/>
      <w:pPr>
        <w:tabs>
          <w:tab w:val="num" w:pos="-1134"/>
        </w:tabs>
        <w:ind w:left="2574" w:hanging="360"/>
      </w:pPr>
      <w:rPr>
        <w:rFonts w:hint="default"/>
      </w:rPr>
    </w:lvl>
    <w:lvl w:ilvl="6">
      <w:start w:val="1"/>
      <w:numFmt w:val="decimal"/>
      <w:lvlText w:val="%7."/>
      <w:lvlJc w:val="left"/>
      <w:pPr>
        <w:tabs>
          <w:tab w:val="num" w:pos="-1134"/>
        </w:tabs>
        <w:ind w:left="2934" w:hanging="360"/>
      </w:pPr>
      <w:rPr>
        <w:rFonts w:hint="default"/>
      </w:rPr>
    </w:lvl>
    <w:lvl w:ilvl="7">
      <w:start w:val="1"/>
      <w:numFmt w:val="lowerLetter"/>
      <w:lvlText w:val="%8."/>
      <w:lvlJc w:val="left"/>
      <w:pPr>
        <w:tabs>
          <w:tab w:val="num" w:pos="-1134"/>
        </w:tabs>
        <w:ind w:left="3294" w:hanging="360"/>
      </w:pPr>
      <w:rPr>
        <w:rFonts w:hint="default"/>
      </w:rPr>
    </w:lvl>
    <w:lvl w:ilvl="8">
      <w:start w:val="1"/>
      <w:numFmt w:val="lowerRoman"/>
      <w:lvlText w:val="%9."/>
      <w:lvlJc w:val="left"/>
      <w:pPr>
        <w:tabs>
          <w:tab w:val="num" w:pos="-1134"/>
        </w:tabs>
        <w:ind w:left="3654" w:hanging="360"/>
      </w:pPr>
      <w:rPr>
        <w:rFonts w:hint="default"/>
      </w:rPr>
    </w:lvl>
  </w:abstractNum>
  <w:abstractNum w:abstractNumId="55" w15:restartNumberingAfterBreak="0">
    <w:nsid w:val="52380142"/>
    <w:multiLevelType w:val="hybridMultilevel"/>
    <w:tmpl w:val="8E5031D8"/>
    <w:lvl w:ilvl="0" w:tplc="98C09E1E">
      <w:start w:val="1"/>
      <w:numFmt w:val="bullet"/>
      <w:pStyle w:val="BulletCD"/>
      <w:lvlText w:val=""/>
      <w:lvlJc w:val="left"/>
      <w:pPr>
        <w:tabs>
          <w:tab w:val="num" w:pos="360"/>
        </w:tabs>
        <w:ind w:left="284" w:hanging="284"/>
      </w:pPr>
      <w:rPr>
        <w:rFonts w:ascii="Symbol" w:hAnsi="Symbol" w:hint="default"/>
        <w:color w:val="000000" w:themeColor="text1"/>
        <w:sz w:val="22"/>
      </w:rPr>
    </w:lvl>
    <w:lvl w:ilvl="1" w:tplc="64B849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481BAC"/>
    <w:multiLevelType w:val="multilevel"/>
    <w:tmpl w:val="45C4EFC6"/>
    <w:lvl w:ilvl="0">
      <w:start w:val="1"/>
      <w:numFmt w:val="bullet"/>
      <w:pStyle w:val="BulletCDdotleader"/>
      <w:lvlText w:val=""/>
      <w:lvlJc w:val="left"/>
      <w:pPr>
        <w:tabs>
          <w:tab w:val="num" w:pos="360"/>
        </w:tabs>
        <w:ind w:left="284" w:hanging="284"/>
      </w:pPr>
      <w:rPr>
        <w:rFonts w:ascii="Symbol" w:hAnsi="Symbol" w:hint="default"/>
      </w:rPr>
    </w:lvl>
    <w:lvl w:ilvl="1">
      <w:start w:val="1"/>
      <w:numFmt w:val="bullet"/>
      <w:pStyle w:val="Level2Heading"/>
      <w:lvlText w:val="o"/>
      <w:lvlJc w:val="left"/>
      <w:pPr>
        <w:tabs>
          <w:tab w:val="num" w:pos="1758"/>
        </w:tabs>
        <w:ind w:left="1758" w:hanging="360"/>
      </w:pPr>
      <w:rPr>
        <w:rFonts w:ascii="Courier New" w:hAnsi="Courier New" w:hint="default"/>
      </w:rPr>
    </w:lvl>
    <w:lvl w:ilvl="2">
      <w:start w:val="1"/>
      <w:numFmt w:val="bullet"/>
      <w:pStyle w:val="Level3Heading"/>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57" w15:restartNumberingAfterBreak="0">
    <w:nsid w:val="5A3D29AF"/>
    <w:multiLevelType w:val="hybridMultilevel"/>
    <w:tmpl w:val="B150F110"/>
    <w:lvl w:ilvl="0" w:tplc="02443CE0">
      <w:start w:val="1"/>
      <w:numFmt w:val="upperLetter"/>
      <w:lvlText w:val="(%1)"/>
      <w:lvlJc w:val="left"/>
      <w:pPr>
        <w:tabs>
          <w:tab w:val="num" w:pos="502"/>
        </w:tabs>
        <w:ind w:left="502" w:hanging="360"/>
      </w:pPr>
      <w:rPr>
        <w:rFonts w:hint="default"/>
      </w:rPr>
    </w:lvl>
    <w:lvl w:ilvl="1" w:tplc="7594171C">
      <w:start w:val="1"/>
      <w:numFmt w:val="lowerRoman"/>
      <w:lvlText w:val="%2)"/>
      <w:lvlJc w:val="left"/>
      <w:pPr>
        <w:ind w:left="1800" w:hanging="72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15:restartNumberingAfterBreak="0">
    <w:nsid w:val="5DF54172"/>
    <w:multiLevelType w:val="hybridMultilevel"/>
    <w:tmpl w:val="8126F8F6"/>
    <w:lvl w:ilvl="0" w:tplc="22EAB24C">
      <w:start w:val="1"/>
      <w:numFmt w:val="lowerLetter"/>
      <w:lvlText w:val="%1."/>
      <w:lvlJc w:val="left"/>
      <w:pPr>
        <w:ind w:left="900" w:hanging="360"/>
      </w:pPr>
      <w:rPr>
        <w:rFonts w:hint="default"/>
        <w:b/>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9" w15:restartNumberingAfterBreak="0">
    <w:nsid w:val="5EB93432"/>
    <w:multiLevelType w:val="hybridMultilevel"/>
    <w:tmpl w:val="6030A292"/>
    <w:name w:val="Appendicies Heading List"/>
    <w:lvl w:ilvl="0" w:tplc="6FB014EE">
      <w:start w:val="1"/>
      <w:numFmt w:val="bullet"/>
      <w:pStyle w:val="PQQbullet"/>
      <w:lvlText w:val=""/>
      <w:lvlJc w:val="left"/>
      <w:pPr>
        <w:tabs>
          <w:tab w:val="num" w:pos="1372"/>
        </w:tabs>
        <w:ind w:left="1372" w:hanging="532"/>
      </w:pPr>
      <w:rPr>
        <w:rFonts w:ascii="Symbol" w:hAnsi="Symbol" w:hint="default"/>
      </w:rPr>
    </w:lvl>
    <w:lvl w:ilvl="1" w:tplc="42F4DB98">
      <w:start w:val="1"/>
      <w:numFmt w:val="bullet"/>
      <w:lvlText w:val="o"/>
      <w:lvlJc w:val="left"/>
      <w:pPr>
        <w:tabs>
          <w:tab w:val="num" w:pos="1658"/>
        </w:tabs>
        <w:ind w:left="1658" w:hanging="360"/>
      </w:pPr>
      <w:rPr>
        <w:rFonts w:ascii="Courier New" w:hAnsi="Courier New" w:cs="Courier New" w:hint="default"/>
      </w:rPr>
    </w:lvl>
    <w:lvl w:ilvl="2" w:tplc="137E17E6">
      <w:start w:val="1"/>
      <w:numFmt w:val="decimal"/>
      <w:lvlText w:val="%3."/>
      <w:lvlJc w:val="left"/>
      <w:pPr>
        <w:tabs>
          <w:tab w:val="num" w:pos="2160"/>
        </w:tabs>
        <w:ind w:left="2160" w:hanging="360"/>
      </w:pPr>
    </w:lvl>
    <w:lvl w:ilvl="3" w:tplc="2F5C55F8">
      <w:start w:val="1"/>
      <w:numFmt w:val="decimal"/>
      <w:lvlText w:val="%4."/>
      <w:lvlJc w:val="left"/>
      <w:pPr>
        <w:tabs>
          <w:tab w:val="num" w:pos="2880"/>
        </w:tabs>
        <w:ind w:left="2880" w:hanging="360"/>
      </w:pPr>
    </w:lvl>
    <w:lvl w:ilvl="4" w:tplc="72467CC0">
      <w:start w:val="1"/>
      <w:numFmt w:val="decimal"/>
      <w:lvlText w:val="%5."/>
      <w:lvlJc w:val="left"/>
      <w:pPr>
        <w:tabs>
          <w:tab w:val="num" w:pos="3600"/>
        </w:tabs>
        <w:ind w:left="3600" w:hanging="360"/>
      </w:pPr>
    </w:lvl>
    <w:lvl w:ilvl="5" w:tplc="3932BB7E">
      <w:start w:val="1"/>
      <w:numFmt w:val="decimal"/>
      <w:lvlText w:val="%6."/>
      <w:lvlJc w:val="left"/>
      <w:pPr>
        <w:tabs>
          <w:tab w:val="num" w:pos="4320"/>
        </w:tabs>
        <w:ind w:left="4320" w:hanging="360"/>
      </w:pPr>
    </w:lvl>
    <w:lvl w:ilvl="6" w:tplc="53B818E0">
      <w:start w:val="1"/>
      <w:numFmt w:val="decimal"/>
      <w:lvlText w:val="%7."/>
      <w:lvlJc w:val="left"/>
      <w:pPr>
        <w:tabs>
          <w:tab w:val="num" w:pos="5040"/>
        </w:tabs>
        <w:ind w:left="5040" w:hanging="360"/>
      </w:pPr>
    </w:lvl>
    <w:lvl w:ilvl="7" w:tplc="8D103A00">
      <w:start w:val="1"/>
      <w:numFmt w:val="decimal"/>
      <w:lvlText w:val="%8."/>
      <w:lvlJc w:val="left"/>
      <w:pPr>
        <w:tabs>
          <w:tab w:val="num" w:pos="5760"/>
        </w:tabs>
        <w:ind w:left="5760" w:hanging="360"/>
      </w:pPr>
    </w:lvl>
    <w:lvl w:ilvl="8" w:tplc="9196D4FC">
      <w:start w:val="1"/>
      <w:numFmt w:val="decimal"/>
      <w:lvlText w:val="%9."/>
      <w:lvlJc w:val="left"/>
      <w:pPr>
        <w:tabs>
          <w:tab w:val="num" w:pos="6480"/>
        </w:tabs>
        <w:ind w:left="6480" w:hanging="360"/>
      </w:pPr>
    </w:lvl>
  </w:abstractNum>
  <w:abstractNum w:abstractNumId="60" w15:restartNumberingAfterBreak="0">
    <w:nsid w:val="5F6275C7"/>
    <w:multiLevelType w:val="multilevel"/>
    <w:tmpl w:val="056693A0"/>
    <w:lvl w:ilvl="0">
      <w:start w:val="1"/>
      <w:numFmt w:val="decimal"/>
      <w:lvlText w:val="%1"/>
      <w:lvlJc w:val="left"/>
      <w:pPr>
        <w:tabs>
          <w:tab w:val="num" w:pos="1440"/>
        </w:tabs>
        <w:ind w:left="1440" w:hanging="1440"/>
      </w:pPr>
      <w:rPr>
        <w:rFonts w:ascii="Times New Roman" w:hAnsi="Times New Roman" w:hint="default"/>
        <w:b w:val="0"/>
        <w:i w:val="0"/>
        <w:sz w:val="22"/>
      </w:rPr>
    </w:lvl>
    <w:lvl w:ilvl="1">
      <w:start w:val="1"/>
      <w:numFmt w:val="decimal"/>
      <w:pStyle w:val="MACH2"/>
      <w:lvlText w:val="%1.%2"/>
      <w:lvlJc w:val="left"/>
      <w:pPr>
        <w:tabs>
          <w:tab w:val="num" w:pos="1440"/>
        </w:tabs>
        <w:ind w:left="1440" w:hanging="1440"/>
      </w:pPr>
      <w:rPr>
        <w:rFonts w:ascii="Times New Roman" w:hAnsi="Times New Roman" w:hint="default"/>
        <w:b w:val="0"/>
        <w:i w:val="0"/>
        <w:sz w:val="22"/>
      </w:rPr>
    </w:lvl>
    <w:lvl w:ilvl="2">
      <w:start w:val="1"/>
      <w:numFmt w:val="decimal"/>
      <w:pStyle w:val="MACH3"/>
      <w:lvlText w:val="%1.%2.%3"/>
      <w:lvlJc w:val="left"/>
      <w:pPr>
        <w:tabs>
          <w:tab w:val="num" w:pos="1440"/>
        </w:tabs>
        <w:ind w:left="1440" w:hanging="1440"/>
      </w:pPr>
      <w:rPr>
        <w:rFonts w:hint="default"/>
      </w:rPr>
    </w:lvl>
    <w:lvl w:ilvl="3">
      <w:start w:val="1"/>
      <w:numFmt w:val="decimal"/>
      <w:pStyle w:val="MACH4"/>
      <w:lvlText w:val="%1.%2.%3.%4"/>
      <w:lvlJc w:val="left"/>
      <w:pPr>
        <w:tabs>
          <w:tab w:val="num" w:pos="2880"/>
        </w:tabs>
        <w:ind w:left="2880" w:hanging="1440"/>
      </w:pPr>
      <w:rPr>
        <w:rFonts w:hint="default"/>
      </w:rPr>
    </w:lvl>
    <w:lvl w:ilvl="4">
      <w:start w:val="1"/>
      <w:numFmt w:val="lowerRoman"/>
      <w:pStyle w:val="MACH5"/>
      <w:lvlText w:val="(%5)"/>
      <w:lvlJc w:val="left"/>
      <w:pPr>
        <w:tabs>
          <w:tab w:val="num" w:pos="3600"/>
        </w:tabs>
        <w:ind w:left="3600" w:hanging="720"/>
      </w:pPr>
      <w:rPr>
        <w:rFonts w:hint="default"/>
      </w:rPr>
    </w:lvl>
    <w:lvl w:ilvl="5">
      <w:start w:val="1"/>
      <w:numFmt w:val="lowerLetter"/>
      <w:pStyle w:val="MACH6"/>
      <w:lvlText w:val="(%6)"/>
      <w:lvlJc w:val="left"/>
      <w:pPr>
        <w:tabs>
          <w:tab w:val="num" w:pos="4320"/>
        </w:tabs>
        <w:ind w:left="4320" w:hanging="720"/>
      </w:pPr>
      <w:rPr>
        <w:rFonts w:hint="default"/>
      </w:rPr>
    </w:lvl>
    <w:lvl w:ilvl="6">
      <w:start w:val="1"/>
      <w:numFmt w:val="bullet"/>
      <w:pStyle w:val="MACH7"/>
      <w:lvlText w:val=""/>
      <w:lvlJc w:val="left"/>
      <w:pPr>
        <w:tabs>
          <w:tab w:val="num" w:pos="5040"/>
        </w:tabs>
        <w:ind w:left="5040" w:hanging="720"/>
      </w:pPr>
      <w:rPr>
        <w:rFonts w:ascii="Symbol" w:hAnsi="Symbol" w:hint="default"/>
      </w:rPr>
    </w:lvl>
    <w:lvl w:ilvl="7">
      <w:start w:val="1"/>
      <w:numFmt w:val="bullet"/>
      <w:pStyle w:val="MACH8"/>
      <w:lvlText w:val=""/>
      <w:lvlJc w:val="left"/>
      <w:pPr>
        <w:tabs>
          <w:tab w:val="num" w:pos="5760"/>
        </w:tabs>
        <w:ind w:left="5760" w:hanging="720"/>
      </w:pPr>
      <w:rPr>
        <w:rFonts w:ascii="Symbol" w:hAnsi="Symbol" w:hint="default"/>
        <w:color w:val="auto"/>
      </w:rPr>
    </w:lvl>
    <w:lvl w:ilvl="8">
      <w:start w:val="1"/>
      <w:numFmt w:val="upperLetter"/>
      <w:pStyle w:val="MACH9"/>
      <w:lvlText w:val="Appendix %9"/>
      <w:lvlJc w:val="left"/>
      <w:pPr>
        <w:tabs>
          <w:tab w:val="num" w:pos="1440"/>
        </w:tabs>
        <w:ind w:left="1440" w:hanging="1440"/>
      </w:pPr>
      <w:rPr>
        <w:rFonts w:hint="default"/>
      </w:rPr>
    </w:lvl>
  </w:abstractNum>
  <w:abstractNum w:abstractNumId="61" w15:restartNumberingAfterBreak="0">
    <w:nsid w:val="61112422"/>
    <w:multiLevelType w:val="hybridMultilevel"/>
    <w:tmpl w:val="ABB6F424"/>
    <w:lvl w:ilvl="0" w:tplc="F99A26F8">
      <w:start w:val="1"/>
      <w:numFmt w:val="bullet"/>
      <w:pStyle w:val="Bullet"/>
      <w:lvlText w:val=""/>
      <w:lvlJc w:val="left"/>
      <w:pPr>
        <w:tabs>
          <w:tab w:val="num" w:pos="567"/>
        </w:tabs>
        <w:ind w:left="567" w:hanging="567"/>
      </w:pPr>
      <w:rPr>
        <w:rFonts w:ascii="Symbol" w:hAnsi="Symbol" w:hint="default"/>
        <w:color w:val="000000"/>
        <w:sz w:val="22"/>
      </w:rPr>
    </w:lvl>
    <w:lvl w:ilvl="1" w:tplc="6FF6AEE2">
      <w:start w:val="1"/>
      <w:numFmt w:val="bullet"/>
      <w:lvlText w:val="o"/>
      <w:lvlJc w:val="left"/>
      <w:pPr>
        <w:tabs>
          <w:tab w:val="num" w:pos="1440"/>
        </w:tabs>
        <w:ind w:left="1440" w:hanging="360"/>
      </w:pPr>
      <w:rPr>
        <w:rFonts w:ascii="Courier New" w:hAnsi="Courier New" w:hint="default"/>
      </w:rPr>
    </w:lvl>
    <w:lvl w:ilvl="2" w:tplc="9B28B6BC">
      <w:start w:val="1"/>
      <w:numFmt w:val="bullet"/>
      <w:lvlText w:val=""/>
      <w:lvlJc w:val="left"/>
      <w:pPr>
        <w:tabs>
          <w:tab w:val="num" w:pos="2160"/>
        </w:tabs>
        <w:ind w:left="2160" w:hanging="360"/>
      </w:pPr>
      <w:rPr>
        <w:rFonts w:ascii="Wingdings" w:hAnsi="Wingdings" w:hint="default"/>
      </w:rPr>
    </w:lvl>
    <w:lvl w:ilvl="3" w:tplc="C942747E" w:tentative="1">
      <w:start w:val="1"/>
      <w:numFmt w:val="bullet"/>
      <w:lvlText w:val=""/>
      <w:lvlJc w:val="left"/>
      <w:pPr>
        <w:tabs>
          <w:tab w:val="num" w:pos="2880"/>
        </w:tabs>
        <w:ind w:left="2880" w:hanging="360"/>
      </w:pPr>
      <w:rPr>
        <w:rFonts w:ascii="Symbol" w:hAnsi="Symbol" w:hint="default"/>
      </w:rPr>
    </w:lvl>
    <w:lvl w:ilvl="4" w:tplc="8D1E42A6" w:tentative="1">
      <w:start w:val="1"/>
      <w:numFmt w:val="bullet"/>
      <w:lvlText w:val="o"/>
      <w:lvlJc w:val="left"/>
      <w:pPr>
        <w:tabs>
          <w:tab w:val="num" w:pos="3600"/>
        </w:tabs>
        <w:ind w:left="3600" w:hanging="360"/>
      </w:pPr>
      <w:rPr>
        <w:rFonts w:ascii="Courier New" w:hAnsi="Courier New" w:hint="default"/>
      </w:rPr>
    </w:lvl>
    <w:lvl w:ilvl="5" w:tplc="5056474C" w:tentative="1">
      <w:start w:val="1"/>
      <w:numFmt w:val="bullet"/>
      <w:lvlText w:val=""/>
      <w:lvlJc w:val="left"/>
      <w:pPr>
        <w:tabs>
          <w:tab w:val="num" w:pos="4320"/>
        </w:tabs>
        <w:ind w:left="4320" w:hanging="360"/>
      </w:pPr>
      <w:rPr>
        <w:rFonts w:ascii="Wingdings" w:hAnsi="Wingdings" w:hint="default"/>
      </w:rPr>
    </w:lvl>
    <w:lvl w:ilvl="6" w:tplc="9438BABC" w:tentative="1">
      <w:start w:val="1"/>
      <w:numFmt w:val="bullet"/>
      <w:lvlText w:val=""/>
      <w:lvlJc w:val="left"/>
      <w:pPr>
        <w:tabs>
          <w:tab w:val="num" w:pos="5040"/>
        </w:tabs>
        <w:ind w:left="5040" w:hanging="360"/>
      </w:pPr>
      <w:rPr>
        <w:rFonts w:ascii="Symbol" w:hAnsi="Symbol" w:hint="default"/>
      </w:rPr>
    </w:lvl>
    <w:lvl w:ilvl="7" w:tplc="41D2769E" w:tentative="1">
      <w:start w:val="1"/>
      <w:numFmt w:val="bullet"/>
      <w:lvlText w:val="o"/>
      <w:lvlJc w:val="left"/>
      <w:pPr>
        <w:tabs>
          <w:tab w:val="num" w:pos="5760"/>
        </w:tabs>
        <w:ind w:left="5760" w:hanging="360"/>
      </w:pPr>
      <w:rPr>
        <w:rFonts w:ascii="Courier New" w:hAnsi="Courier New" w:hint="default"/>
      </w:rPr>
    </w:lvl>
    <w:lvl w:ilvl="8" w:tplc="1046AC7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27205BA"/>
    <w:multiLevelType w:val="hybridMultilevel"/>
    <w:tmpl w:val="CE4E04A6"/>
    <w:lvl w:ilvl="0" w:tplc="F1A602B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2787184"/>
    <w:multiLevelType w:val="multilevel"/>
    <w:tmpl w:val="CD3624B2"/>
    <w:lvl w:ilvl="0">
      <w:start w:val="1"/>
      <w:numFmt w:val="decimal"/>
      <w:lvlText w:val="%1."/>
      <w:lvlJc w:val="left"/>
      <w:pPr>
        <w:tabs>
          <w:tab w:val="num" w:pos="1031"/>
        </w:tabs>
        <w:ind w:left="1031" w:hanging="851"/>
      </w:pPr>
      <w:rPr>
        <w:rFonts w:ascii="Arial" w:hAnsi="Arial" w:cs="Arial" w:hint="default"/>
        <w:b/>
        <w:i w:val="0"/>
        <w:strike w:val="0"/>
        <w:color w:val="000000"/>
        <w:sz w:val="22"/>
        <w:szCs w:val="22"/>
        <w:em w:val="none"/>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cs="Arial" w:hint="default"/>
        <w:b w:val="0"/>
        <w:i w:val="0"/>
        <w:sz w:val="22"/>
        <w:szCs w:val="22"/>
        <w:u w:val="none"/>
      </w:rPr>
    </w:lvl>
    <w:lvl w:ilvl="2">
      <w:start w:val="1"/>
      <w:numFmt w:val="decimal"/>
      <w:lvlText w:val="%1.%2.%3"/>
      <w:lvlJc w:val="left"/>
      <w:pPr>
        <w:tabs>
          <w:tab w:val="num" w:pos="1843"/>
        </w:tabs>
        <w:ind w:left="1843" w:hanging="992"/>
      </w:pPr>
      <w:rPr>
        <w:rFonts w:ascii="Arial" w:hAnsi="Arial" w:cs="Arial" w:hint="default"/>
        <w:b w:val="0"/>
        <w:i w:val="0"/>
        <w:sz w:val="22"/>
        <w:szCs w:val="22"/>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4"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49A2A41"/>
    <w:multiLevelType w:val="multilevel"/>
    <w:tmpl w:val="E3BE6EF8"/>
    <w:styleLink w:val="1111111"/>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ascii="Arial" w:hAnsi="Arial" w:cs="Arial" w:hint="default"/>
        <w:b/>
        <w:i w:val="0"/>
        <w:dstrike w:val="0"/>
      </w:rPr>
    </w:lvl>
    <w:lvl w:ilvl="2">
      <w:start w:val="1"/>
      <w:numFmt w:val="decimal"/>
      <w:lvlText w:val="%1.%2.%3"/>
      <w:lvlJc w:val="left"/>
      <w:pPr>
        <w:tabs>
          <w:tab w:val="num" w:pos="2422"/>
        </w:tabs>
        <w:ind w:left="2422" w:hanging="720"/>
      </w:pPr>
      <w:rPr>
        <w:rFonts w:ascii="Arial Bold" w:hAnsi="Arial Bold" w:cs="Times New Roman" w:hint="default"/>
        <w:dstrike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15:restartNumberingAfterBreak="0">
    <w:nsid w:val="64BB2FA9"/>
    <w:multiLevelType w:val="hybridMultilevel"/>
    <w:tmpl w:val="B79E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50A0CEB"/>
    <w:multiLevelType w:val="multilevel"/>
    <w:tmpl w:val="6F1CEAB2"/>
    <w:lvl w:ilvl="0">
      <w:start w:val="1"/>
      <w:numFmt w:val="none"/>
      <w:pStyle w:val="Schedule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68" w15:restartNumberingAfterBreak="0">
    <w:nsid w:val="6976297D"/>
    <w:multiLevelType w:val="hybridMultilevel"/>
    <w:tmpl w:val="4FA24F90"/>
    <w:lvl w:ilvl="0" w:tplc="B06C95A4">
      <w:start w:val="1"/>
      <w:numFmt w:val="upperLetter"/>
      <w:pStyle w:val="GPSSectionHeading"/>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B697664"/>
    <w:multiLevelType w:val="hybridMultilevel"/>
    <w:tmpl w:val="69CE69B6"/>
    <w:lvl w:ilvl="0" w:tplc="A61875BA">
      <w:start w:val="1"/>
      <w:numFmt w:val="bullet"/>
      <w:lvlText w:val=""/>
      <w:lvlJc w:val="left"/>
      <w:pPr>
        <w:tabs>
          <w:tab w:val="num" w:pos="644"/>
        </w:tabs>
        <w:ind w:left="567" w:hanging="283"/>
      </w:pPr>
      <w:rPr>
        <w:rFonts w:ascii="Symbol" w:hAnsi="Symbol" w:hint="default"/>
      </w:rPr>
    </w:lvl>
    <w:lvl w:ilvl="1" w:tplc="04090003">
      <w:start w:val="1"/>
      <w:numFmt w:val="bullet"/>
      <w:pStyle w:val="Bullet2"/>
      <w:lvlText w:val=""/>
      <w:lvlJc w:val="left"/>
      <w:pPr>
        <w:tabs>
          <w:tab w:val="num" w:pos="927"/>
        </w:tabs>
        <w:ind w:left="851"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C624254"/>
    <w:multiLevelType w:val="hybridMultilevel"/>
    <w:tmpl w:val="D6948562"/>
    <w:lvl w:ilvl="0" w:tplc="3210F2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1" w15:restartNumberingAfterBreak="0">
    <w:nsid w:val="74064F52"/>
    <w:multiLevelType w:val="hybridMultilevel"/>
    <w:tmpl w:val="A2F6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1E017D"/>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15:restartNumberingAfterBreak="0">
    <w:nsid w:val="772936E4"/>
    <w:multiLevelType w:val="multilevel"/>
    <w:tmpl w:val="3AA42E7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1CLAUSEHEADING"/>
      <w:lvlText w:val="(%4)"/>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9382F46"/>
    <w:multiLevelType w:val="hybridMultilevel"/>
    <w:tmpl w:val="8FC05A0C"/>
    <w:name w:val="HouseList21"/>
    <w:lvl w:ilvl="0" w:tplc="55C4A9A6">
      <w:start w:val="1"/>
      <w:numFmt w:val="bullet"/>
      <w:pStyle w:val="Bullet3"/>
      <w:lvlText w:val=""/>
      <w:lvlJc w:val="left"/>
      <w:pPr>
        <w:tabs>
          <w:tab w:val="num" w:pos="1211"/>
        </w:tabs>
        <w:ind w:left="1135" w:hanging="284"/>
      </w:pPr>
      <w:rPr>
        <w:rFonts w:ascii="Symbol" w:hAnsi="Symbol" w:hint="default"/>
      </w:rPr>
    </w:lvl>
    <w:lvl w:ilvl="1" w:tplc="B99053AC">
      <w:start w:val="1"/>
      <w:numFmt w:val="bullet"/>
      <w:lvlText w:val=""/>
      <w:lvlJc w:val="left"/>
      <w:pPr>
        <w:tabs>
          <w:tab w:val="num" w:pos="927"/>
        </w:tabs>
        <w:ind w:left="851" w:hanging="284"/>
      </w:pPr>
      <w:rPr>
        <w:rFonts w:ascii="Symbol" w:hAnsi="Symbol" w:hint="default"/>
      </w:rPr>
    </w:lvl>
    <w:lvl w:ilvl="2" w:tplc="6C5C8790">
      <w:start w:val="1"/>
      <w:numFmt w:val="bullet"/>
      <w:lvlText w:val=""/>
      <w:lvlJc w:val="left"/>
      <w:pPr>
        <w:tabs>
          <w:tab w:val="num" w:pos="1211"/>
        </w:tabs>
        <w:ind w:left="1134" w:hanging="283"/>
      </w:pPr>
      <w:rPr>
        <w:rFonts w:ascii="Symbol" w:hAnsi="Symbol" w:hint="default"/>
      </w:rPr>
    </w:lvl>
    <w:lvl w:ilvl="3" w:tplc="35C2D312" w:tentative="1">
      <w:start w:val="1"/>
      <w:numFmt w:val="bullet"/>
      <w:lvlText w:val=""/>
      <w:lvlJc w:val="left"/>
      <w:pPr>
        <w:tabs>
          <w:tab w:val="num" w:pos="2880"/>
        </w:tabs>
        <w:ind w:left="2880" w:hanging="360"/>
      </w:pPr>
      <w:rPr>
        <w:rFonts w:ascii="Symbol" w:hAnsi="Symbol" w:hint="default"/>
      </w:rPr>
    </w:lvl>
    <w:lvl w:ilvl="4" w:tplc="14C403E6" w:tentative="1">
      <w:start w:val="1"/>
      <w:numFmt w:val="bullet"/>
      <w:lvlText w:val="o"/>
      <w:lvlJc w:val="left"/>
      <w:pPr>
        <w:tabs>
          <w:tab w:val="num" w:pos="3600"/>
        </w:tabs>
        <w:ind w:left="3600" w:hanging="360"/>
      </w:pPr>
      <w:rPr>
        <w:rFonts w:ascii="Courier New" w:hAnsi="Courier New" w:hint="default"/>
      </w:rPr>
    </w:lvl>
    <w:lvl w:ilvl="5" w:tplc="D3922004" w:tentative="1">
      <w:start w:val="1"/>
      <w:numFmt w:val="bullet"/>
      <w:lvlText w:val=""/>
      <w:lvlJc w:val="left"/>
      <w:pPr>
        <w:tabs>
          <w:tab w:val="num" w:pos="4320"/>
        </w:tabs>
        <w:ind w:left="4320" w:hanging="360"/>
      </w:pPr>
      <w:rPr>
        <w:rFonts w:ascii="Wingdings" w:hAnsi="Wingdings" w:hint="default"/>
      </w:rPr>
    </w:lvl>
    <w:lvl w:ilvl="6" w:tplc="A8042734" w:tentative="1">
      <w:start w:val="1"/>
      <w:numFmt w:val="bullet"/>
      <w:lvlText w:val=""/>
      <w:lvlJc w:val="left"/>
      <w:pPr>
        <w:tabs>
          <w:tab w:val="num" w:pos="5040"/>
        </w:tabs>
        <w:ind w:left="5040" w:hanging="360"/>
      </w:pPr>
      <w:rPr>
        <w:rFonts w:ascii="Symbol" w:hAnsi="Symbol" w:hint="default"/>
      </w:rPr>
    </w:lvl>
    <w:lvl w:ilvl="7" w:tplc="6000498C" w:tentative="1">
      <w:start w:val="1"/>
      <w:numFmt w:val="bullet"/>
      <w:lvlText w:val="o"/>
      <w:lvlJc w:val="left"/>
      <w:pPr>
        <w:tabs>
          <w:tab w:val="num" w:pos="5760"/>
        </w:tabs>
        <w:ind w:left="5760" w:hanging="360"/>
      </w:pPr>
      <w:rPr>
        <w:rFonts w:ascii="Courier New" w:hAnsi="Courier New" w:hint="default"/>
      </w:rPr>
    </w:lvl>
    <w:lvl w:ilvl="8" w:tplc="F97006C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C532DB"/>
    <w:multiLevelType w:val="multilevel"/>
    <w:tmpl w:val="AE28B194"/>
    <w:lvl w:ilvl="0">
      <w:start w:val="1"/>
      <w:numFmt w:val="decimal"/>
      <w:pStyle w:val="ScheduleLevel1"/>
      <w:lvlText w:val="%1."/>
      <w:lvlJc w:val="left"/>
      <w:pPr>
        <w:tabs>
          <w:tab w:val="num" w:pos="432"/>
        </w:tabs>
        <w:ind w:left="432" w:hanging="432"/>
      </w:pPr>
      <w:rPr>
        <w:rFonts w:ascii="Arial" w:hAnsi="Arial" w:hint="default"/>
        <w:b w:val="0"/>
        <w:i w:val="0"/>
        <w:sz w:val="20"/>
        <w:szCs w:val="22"/>
        <w:u w:val="none"/>
        <w:vertAlign w:val="baseline"/>
      </w:rPr>
    </w:lvl>
    <w:lvl w:ilvl="1">
      <w:start w:val="1"/>
      <w:numFmt w:val="decimal"/>
      <w:pStyle w:val="ScheduleLevel2"/>
      <w:lvlText w:val="%1.%2"/>
      <w:lvlJc w:val="left"/>
      <w:pPr>
        <w:tabs>
          <w:tab w:val="num" w:pos="1080"/>
        </w:tabs>
        <w:ind w:left="1080" w:hanging="648"/>
      </w:pPr>
      <w:rPr>
        <w:rFonts w:ascii="Arial" w:hAnsi="Arial" w:hint="default"/>
        <w:b w:val="0"/>
        <w:i w:val="0"/>
        <w:sz w:val="20"/>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0"/>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0"/>
        <w:szCs w:val="22"/>
      </w:rPr>
    </w:lvl>
    <w:lvl w:ilvl="4">
      <w:start w:val="1"/>
      <w:numFmt w:val="lowerRoman"/>
      <w:pStyle w:val="ScheduleLevel5"/>
      <w:lvlText w:val="(%5)"/>
      <w:lvlJc w:val="left"/>
      <w:pPr>
        <w:tabs>
          <w:tab w:val="num" w:pos="3024"/>
        </w:tabs>
        <w:ind w:left="3024" w:hanging="648"/>
      </w:pPr>
      <w:rPr>
        <w:rFonts w:ascii="Arial" w:hAnsi="Arial" w:hint="default"/>
        <w:b w:val="0"/>
        <w:i w:val="0"/>
        <w:sz w:val="20"/>
        <w:szCs w:val="22"/>
      </w:rPr>
    </w:lvl>
    <w:lvl w:ilvl="5">
      <w:start w:val="1"/>
      <w:numFmt w:val="upperLetter"/>
      <w:pStyle w:val="ScheduleLevel6"/>
      <w:lvlText w:val="(%6)"/>
      <w:lvlJc w:val="left"/>
      <w:pPr>
        <w:tabs>
          <w:tab w:val="num" w:pos="3600"/>
        </w:tabs>
        <w:ind w:left="3600" w:hanging="576"/>
      </w:pPr>
      <w:rPr>
        <w:rFonts w:ascii="Arial" w:hAnsi="Arial" w:hint="default"/>
        <w:b w:val="0"/>
        <w:i w:val="0"/>
        <w:sz w:val="20"/>
        <w:szCs w:val="22"/>
      </w:rPr>
    </w:lvl>
    <w:lvl w:ilvl="6">
      <w:start w:val="1"/>
      <w:numFmt w:val="decimal"/>
      <w:pStyle w:val="ScheduleLevel7"/>
      <w:lvlText w:val="%7"/>
      <w:lvlJc w:val="left"/>
      <w:pPr>
        <w:tabs>
          <w:tab w:val="num" w:pos="3960"/>
        </w:tabs>
        <w:ind w:left="3960" w:hanging="360"/>
      </w:pPr>
      <w:rPr>
        <w:rFonts w:ascii="Arial" w:hAnsi="Arial" w:hint="default"/>
        <w:b w:val="0"/>
        <w:i w:val="0"/>
        <w:sz w:val="20"/>
        <w:szCs w:val="22"/>
      </w:rPr>
    </w:lvl>
    <w:lvl w:ilvl="7">
      <w:start w:val="1"/>
      <w:numFmt w:val="upperLetter"/>
      <w:pStyle w:val="ScheduleLevel8"/>
      <w:lvlText w:val="%8"/>
      <w:lvlJc w:val="left"/>
      <w:pPr>
        <w:tabs>
          <w:tab w:val="num" w:pos="4320"/>
        </w:tabs>
        <w:ind w:left="4320" w:hanging="360"/>
      </w:pPr>
      <w:rPr>
        <w:rFonts w:ascii="Arial" w:hAnsi="Arial" w:hint="default"/>
        <w:b w:val="0"/>
        <w:i w:val="0"/>
        <w:sz w:val="20"/>
        <w:szCs w:val="22"/>
      </w:rPr>
    </w:lvl>
    <w:lvl w:ilvl="8">
      <w:start w:val="1"/>
      <w:numFmt w:val="decimal"/>
      <w:pStyle w:val="ScheduleLevel9"/>
      <w:lvlText w:val="(%9)"/>
      <w:lvlJc w:val="left"/>
      <w:pPr>
        <w:tabs>
          <w:tab w:val="num" w:pos="4752"/>
        </w:tabs>
        <w:ind w:left="4752" w:hanging="432"/>
      </w:pPr>
      <w:rPr>
        <w:rFonts w:ascii="Arial" w:hAnsi="Arial" w:hint="default"/>
        <w:b w:val="0"/>
        <w:i w:val="0"/>
        <w:sz w:val="20"/>
        <w:szCs w:val="22"/>
      </w:rPr>
    </w:lvl>
  </w:abstractNum>
  <w:abstractNum w:abstractNumId="76" w15:restartNumberingAfterBreak="0">
    <w:nsid w:val="7B9D102E"/>
    <w:multiLevelType w:val="singleLevel"/>
    <w:tmpl w:val="2F0AFB94"/>
    <w:lvl w:ilvl="0">
      <w:start w:val="1"/>
      <w:numFmt w:val="upperLetter"/>
      <w:pStyle w:val="Background"/>
      <w:lvlText w:val="(%1)"/>
      <w:lvlJc w:val="left"/>
      <w:pPr>
        <w:tabs>
          <w:tab w:val="num" w:pos="851"/>
        </w:tabs>
        <w:ind w:left="851" w:hanging="851"/>
      </w:pPr>
    </w:lvl>
  </w:abstractNum>
  <w:abstractNum w:abstractNumId="77" w15:restartNumberingAfterBreak="0">
    <w:nsid w:val="7C646222"/>
    <w:multiLevelType w:val="singleLevel"/>
    <w:tmpl w:val="0A188642"/>
    <w:lvl w:ilvl="0">
      <w:start w:val="1"/>
      <w:numFmt w:val="bullet"/>
      <w:pStyle w:val="bullet0"/>
      <w:lvlText w:val=""/>
      <w:lvlJc w:val="left"/>
      <w:pPr>
        <w:tabs>
          <w:tab w:val="num" w:pos="-31680"/>
        </w:tabs>
      </w:pPr>
      <w:rPr>
        <w:rFonts w:ascii="Symbol" w:hAnsi="Symbol" w:hint="default"/>
        <w:b w:val="0"/>
        <w:i w:val="0"/>
        <w:sz w:val="22"/>
      </w:rPr>
    </w:lvl>
  </w:abstractNum>
  <w:abstractNum w:abstractNumId="78" w15:restartNumberingAfterBreak="0">
    <w:nsid w:val="7CE542D5"/>
    <w:multiLevelType w:val="multilevel"/>
    <w:tmpl w:val="4B22B0AE"/>
    <w:lvl w:ilvl="0">
      <w:start w:val="1"/>
      <w:numFmt w:val="decimal"/>
      <w:pStyle w:val="Heading11"/>
      <w:lvlText w:val="%1."/>
      <w:lvlJc w:val="left"/>
      <w:pPr>
        <w:tabs>
          <w:tab w:val="num" w:pos="794"/>
        </w:tabs>
        <w:ind w:left="794" w:hanging="794"/>
      </w:pPr>
      <w:rPr>
        <w:rFonts w:cs="Times New Roman"/>
      </w:rPr>
    </w:lvl>
    <w:lvl w:ilvl="1">
      <w:start w:val="1"/>
      <w:numFmt w:val="decimal"/>
      <w:pStyle w:val="BodyText1"/>
      <w:lvlText w:val="%1.%2."/>
      <w:lvlJc w:val="left"/>
      <w:pPr>
        <w:tabs>
          <w:tab w:val="num" w:pos="794"/>
        </w:tabs>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7E20601D"/>
    <w:multiLevelType w:val="hybridMultilevel"/>
    <w:tmpl w:val="0112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E35788C"/>
    <w:multiLevelType w:val="hybridMultilevel"/>
    <w:tmpl w:val="C05048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7EC765C4"/>
    <w:multiLevelType w:val="hybridMultilevel"/>
    <w:tmpl w:val="C456B598"/>
    <w:lvl w:ilvl="0" w:tplc="4A561BD4">
      <w:start w:val="1"/>
      <w:numFmt w:val="upperLetter"/>
      <w:pStyle w:val="BackgroundNumbering"/>
      <w:lvlText w:val="%1"/>
      <w:lvlJc w:val="left"/>
      <w:pPr>
        <w:tabs>
          <w:tab w:val="num" w:pos="662"/>
        </w:tabs>
        <w:ind w:left="662" w:hanging="662"/>
      </w:pPr>
    </w:lvl>
    <w:lvl w:ilvl="1" w:tplc="12FE162E">
      <w:start w:val="1"/>
      <w:numFmt w:val="lowerLetter"/>
      <w:lvlText w:val="%2."/>
      <w:lvlJc w:val="left"/>
      <w:pPr>
        <w:tabs>
          <w:tab w:val="num" w:pos="1440"/>
        </w:tabs>
        <w:ind w:left="1440" w:hanging="360"/>
      </w:pPr>
    </w:lvl>
    <w:lvl w:ilvl="2" w:tplc="4F249AB4">
      <w:start w:val="1"/>
      <w:numFmt w:val="lowerRoman"/>
      <w:lvlText w:val="%3."/>
      <w:lvlJc w:val="right"/>
      <w:pPr>
        <w:tabs>
          <w:tab w:val="num" w:pos="2160"/>
        </w:tabs>
        <w:ind w:left="2160" w:hanging="180"/>
      </w:pPr>
    </w:lvl>
    <w:lvl w:ilvl="3" w:tplc="60646E64">
      <w:start w:val="1"/>
      <w:numFmt w:val="decimal"/>
      <w:lvlText w:val="%4."/>
      <w:lvlJc w:val="left"/>
      <w:pPr>
        <w:tabs>
          <w:tab w:val="num" w:pos="2880"/>
        </w:tabs>
        <w:ind w:left="2880" w:hanging="360"/>
      </w:pPr>
    </w:lvl>
    <w:lvl w:ilvl="4" w:tplc="6640FA84">
      <w:start w:val="1"/>
      <w:numFmt w:val="lowerLetter"/>
      <w:lvlText w:val="%5."/>
      <w:lvlJc w:val="left"/>
      <w:pPr>
        <w:tabs>
          <w:tab w:val="num" w:pos="3600"/>
        </w:tabs>
        <w:ind w:left="3600" w:hanging="360"/>
      </w:pPr>
    </w:lvl>
    <w:lvl w:ilvl="5" w:tplc="25463D80">
      <w:start w:val="1"/>
      <w:numFmt w:val="lowerRoman"/>
      <w:lvlText w:val="%6."/>
      <w:lvlJc w:val="right"/>
      <w:pPr>
        <w:tabs>
          <w:tab w:val="num" w:pos="4320"/>
        </w:tabs>
        <w:ind w:left="4320" w:hanging="180"/>
      </w:pPr>
    </w:lvl>
    <w:lvl w:ilvl="6" w:tplc="BF0A897A">
      <w:start w:val="1"/>
      <w:numFmt w:val="decimal"/>
      <w:lvlText w:val="%7."/>
      <w:lvlJc w:val="left"/>
      <w:pPr>
        <w:tabs>
          <w:tab w:val="num" w:pos="5040"/>
        </w:tabs>
        <w:ind w:left="5040" w:hanging="360"/>
      </w:pPr>
    </w:lvl>
    <w:lvl w:ilvl="7" w:tplc="84E01F5C">
      <w:start w:val="1"/>
      <w:numFmt w:val="lowerLetter"/>
      <w:lvlText w:val="%8."/>
      <w:lvlJc w:val="left"/>
      <w:pPr>
        <w:tabs>
          <w:tab w:val="num" w:pos="5760"/>
        </w:tabs>
        <w:ind w:left="5760" w:hanging="360"/>
      </w:pPr>
    </w:lvl>
    <w:lvl w:ilvl="8" w:tplc="70B89D44">
      <w:start w:val="1"/>
      <w:numFmt w:val="lowerRoman"/>
      <w:lvlText w:val="%9."/>
      <w:lvlJc w:val="right"/>
      <w:pPr>
        <w:tabs>
          <w:tab w:val="num" w:pos="6480"/>
        </w:tabs>
        <w:ind w:left="6480" w:hanging="180"/>
      </w:pPr>
    </w:lvl>
  </w:abstractNum>
  <w:abstractNum w:abstractNumId="82" w15:restartNumberingAfterBreak="0">
    <w:nsid w:val="7FEE34C3"/>
    <w:multiLevelType w:val="hybridMultilevel"/>
    <w:tmpl w:val="D380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49"/>
  </w:num>
  <w:num w:numId="4">
    <w:abstractNumId w:val="44"/>
  </w:num>
  <w:num w:numId="5">
    <w:abstractNumId w:val="9"/>
  </w:num>
  <w:num w:numId="6">
    <w:abstractNumId w:val="77"/>
  </w:num>
  <w:num w:numId="7">
    <w:abstractNumId w:val="25"/>
  </w:num>
  <w:num w:numId="8">
    <w:abstractNumId w:val="15"/>
  </w:num>
  <w:num w:numId="9">
    <w:abstractNumId w:val="65"/>
  </w:num>
  <w:num w:numId="10">
    <w:abstractNumId w:val="72"/>
  </w:num>
  <w:num w:numId="11">
    <w:abstractNumId w:val="48"/>
  </w:num>
  <w:num w:numId="12">
    <w:abstractNumId w:val="40"/>
  </w:num>
  <w:num w:numId="13">
    <w:abstractNumId w:val="7"/>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7"/>
  </w:num>
  <w:num w:numId="17">
    <w:abstractNumId w:val="13"/>
  </w:num>
  <w:num w:numId="18">
    <w:abstractNumId w:val="75"/>
  </w:num>
  <w:num w:numId="19">
    <w:abstractNumId w:val="10"/>
  </w:num>
  <w:num w:numId="20">
    <w:abstractNumId w:val="51"/>
  </w:num>
  <w:num w:numId="21">
    <w:abstractNumId w:val="62"/>
  </w:num>
  <w:num w:numId="22">
    <w:abstractNumId w:val="58"/>
  </w:num>
  <w:num w:numId="23">
    <w:abstractNumId w:val="53"/>
  </w:num>
  <w:num w:numId="24">
    <w:abstractNumId w:val="12"/>
  </w:num>
  <w:num w:numId="25">
    <w:abstractNumId w:val="80"/>
  </w:num>
  <w:num w:numId="26">
    <w:abstractNumId w:val="23"/>
  </w:num>
  <w:num w:numId="27">
    <w:abstractNumId w:val="82"/>
  </w:num>
  <w:num w:numId="28">
    <w:abstractNumId w:val="38"/>
  </w:num>
  <w:num w:numId="29">
    <w:abstractNumId w:val="39"/>
  </w:num>
  <w:num w:numId="30">
    <w:abstractNumId w:val="36"/>
  </w:num>
  <w:num w:numId="31">
    <w:abstractNumId w:val="69"/>
  </w:num>
  <w:num w:numId="32">
    <w:abstractNumId w:val="74"/>
  </w:num>
  <w:num w:numId="33">
    <w:abstractNumId w:val="6"/>
    <w:lvlOverride w:ilvl="0">
      <w:lvl w:ilvl="0">
        <w:start w:val="1"/>
        <w:numFmt w:val="bullet"/>
        <w:pStyle w:val="bulletcd2"/>
        <w:lvlText w:val=""/>
        <w:legacy w:legacy="1" w:legacySpace="0" w:legacyIndent="283"/>
        <w:lvlJc w:val="left"/>
        <w:pPr>
          <w:ind w:left="709" w:hanging="283"/>
        </w:pPr>
        <w:rPr>
          <w:rFonts w:ascii="Symbol" w:hAnsi="Symbol" w:hint="default"/>
        </w:rPr>
      </w:lvl>
    </w:lvlOverride>
  </w:num>
  <w:num w:numId="34">
    <w:abstractNumId w:val="56"/>
  </w:num>
  <w:num w:numId="35">
    <w:abstractNumId w:val="60"/>
  </w:num>
  <w:num w:numId="36">
    <w:abstractNumId w:val="54"/>
  </w:num>
  <w:num w:numId="37">
    <w:abstractNumId w:val="61"/>
  </w:num>
  <w:num w:numId="38">
    <w:abstractNumId w:val="55"/>
  </w:num>
  <w:num w:numId="39">
    <w:abstractNumId w:val="11"/>
  </w:num>
  <w:num w:numId="40">
    <w:abstractNumId w:val="67"/>
  </w:num>
  <w:num w:numId="41">
    <w:abstractNumId w:val="5"/>
  </w:num>
  <w:num w:numId="42">
    <w:abstractNumId w:val="45"/>
  </w:num>
  <w:num w:numId="43">
    <w:abstractNumId w:val="66"/>
  </w:num>
  <w:num w:numId="44">
    <w:abstractNumId w:val="76"/>
  </w:num>
  <w:num w:numId="45">
    <w:abstractNumId w:val="68"/>
  </w:num>
  <w:num w:numId="46">
    <w:abstractNumId w:val="8"/>
  </w:num>
  <w:num w:numId="47">
    <w:abstractNumId w:val="21"/>
  </w:num>
  <w:num w:numId="48">
    <w:abstractNumId w:val="43"/>
  </w:num>
  <w:num w:numId="49">
    <w:abstractNumId w:val="19"/>
  </w:num>
  <w:num w:numId="50">
    <w:abstractNumId w:val="47"/>
  </w:num>
  <w:num w:numId="51">
    <w:abstractNumId w:val="20"/>
  </w:num>
  <w:num w:numId="52">
    <w:abstractNumId w:val="27"/>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14"/>
  </w:num>
  <w:num w:numId="56">
    <w:abstractNumId w:val="57"/>
  </w:num>
  <w:num w:numId="57">
    <w:abstractNumId w:val="73"/>
  </w:num>
  <w:num w:numId="58">
    <w:abstractNumId w:val="31"/>
  </w:num>
  <w:num w:numId="59">
    <w:abstractNumId w:val="35"/>
  </w:num>
  <w:num w:numId="60">
    <w:abstractNumId w:val="50"/>
  </w:num>
  <w:num w:numId="61">
    <w:abstractNumId w:val="29"/>
  </w:num>
  <w:num w:numId="62">
    <w:abstractNumId w:val="3"/>
  </w:num>
  <w:num w:numId="63">
    <w:abstractNumId w:val="2"/>
  </w:num>
  <w:num w:numId="64">
    <w:abstractNumId w:val="1"/>
  </w:num>
  <w:num w:numId="65">
    <w:abstractNumId w:val="0"/>
  </w:num>
  <w:num w:numId="66">
    <w:abstractNumId w:val="64"/>
  </w:num>
  <w:num w:numId="67">
    <w:abstractNumId w:val="16"/>
  </w:num>
  <w:num w:numId="68">
    <w:abstractNumId w:val="46"/>
  </w:num>
  <w:num w:numId="69">
    <w:abstractNumId w:val="41"/>
  </w:num>
  <w:num w:numId="70">
    <w:abstractNumId w:val="59"/>
  </w:num>
  <w:num w:numId="71">
    <w:abstractNumId w:val="28"/>
  </w:num>
  <w:num w:numId="72">
    <w:abstractNumId w:val="24"/>
  </w:num>
  <w:num w:numId="73">
    <w:abstractNumId w:val="32"/>
  </w:num>
  <w:num w:numId="74">
    <w:abstractNumId w:val="42"/>
  </w:num>
  <w:num w:numId="75">
    <w:abstractNumId w:val="30"/>
  </w:num>
  <w:num w:numId="76">
    <w:abstractNumId w:val="70"/>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num>
  <w:num w:numId="80">
    <w:abstractNumId w:val="79"/>
  </w:num>
  <w:num w:numId="81">
    <w:abstractNumId w:val="17"/>
  </w:num>
  <w:num w:numId="82">
    <w:abstractNumId w:val="7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3E"/>
    <w:rsid w:val="00000BA2"/>
    <w:rsid w:val="00001B17"/>
    <w:rsid w:val="00001D46"/>
    <w:rsid w:val="00002AEF"/>
    <w:rsid w:val="0000347B"/>
    <w:rsid w:val="00006D43"/>
    <w:rsid w:val="00011623"/>
    <w:rsid w:val="000130B5"/>
    <w:rsid w:val="00013A6E"/>
    <w:rsid w:val="00014978"/>
    <w:rsid w:val="00015C37"/>
    <w:rsid w:val="00017BE9"/>
    <w:rsid w:val="00020B71"/>
    <w:rsid w:val="00021692"/>
    <w:rsid w:val="000229B8"/>
    <w:rsid w:val="00026269"/>
    <w:rsid w:val="00031246"/>
    <w:rsid w:val="00031F36"/>
    <w:rsid w:val="0003461D"/>
    <w:rsid w:val="00036FDF"/>
    <w:rsid w:val="000406AC"/>
    <w:rsid w:val="00040EF7"/>
    <w:rsid w:val="00042A78"/>
    <w:rsid w:val="000442BD"/>
    <w:rsid w:val="000446D3"/>
    <w:rsid w:val="0004727D"/>
    <w:rsid w:val="000473B9"/>
    <w:rsid w:val="000477D0"/>
    <w:rsid w:val="00057484"/>
    <w:rsid w:val="00062146"/>
    <w:rsid w:val="00062AA0"/>
    <w:rsid w:val="00064707"/>
    <w:rsid w:val="0006483D"/>
    <w:rsid w:val="00065F2E"/>
    <w:rsid w:val="000668B6"/>
    <w:rsid w:val="00066B1C"/>
    <w:rsid w:val="00067734"/>
    <w:rsid w:val="000763D1"/>
    <w:rsid w:val="0008104D"/>
    <w:rsid w:val="0008267C"/>
    <w:rsid w:val="00082A92"/>
    <w:rsid w:val="000841D8"/>
    <w:rsid w:val="00085C20"/>
    <w:rsid w:val="00086E52"/>
    <w:rsid w:val="00096304"/>
    <w:rsid w:val="000A0A61"/>
    <w:rsid w:val="000A0BC8"/>
    <w:rsid w:val="000A10F4"/>
    <w:rsid w:val="000A1871"/>
    <w:rsid w:val="000A24C2"/>
    <w:rsid w:val="000A4716"/>
    <w:rsid w:val="000A7B5A"/>
    <w:rsid w:val="000B26D5"/>
    <w:rsid w:val="000B3DE0"/>
    <w:rsid w:val="000C148E"/>
    <w:rsid w:val="000C5417"/>
    <w:rsid w:val="000C5C28"/>
    <w:rsid w:val="000D0BA3"/>
    <w:rsid w:val="000D0CE0"/>
    <w:rsid w:val="000D13B1"/>
    <w:rsid w:val="000D3EEE"/>
    <w:rsid w:val="000E1B66"/>
    <w:rsid w:val="000E31B0"/>
    <w:rsid w:val="000E4465"/>
    <w:rsid w:val="000E4CCD"/>
    <w:rsid w:val="000E6DCC"/>
    <w:rsid w:val="000E7141"/>
    <w:rsid w:val="000F1580"/>
    <w:rsid w:val="000F38EA"/>
    <w:rsid w:val="000F73F3"/>
    <w:rsid w:val="00103E77"/>
    <w:rsid w:val="00105946"/>
    <w:rsid w:val="0011494F"/>
    <w:rsid w:val="00120249"/>
    <w:rsid w:val="00121B22"/>
    <w:rsid w:val="00121C95"/>
    <w:rsid w:val="001237BA"/>
    <w:rsid w:val="001242BC"/>
    <w:rsid w:val="001305D2"/>
    <w:rsid w:val="00133077"/>
    <w:rsid w:val="001356B9"/>
    <w:rsid w:val="001370E3"/>
    <w:rsid w:val="00137634"/>
    <w:rsid w:val="00142066"/>
    <w:rsid w:val="001423C4"/>
    <w:rsid w:val="00142D70"/>
    <w:rsid w:val="00147ADB"/>
    <w:rsid w:val="00150288"/>
    <w:rsid w:val="00151C7A"/>
    <w:rsid w:val="001612AE"/>
    <w:rsid w:val="001612B5"/>
    <w:rsid w:val="001618C1"/>
    <w:rsid w:val="00163506"/>
    <w:rsid w:val="00165114"/>
    <w:rsid w:val="00167170"/>
    <w:rsid w:val="0016746F"/>
    <w:rsid w:val="001701E9"/>
    <w:rsid w:val="0017155B"/>
    <w:rsid w:val="00171C73"/>
    <w:rsid w:val="001720CE"/>
    <w:rsid w:val="0017251F"/>
    <w:rsid w:val="001747E2"/>
    <w:rsid w:val="001758DB"/>
    <w:rsid w:val="00176EB9"/>
    <w:rsid w:val="00182AD2"/>
    <w:rsid w:val="00182DE0"/>
    <w:rsid w:val="00185224"/>
    <w:rsid w:val="001856EA"/>
    <w:rsid w:val="001A0081"/>
    <w:rsid w:val="001A0AD4"/>
    <w:rsid w:val="001A1D96"/>
    <w:rsid w:val="001A33FC"/>
    <w:rsid w:val="001A3A04"/>
    <w:rsid w:val="001A4018"/>
    <w:rsid w:val="001B1CCE"/>
    <w:rsid w:val="001B2AE2"/>
    <w:rsid w:val="001B3CA8"/>
    <w:rsid w:val="001B4A50"/>
    <w:rsid w:val="001C3AD8"/>
    <w:rsid w:val="001C5EB6"/>
    <w:rsid w:val="001D059C"/>
    <w:rsid w:val="001D32CF"/>
    <w:rsid w:val="001D6D8E"/>
    <w:rsid w:val="001D708F"/>
    <w:rsid w:val="001D70E4"/>
    <w:rsid w:val="001D7D8F"/>
    <w:rsid w:val="001E3A51"/>
    <w:rsid w:val="001E4545"/>
    <w:rsid w:val="001F2C62"/>
    <w:rsid w:val="001F4178"/>
    <w:rsid w:val="001F4576"/>
    <w:rsid w:val="001F4782"/>
    <w:rsid w:val="001F579C"/>
    <w:rsid w:val="001F7C36"/>
    <w:rsid w:val="00202FC2"/>
    <w:rsid w:val="00203EC9"/>
    <w:rsid w:val="0020667B"/>
    <w:rsid w:val="002176C8"/>
    <w:rsid w:val="00221125"/>
    <w:rsid w:val="0022255C"/>
    <w:rsid w:val="002241D3"/>
    <w:rsid w:val="002246E3"/>
    <w:rsid w:val="00225A5B"/>
    <w:rsid w:val="00226292"/>
    <w:rsid w:val="00227C86"/>
    <w:rsid w:val="00230559"/>
    <w:rsid w:val="00232808"/>
    <w:rsid w:val="002328C4"/>
    <w:rsid w:val="002337A2"/>
    <w:rsid w:val="002343D5"/>
    <w:rsid w:val="00234449"/>
    <w:rsid w:val="00234D6F"/>
    <w:rsid w:val="00234F75"/>
    <w:rsid w:val="002378A1"/>
    <w:rsid w:val="00240F4B"/>
    <w:rsid w:val="00244286"/>
    <w:rsid w:val="0024479D"/>
    <w:rsid w:val="00246179"/>
    <w:rsid w:val="00246193"/>
    <w:rsid w:val="0025015A"/>
    <w:rsid w:val="002540BC"/>
    <w:rsid w:val="00256EB1"/>
    <w:rsid w:val="00260520"/>
    <w:rsid w:val="00260DA2"/>
    <w:rsid w:val="0026186F"/>
    <w:rsid w:val="00263662"/>
    <w:rsid w:val="0026376D"/>
    <w:rsid w:val="00270363"/>
    <w:rsid w:val="00277F1F"/>
    <w:rsid w:val="002839B5"/>
    <w:rsid w:val="002840E0"/>
    <w:rsid w:val="002842BD"/>
    <w:rsid w:val="002873E3"/>
    <w:rsid w:val="00297410"/>
    <w:rsid w:val="002977D5"/>
    <w:rsid w:val="002A5EEE"/>
    <w:rsid w:val="002B0670"/>
    <w:rsid w:val="002B096E"/>
    <w:rsid w:val="002B3409"/>
    <w:rsid w:val="002B4151"/>
    <w:rsid w:val="002B4986"/>
    <w:rsid w:val="002B4DF5"/>
    <w:rsid w:val="002B500D"/>
    <w:rsid w:val="002C2036"/>
    <w:rsid w:val="002C21EB"/>
    <w:rsid w:val="002C26EC"/>
    <w:rsid w:val="002C3A06"/>
    <w:rsid w:val="002C3AA4"/>
    <w:rsid w:val="002C4CED"/>
    <w:rsid w:val="002C5959"/>
    <w:rsid w:val="002D2142"/>
    <w:rsid w:val="002D26DF"/>
    <w:rsid w:val="002D4064"/>
    <w:rsid w:val="002D428C"/>
    <w:rsid w:val="002D6749"/>
    <w:rsid w:val="002E00C2"/>
    <w:rsid w:val="002E00F5"/>
    <w:rsid w:val="002E0138"/>
    <w:rsid w:val="002E0942"/>
    <w:rsid w:val="002E0B87"/>
    <w:rsid w:val="002E0CF8"/>
    <w:rsid w:val="002E1F6B"/>
    <w:rsid w:val="002E463F"/>
    <w:rsid w:val="002E4E9A"/>
    <w:rsid w:val="002E5F9F"/>
    <w:rsid w:val="002F43FB"/>
    <w:rsid w:val="003005AD"/>
    <w:rsid w:val="00302C32"/>
    <w:rsid w:val="00304584"/>
    <w:rsid w:val="00305007"/>
    <w:rsid w:val="0030682D"/>
    <w:rsid w:val="00310F41"/>
    <w:rsid w:val="00312100"/>
    <w:rsid w:val="003138AA"/>
    <w:rsid w:val="00316D47"/>
    <w:rsid w:val="00320B2E"/>
    <w:rsid w:val="0032197A"/>
    <w:rsid w:val="00321B6E"/>
    <w:rsid w:val="0032328B"/>
    <w:rsid w:val="00325322"/>
    <w:rsid w:val="00325544"/>
    <w:rsid w:val="00325B2D"/>
    <w:rsid w:val="00331783"/>
    <w:rsid w:val="00332CD0"/>
    <w:rsid w:val="0033367A"/>
    <w:rsid w:val="0033425F"/>
    <w:rsid w:val="00335F2F"/>
    <w:rsid w:val="003403AF"/>
    <w:rsid w:val="00341549"/>
    <w:rsid w:val="003535D5"/>
    <w:rsid w:val="003555C5"/>
    <w:rsid w:val="0035657E"/>
    <w:rsid w:val="003626A3"/>
    <w:rsid w:val="003643A5"/>
    <w:rsid w:val="003648F3"/>
    <w:rsid w:val="00364BE5"/>
    <w:rsid w:val="0036745E"/>
    <w:rsid w:val="00375FBF"/>
    <w:rsid w:val="00380CC0"/>
    <w:rsid w:val="003813E7"/>
    <w:rsid w:val="003853A4"/>
    <w:rsid w:val="0039041D"/>
    <w:rsid w:val="00390632"/>
    <w:rsid w:val="0039123F"/>
    <w:rsid w:val="0039279B"/>
    <w:rsid w:val="0039430D"/>
    <w:rsid w:val="00394903"/>
    <w:rsid w:val="003A1629"/>
    <w:rsid w:val="003A1979"/>
    <w:rsid w:val="003B00FE"/>
    <w:rsid w:val="003B7859"/>
    <w:rsid w:val="003C1F89"/>
    <w:rsid w:val="003C3817"/>
    <w:rsid w:val="003C3BCE"/>
    <w:rsid w:val="003C525A"/>
    <w:rsid w:val="003C60B5"/>
    <w:rsid w:val="003C6226"/>
    <w:rsid w:val="003D0A22"/>
    <w:rsid w:val="003D0C30"/>
    <w:rsid w:val="003D1EFE"/>
    <w:rsid w:val="003D38E8"/>
    <w:rsid w:val="003D6E65"/>
    <w:rsid w:val="003D7D4E"/>
    <w:rsid w:val="003E08EF"/>
    <w:rsid w:val="003E1293"/>
    <w:rsid w:val="003E1329"/>
    <w:rsid w:val="003E62EB"/>
    <w:rsid w:val="0040184A"/>
    <w:rsid w:val="00402262"/>
    <w:rsid w:val="00407774"/>
    <w:rsid w:val="00410179"/>
    <w:rsid w:val="00410407"/>
    <w:rsid w:val="00413C6B"/>
    <w:rsid w:val="00414DAA"/>
    <w:rsid w:val="004150A2"/>
    <w:rsid w:val="00415948"/>
    <w:rsid w:val="004165BA"/>
    <w:rsid w:val="00417294"/>
    <w:rsid w:val="00417CAA"/>
    <w:rsid w:val="0042120D"/>
    <w:rsid w:val="00423858"/>
    <w:rsid w:val="00423F85"/>
    <w:rsid w:val="004242C5"/>
    <w:rsid w:val="004253D3"/>
    <w:rsid w:val="0042587F"/>
    <w:rsid w:val="00426A61"/>
    <w:rsid w:val="004274E3"/>
    <w:rsid w:val="004339FB"/>
    <w:rsid w:val="0043544C"/>
    <w:rsid w:val="0043554D"/>
    <w:rsid w:val="00440136"/>
    <w:rsid w:val="00442F3D"/>
    <w:rsid w:val="004450BD"/>
    <w:rsid w:val="0044743A"/>
    <w:rsid w:val="004509BE"/>
    <w:rsid w:val="00451751"/>
    <w:rsid w:val="004569C2"/>
    <w:rsid w:val="00457D5F"/>
    <w:rsid w:val="00462C6C"/>
    <w:rsid w:val="0046351C"/>
    <w:rsid w:val="00465360"/>
    <w:rsid w:val="00466EB6"/>
    <w:rsid w:val="00467821"/>
    <w:rsid w:val="004701F7"/>
    <w:rsid w:val="00470223"/>
    <w:rsid w:val="00470CBA"/>
    <w:rsid w:val="00474419"/>
    <w:rsid w:val="00475651"/>
    <w:rsid w:val="00477DF1"/>
    <w:rsid w:val="00480683"/>
    <w:rsid w:val="004810CD"/>
    <w:rsid w:val="00481C01"/>
    <w:rsid w:val="00482678"/>
    <w:rsid w:val="004830E9"/>
    <w:rsid w:val="0048449B"/>
    <w:rsid w:val="00484A52"/>
    <w:rsid w:val="00486282"/>
    <w:rsid w:val="00490953"/>
    <w:rsid w:val="00490ACC"/>
    <w:rsid w:val="00490BF7"/>
    <w:rsid w:val="00495056"/>
    <w:rsid w:val="0049533E"/>
    <w:rsid w:val="00496E5B"/>
    <w:rsid w:val="004A5A32"/>
    <w:rsid w:val="004A76F9"/>
    <w:rsid w:val="004A77A3"/>
    <w:rsid w:val="004B3125"/>
    <w:rsid w:val="004C216B"/>
    <w:rsid w:val="004C2262"/>
    <w:rsid w:val="004C6728"/>
    <w:rsid w:val="004D0511"/>
    <w:rsid w:val="004D13A3"/>
    <w:rsid w:val="004D7A87"/>
    <w:rsid w:val="004E337E"/>
    <w:rsid w:val="004F16BB"/>
    <w:rsid w:val="004F1ED9"/>
    <w:rsid w:val="004F20E3"/>
    <w:rsid w:val="004F32F4"/>
    <w:rsid w:val="004F4AEF"/>
    <w:rsid w:val="004F555D"/>
    <w:rsid w:val="004F6742"/>
    <w:rsid w:val="004F71A5"/>
    <w:rsid w:val="004F7E7F"/>
    <w:rsid w:val="005020C8"/>
    <w:rsid w:val="00506C0A"/>
    <w:rsid w:val="0051008C"/>
    <w:rsid w:val="00514746"/>
    <w:rsid w:val="00516E45"/>
    <w:rsid w:val="00523621"/>
    <w:rsid w:val="00536E0B"/>
    <w:rsid w:val="00540854"/>
    <w:rsid w:val="00541E22"/>
    <w:rsid w:val="005439AF"/>
    <w:rsid w:val="00543B63"/>
    <w:rsid w:val="0054502B"/>
    <w:rsid w:val="00546603"/>
    <w:rsid w:val="00553113"/>
    <w:rsid w:val="005535E5"/>
    <w:rsid w:val="00560451"/>
    <w:rsid w:val="005617D8"/>
    <w:rsid w:val="00563383"/>
    <w:rsid w:val="00563450"/>
    <w:rsid w:val="00563AB9"/>
    <w:rsid w:val="00563AE1"/>
    <w:rsid w:val="00567FE2"/>
    <w:rsid w:val="00570FBE"/>
    <w:rsid w:val="0057250B"/>
    <w:rsid w:val="00574634"/>
    <w:rsid w:val="0057670A"/>
    <w:rsid w:val="00576B57"/>
    <w:rsid w:val="00581396"/>
    <w:rsid w:val="00583B84"/>
    <w:rsid w:val="005905B1"/>
    <w:rsid w:val="005908B1"/>
    <w:rsid w:val="00590EBC"/>
    <w:rsid w:val="005914F1"/>
    <w:rsid w:val="00591B77"/>
    <w:rsid w:val="00592E5C"/>
    <w:rsid w:val="00597C6D"/>
    <w:rsid w:val="005A07FF"/>
    <w:rsid w:val="005A4817"/>
    <w:rsid w:val="005A56DB"/>
    <w:rsid w:val="005B23EA"/>
    <w:rsid w:val="005B5ABF"/>
    <w:rsid w:val="005B632E"/>
    <w:rsid w:val="005C28B8"/>
    <w:rsid w:val="005D0FD7"/>
    <w:rsid w:val="005D6B4E"/>
    <w:rsid w:val="005D7D71"/>
    <w:rsid w:val="005E2BAB"/>
    <w:rsid w:val="005E36B3"/>
    <w:rsid w:val="005F0096"/>
    <w:rsid w:val="005F0099"/>
    <w:rsid w:val="005F0856"/>
    <w:rsid w:val="005F0933"/>
    <w:rsid w:val="005F107C"/>
    <w:rsid w:val="005F11E0"/>
    <w:rsid w:val="005F389F"/>
    <w:rsid w:val="005F3928"/>
    <w:rsid w:val="005F68FE"/>
    <w:rsid w:val="005F7125"/>
    <w:rsid w:val="005F7222"/>
    <w:rsid w:val="005F7A7E"/>
    <w:rsid w:val="00601204"/>
    <w:rsid w:val="00605CB1"/>
    <w:rsid w:val="0060702F"/>
    <w:rsid w:val="00607067"/>
    <w:rsid w:val="0061007E"/>
    <w:rsid w:val="00610709"/>
    <w:rsid w:val="006108B3"/>
    <w:rsid w:val="006147C1"/>
    <w:rsid w:val="006153F5"/>
    <w:rsid w:val="00615C43"/>
    <w:rsid w:val="00616365"/>
    <w:rsid w:val="00622A63"/>
    <w:rsid w:val="006237FB"/>
    <w:rsid w:val="00630E1C"/>
    <w:rsid w:val="0063509D"/>
    <w:rsid w:val="00642404"/>
    <w:rsid w:val="00644888"/>
    <w:rsid w:val="00647EFA"/>
    <w:rsid w:val="006508DC"/>
    <w:rsid w:val="006524B2"/>
    <w:rsid w:val="00652973"/>
    <w:rsid w:val="006577C5"/>
    <w:rsid w:val="006606F5"/>
    <w:rsid w:val="00665D13"/>
    <w:rsid w:val="0067185E"/>
    <w:rsid w:val="006775FA"/>
    <w:rsid w:val="00680591"/>
    <w:rsid w:val="00680E33"/>
    <w:rsid w:val="006829DE"/>
    <w:rsid w:val="00683E40"/>
    <w:rsid w:val="006852C6"/>
    <w:rsid w:val="0068544D"/>
    <w:rsid w:val="0068698C"/>
    <w:rsid w:val="00691299"/>
    <w:rsid w:val="00696587"/>
    <w:rsid w:val="00696864"/>
    <w:rsid w:val="00696B44"/>
    <w:rsid w:val="006A27AA"/>
    <w:rsid w:val="006A53D0"/>
    <w:rsid w:val="006A6D32"/>
    <w:rsid w:val="006B1644"/>
    <w:rsid w:val="006B1F9F"/>
    <w:rsid w:val="006B23E9"/>
    <w:rsid w:val="006B245B"/>
    <w:rsid w:val="006B36DA"/>
    <w:rsid w:val="006B5467"/>
    <w:rsid w:val="006B566E"/>
    <w:rsid w:val="006B5CAD"/>
    <w:rsid w:val="006C3B12"/>
    <w:rsid w:val="006C5FE8"/>
    <w:rsid w:val="006D087A"/>
    <w:rsid w:val="006D5343"/>
    <w:rsid w:val="006D7FF6"/>
    <w:rsid w:val="006E09FD"/>
    <w:rsid w:val="006E1D72"/>
    <w:rsid w:val="006E5BBC"/>
    <w:rsid w:val="006E6415"/>
    <w:rsid w:val="006E6AAB"/>
    <w:rsid w:val="006E7F39"/>
    <w:rsid w:val="006F1135"/>
    <w:rsid w:val="006F1647"/>
    <w:rsid w:val="006F1F96"/>
    <w:rsid w:val="006F26F5"/>
    <w:rsid w:val="006F40C4"/>
    <w:rsid w:val="006F789F"/>
    <w:rsid w:val="006F7D5F"/>
    <w:rsid w:val="00700761"/>
    <w:rsid w:val="00702D0A"/>
    <w:rsid w:val="00702EBF"/>
    <w:rsid w:val="00705DC5"/>
    <w:rsid w:val="007145BD"/>
    <w:rsid w:val="00715603"/>
    <w:rsid w:val="0071562A"/>
    <w:rsid w:val="00715C4D"/>
    <w:rsid w:val="0071631A"/>
    <w:rsid w:val="007169B0"/>
    <w:rsid w:val="007178AC"/>
    <w:rsid w:val="0072159A"/>
    <w:rsid w:val="00723BA7"/>
    <w:rsid w:val="00726589"/>
    <w:rsid w:val="0073516C"/>
    <w:rsid w:val="007377C0"/>
    <w:rsid w:val="007403F5"/>
    <w:rsid w:val="00740B12"/>
    <w:rsid w:val="00743353"/>
    <w:rsid w:val="0074598E"/>
    <w:rsid w:val="007460A6"/>
    <w:rsid w:val="00750332"/>
    <w:rsid w:val="00751648"/>
    <w:rsid w:val="0075620A"/>
    <w:rsid w:val="00764D03"/>
    <w:rsid w:val="00765D20"/>
    <w:rsid w:val="00766500"/>
    <w:rsid w:val="00766776"/>
    <w:rsid w:val="00771352"/>
    <w:rsid w:val="00777AD4"/>
    <w:rsid w:val="007800AF"/>
    <w:rsid w:val="00780606"/>
    <w:rsid w:val="00783D2C"/>
    <w:rsid w:val="00784270"/>
    <w:rsid w:val="007907B3"/>
    <w:rsid w:val="00790BD7"/>
    <w:rsid w:val="00791738"/>
    <w:rsid w:val="00797502"/>
    <w:rsid w:val="007A5759"/>
    <w:rsid w:val="007A7824"/>
    <w:rsid w:val="007B3959"/>
    <w:rsid w:val="007B5C1F"/>
    <w:rsid w:val="007B5F64"/>
    <w:rsid w:val="007C01E0"/>
    <w:rsid w:val="007C0D81"/>
    <w:rsid w:val="007C41A5"/>
    <w:rsid w:val="007D080B"/>
    <w:rsid w:val="007D1437"/>
    <w:rsid w:val="007D1B13"/>
    <w:rsid w:val="007D43AF"/>
    <w:rsid w:val="007D4B28"/>
    <w:rsid w:val="007D5416"/>
    <w:rsid w:val="007D597B"/>
    <w:rsid w:val="007E01B7"/>
    <w:rsid w:val="007E11EC"/>
    <w:rsid w:val="007E24E4"/>
    <w:rsid w:val="007E561E"/>
    <w:rsid w:val="007F0B04"/>
    <w:rsid w:val="007F578A"/>
    <w:rsid w:val="007F5D5B"/>
    <w:rsid w:val="0080525D"/>
    <w:rsid w:val="00807536"/>
    <w:rsid w:val="00807CD2"/>
    <w:rsid w:val="00807D49"/>
    <w:rsid w:val="008102AA"/>
    <w:rsid w:val="008107CD"/>
    <w:rsid w:val="00813542"/>
    <w:rsid w:val="00815DB6"/>
    <w:rsid w:val="00815DDD"/>
    <w:rsid w:val="0081629C"/>
    <w:rsid w:val="00817209"/>
    <w:rsid w:val="00817A59"/>
    <w:rsid w:val="0082116C"/>
    <w:rsid w:val="008269E2"/>
    <w:rsid w:val="00830D57"/>
    <w:rsid w:val="00831263"/>
    <w:rsid w:val="00831CED"/>
    <w:rsid w:val="00831DB7"/>
    <w:rsid w:val="00832EBF"/>
    <w:rsid w:val="00833274"/>
    <w:rsid w:val="00834114"/>
    <w:rsid w:val="008366CB"/>
    <w:rsid w:val="00836EDD"/>
    <w:rsid w:val="0084096F"/>
    <w:rsid w:val="00841B5A"/>
    <w:rsid w:val="00851607"/>
    <w:rsid w:val="00854853"/>
    <w:rsid w:val="008566DE"/>
    <w:rsid w:val="008610A5"/>
    <w:rsid w:val="00862404"/>
    <w:rsid w:val="00864815"/>
    <w:rsid w:val="00865316"/>
    <w:rsid w:val="00866257"/>
    <w:rsid w:val="00871E9E"/>
    <w:rsid w:val="00872319"/>
    <w:rsid w:val="008752DE"/>
    <w:rsid w:val="00876262"/>
    <w:rsid w:val="00877BDB"/>
    <w:rsid w:val="00877D5B"/>
    <w:rsid w:val="00877ED9"/>
    <w:rsid w:val="00880BEF"/>
    <w:rsid w:val="00886B1E"/>
    <w:rsid w:val="00891F58"/>
    <w:rsid w:val="0089287E"/>
    <w:rsid w:val="00895487"/>
    <w:rsid w:val="008964F0"/>
    <w:rsid w:val="008A0E4F"/>
    <w:rsid w:val="008A460D"/>
    <w:rsid w:val="008A4CD5"/>
    <w:rsid w:val="008A7B86"/>
    <w:rsid w:val="008A7BB5"/>
    <w:rsid w:val="008B05E0"/>
    <w:rsid w:val="008B0DD1"/>
    <w:rsid w:val="008B3077"/>
    <w:rsid w:val="008B59F1"/>
    <w:rsid w:val="008B7E6E"/>
    <w:rsid w:val="008D15AA"/>
    <w:rsid w:val="008D2435"/>
    <w:rsid w:val="008D6968"/>
    <w:rsid w:val="008E3F07"/>
    <w:rsid w:val="008E5F36"/>
    <w:rsid w:val="008E6527"/>
    <w:rsid w:val="008F1AE4"/>
    <w:rsid w:val="008F2757"/>
    <w:rsid w:val="008F3289"/>
    <w:rsid w:val="008F4A40"/>
    <w:rsid w:val="008F4BF9"/>
    <w:rsid w:val="008F5DAE"/>
    <w:rsid w:val="008F5E7E"/>
    <w:rsid w:val="008F7436"/>
    <w:rsid w:val="009022E5"/>
    <w:rsid w:val="009032C0"/>
    <w:rsid w:val="00906328"/>
    <w:rsid w:val="009112E3"/>
    <w:rsid w:val="009126D4"/>
    <w:rsid w:val="009147DF"/>
    <w:rsid w:val="00917A3F"/>
    <w:rsid w:val="00917E9C"/>
    <w:rsid w:val="00920008"/>
    <w:rsid w:val="00920D9B"/>
    <w:rsid w:val="00921818"/>
    <w:rsid w:val="00930329"/>
    <w:rsid w:val="009304EE"/>
    <w:rsid w:val="0093080D"/>
    <w:rsid w:val="0093746E"/>
    <w:rsid w:val="0094172B"/>
    <w:rsid w:val="009439B7"/>
    <w:rsid w:val="00943D3C"/>
    <w:rsid w:val="00944D9B"/>
    <w:rsid w:val="009450FB"/>
    <w:rsid w:val="00945E80"/>
    <w:rsid w:val="009506C8"/>
    <w:rsid w:val="0095085F"/>
    <w:rsid w:val="00950EA8"/>
    <w:rsid w:val="00951C56"/>
    <w:rsid w:val="009521A6"/>
    <w:rsid w:val="00952F1F"/>
    <w:rsid w:val="00953FB5"/>
    <w:rsid w:val="009557FC"/>
    <w:rsid w:val="0095599F"/>
    <w:rsid w:val="009633AF"/>
    <w:rsid w:val="00964F48"/>
    <w:rsid w:val="00965AC4"/>
    <w:rsid w:val="0096739B"/>
    <w:rsid w:val="00967C58"/>
    <w:rsid w:val="00973E64"/>
    <w:rsid w:val="00974A77"/>
    <w:rsid w:val="00976CC6"/>
    <w:rsid w:val="00977C26"/>
    <w:rsid w:val="00981302"/>
    <w:rsid w:val="00981621"/>
    <w:rsid w:val="009823EF"/>
    <w:rsid w:val="00984641"/>
    <w:rsid w:val="0098704F"/>
    <w:rsid w:val="009870B2"/>
    <w:rsid w:val="009912BE"/>
    <w:rsid w:val="009914E4"/>
    <w:rsid w:val="00995392"/>
    <w:rsid w:val="00996EC1"/>
    <w:rsid w:val="00996EDE"/>
    <w:rsid w:val="009A09EC"/>
    <w:rsid w:val="009A52AF"/>
    <w:rsid w:val="009A63ED"/>
    <w:rsid w:val="009A69F8"/>
    <w:rsid w:val="009A6FB1"/>
    <w:rsid w:val="009B32FA"/>
    <w:rsid w:val="009B66C2"/>
    <w:rsid w:val="009C2E3D"/>
    <w:rsid w:val="009C73CF"/>
    <w:rsid w:val="009D44E2"/>
    <w:rsid w:val="009D6CC1"/>
    <w:rsid w:val="009E00AE"/>
    <w:rsid w:val="009E0951"/>
    <w:rsid w:val="009E09D3"/>
    <w:rsid w:val="009E21FC"/>
    <w:rsid w:val="009E2C59"/>
    <w:rsid w:val="009E4618"/>
    <w:rsid w:val="009E5562"/>
    <w:rsid w:val="009E6263"/>
    <w:rsid w:val="009E70A1"/>
    <w:rsid w:val="009E79EE"/>
    <w:rsid w:val="009F0A9A"/>
    <w:rsid w:val="009F1819"/>
    <w:rsid w:val="009F45AE"/>
    <w:rsid w:val="009F5118"/>
    <w:rsid w:val="009F595B"/>
    <w:rsid w:val="00A01C70"/>
    <w:rsid w:val="00A03A93"/>
    <w:rsid w:val="00A05057"/>
    <w:rsid w:val="00A07863"/>
    <w:rsid w:val="00A112A9"/>
    <w:rsid w:val="00A11B37"/>
    <w:rsid w:val="00A12B90"/>
    <w:rsid w:val="00A330EA"/>
    <w:rsid w:val="00A35215"/>
    <w:rsid w:val="00A35518"/>
    <w:rsid w:val="00A37DEE"/>
    <w:rsid w:val="00A4291E"/>
    <w:rsid w:val="00A42E5F"/>
    <w:rsid w:val="00A44ACE"/>
    <w:rsid w:val="00A45F4C"/>
    <w:rsid w:val="00A461FB"/>
    <w:rsid w:val="00A506F7"/>
    <w:rsid w:val="00A513CF"/>
    <w:rsid w:val="00A5643A"/>
    <w:rsid w:val="00A5723C"/>
    <w:rsid w:val="00A57719"/>
    <w:rsid w:val="00A62F0A"/>
    <w:rsid w:val="00A648D4"/>
    <w:rsid w:val="00A6732E"/>
    <w:rsid w:val="00A707A4"/>
    <w:rsid w:val="00A722F4"/>
    <w:rsid w:val="00A74869"/>
    <w:rsid w:val="00A75B05"/>
    <w:rsid w:val="00A801D1"/>
    <w:rsid w:val="00A91F79"/>
    <w:rsid w:val="00A94526"/>
    <w:rsid w:val="00A958B8"/>
    <w:rsid w:val="00A9626A"/>
    <w:rsid w:val="00AA439E"/>
    <w:rsid w:val="00AA5408"/>
    <w:rsid w:val="00AA7667"/>
    <w:rsid w:val="00AB6D0F"/>
    <w:rsid w:val="00AB7057"/>
    <w:rsid w:val="00AC24B8"/>
    <w:rsid w:val="00AC514D"/>
    <w:rsid w:val="00AD17D6"/>
    <w:rsid w:val="00AD1DD2"/>
    <w:rsid w:val="00AD2062"/>
    <w:rsid w:val="00AD2E5D"/>
    <w:rsid w:val="00AD2F1D"/>
    <w:rsid w:val="00AD79BE"/>
    <w:rsid w:val="00AD79CB"/>
    <w:rsid w:val="00AE1E46"/>
    <w:rsid w:val="00AE215C"/>
    <w:rsid w:val="00AE23E8"/>
    <w:rsid w:val="00AE7BDA"/>
    <w:rsid w:val="00AF1175"/>
    <w:rsid w:val="00AF516B"/>
    <w:rsid w:val="00AF5229"/>
    <w:rsid w:val="00AF5E95"/>
    <w:rsid w:val="00AF6001"/>
    <w:rsid w:val="00AF785C"/>
    <w:rsid w:val="00AF7BE6"/>
    <w:rsid w:val="00B01199"/>
    <w:rsid w:val="00B01E84"/>
    <w:rsid w:val="00B02FDB"/>
    <w:rsid w:val="00B049DB"/>
    <w:rsid w:val="00B0555D"/>
    <w:rsid w:val="00B05568"/>
    <w:rsid w:val="00B073C3"/>
    <w:rsid w:val="00B108CC"/>
    <w:rsid w:val="00B120D0"/>
    <w:rsid w:val="00B17C21"/>
    <w:rsid w:val="00B20E90"/>
    <w:rsid w:val="00B22B48"/>
    <w:rsid w:val="00B23203"/>
    <w:rsid w:val="00B235DF"/>
    <w:rsid w:val="00B257E2"/>
    <w:rsid w:val="00B3523A"/>
    <w:rsid w:val="00B36F0F"/>
    <w:rsid w:val="00B41325"/>
    <w:rsid w:val="00B43CAD"/>
    <w:rsid w:val="00B47F65"/>
    <w:rsid w:val="00B546B9"/>
    <w:rsid w:val="00B54803"/>
    <w:rsid w:val="00B54E16"/>
    <w:rsid w:val="00B56179"/>
    <w:rsid w:val="00B60526"/>
    <w:rsid w:val="00B679E5"/>
    <w:rsid w:val="00B67F76"/>
    <w:rsid w:val="00B70EFF"/>
    <w:rsid w:val="00B7558C"/>
    <w:rsid w:val="00B817F5"/>
    <w:rsid w:val="00B8499A"/>
    <w:rsid w:val="00B852EE"/>
    <w:rsid w:val="00B9090B"/>
    <w:rsid w:val="00B914E9"/>
    <w:rsid w:val="00B9194F"/>
    <w:rsid w:val="00B92BEA"/>
    <w:rsid w:val="00B92D2E"/>
    <w:rsid w:val="00B95DFB"/>
    <w:rsid w:val="00BA003B"/>
    <w:rsid w:val="00BA321A"/>
    <w:rsid w:val="00BA360F"/>
    <w:rsid w:val="00BB0383"/>
    <w:rsid w:val="00BB2397"/>
    <w:rsid w:val="00BB2639"/>
    <w:rsid w:val="00BB2A98"/>
    <w:rsid w:val="00BB3428"/>
    <w:rsid w:val="00BB3CFC"/>
    <w:rsid w:val="00BB6212"/>
    <w:rsid w:val="00BB7DBE"/>
    <w:rsid w:val="00BC4D39"/>
    <w:rsid w:val="00BC7DC5"/>
    <w:rsid w:val="00BD068D"/>
    <w:rsid w:val="00BD1111"/>
    <w:rsid w:val="00BD26B6"/>
    <w:rsid w:val="00BE022A"/>
    <w:rsid w:val="00BE058C"/>
    <w:rsid w:val="00BE35B0"/>
    <w:rsid w:val="00BE4DAC"/>
    <w:rsid w:val="00BE6CE4"/>
    <w:rsid w:val="00BF13F8"/>
    <w:rsid w:val="00BF40CB"/>
    <w:rsid w:val="00BF5B25"/>
    <w:rsid w:val="00C01014"/>
    <w:rsid w:val="00C01F26"/>
    <w:rsid w:val="00C029BF"/>
    <w:rsid w:val="00C059A6"/>
    <w:rsid w:val="00C05FF5"/>
    <w:rsid w:val="00C10097"/>
    <w:rsid w:val="00C12A35"/>
    <w:rsid w:val="00C12EED"/>
    <w:rsid w:val="00C14200"/>
    <w:rsid w:val="00C15293"/>
    <w:rsid w:val="00C15B78"/>
    <w:rsid w:val="00C1622B"/>
    <w:rsid w:val="00C1634A"/>
    <w:rsid w:val="00C17B88"/>
    <w:rsid w:val="00C20C0C"/>
    <w:rsid w:val="00C212BF"/>
    <w:rsid w:val="00C2546E"/>
    <w:rsid w:val="00C3073E"/>
    <w:rsid w:val="00C36405"/>
    <w:rsid w:val="00C366A6"/>
    <w:rsid w:val="00C3707C"/>
    <w:rsid w:val="00C3773C"/>
    <w:rsid w:val="00C37F3B"/>
    <w:rsid w:val="00C429B6"/>
    <w:rsid w:val="00C46129"/>
    <w:rsid w:val="00C51EB8"/>
    <w:rsid w:val="00C52874"/>
    <w:rsid w:val="00C529E8"/>
    <w:rsid w:val="00C52CAE"/>
    <w:rsid w:val="00C60365"/>
    <w:rsid w:val="00C60B40"/>
    <w:rsid w:val="00C612F0"/>
    <w:rsid w:val="00C66520"/>
    <w:rsid w:val="00C71561"/>
    <w:rsid w:val="00C72B01"/>
    <w:rsid w:val="00C73EEC"/>
    <w:rsid w:val="00C81513"/>
    <w:rsid w:val="00C84637"/>
    <w:rsid w:val="00C84CF1"/>
    <w:rsid w:val="00C84D5A"/>
    <w:rsid w:val="00C879F5"/>
    <w:rsid w:val="00C90568"/>
    <w:rsid w:val="00C92AD3"/>
    <w:rsid w:val="00C92C3A"/>
    <w:rsid w:val="00C97813"/>
    <w:rsid w:val="00CA1009"/>
    <w:rsid w:val="00CA15A0"/>
    <w:rsid w:val="00CA30B4"/>
    <w:rsid w:val="00CA6F74"/>
    <w:rsid w:val="00CA72FC"/>
    <w:rsid w:val="00CB0491"/>
    <w:rsid w:val="00CB1800"/>
    <w:rsid w:val="00CB2611"/>
    <w:rsid w:val="00CC2512"/>
    <w:rsid w:val="00CC2629"/>
    <w:rsid w:val="00CC4C79"/>
    <w:rsid w:val="00CC710F"/>
    <w:rsid w:val="00CC7801"/>
    <w:rsid w:val="00CC7AE3"/>
    <w:rsid w:val="00CD22E7"/>
    <w:rsid w:val="00CD237D"/>
    <w:rsid w:val="00CD556C"/>
    <w:rsid w:val="00CD5CE0"/>
    <w:rsid w:val="00CE11EB"/>
    <w:rsid w:val="00CE6993"/>
    <w:rsid w:val="00CE6B50"/>
    <w:rsid w:val="00CE7906"/>
    <w:rsid w:val="00CF348D"/>
    <w:rsid w:val="00CF3563"/>
    <w:rsid w:val="00CF3C2A"/>
    <w:rsid w:val="00CF59D2"/>
    <w:rsid w:val="00CF6151"/>
    <w:rsid w:val="00D017F1"/>
    <w:rsid w:val="00D027D9"/>
    <w:rsid w:val="00D02F0D"/>
    <w:rsid w:val="00D03860"/>
    <w:rsid w:val="00D03D44"/>
    <w:rsid w:val="00D05543"/>
    <w:rsid w:val="00D06D71"/>
    <w:rsid w:val="00D10C27"/>
    <w:rsid w:val="00D140B0"/>
    <w:rsid w:val="00D215E3"/>
    <w:rsid w:val="00D24605"/>
    <w:rsid w:val="00D25B42"/>
    <w:rsid w:val="00D269F0"/>
    <w:rsid w:val="00D27D9B"/>
    <w:rsid w:val="00D31279"/>
    <w:rsid w:val="00D376DB"/>
    <w:rsid w:val="00D37CD7"/>
    <w:rsid w:val="00D41212"/>
    <w:rsid w:val="00D41CDD"/>
    <w:rsid w:val="00D42B45"/>
    <w:rsid w:val="00D50769"/>
    <w:rsid w:val="00D50CBC"/>
    <w:rsid w:val="00D54F5F"/>
    <w:rsid w:val="00D55919"/>
    <w:rsid w:val="00D577B0"/>
    <w:rsid w:val="00D637EB"/>
    <w:rsid w:val="00D65311"/>
    <w:rsid w:val="00D660A1"/>
    <w:rsid w:val="00D668A0"/>
    <w:rsid w:val="00D67B55"/>
    <w:rsid w:val="00D70CA1"/>
    <w:rsid w:val="00D72A29"/>
    <w:rsid w:val="00D7400A"/>
    <w:rsid w:val="00D74B27"/>
    <w:rsid w:val="00D81091"/>
    <w:rsid w:val="00D90E35"/>
    <w:rsid w:val="00D91E3A"/>
    <w:rsid w:val="00D92274"/>
    <w:rsid w:val="00D92B3E"/>
    <w:rsid w:val="00D94339"/>
    <w:rsid w:val="00D95561"/>
    <w:rsid w:val="00DA0458"/>
    <w:rsid w:val="00DA2CCB"/>
    <w:rsid w:val="00DA3955"/>
    <w:rsid w:val="00DA5071"/>
    <w:rsid w:val="00DA71CD"/>
    <w:rsid w:val="00DA7A66"/>
    <w:rsid w:val="00DB0D07"/>
    <w:rsid w:val="00DB13E5"/>
    <w:rsid w:val="00DB14D0"/>
    <w:rsid w:val="00DB2B51"/>
    <w:rsid w:val="00DB45C9"/>
    <w:rsid w:val="00DB511F"/>
    <w:rsid w:val="00DB5FF5"/>
    <w:rsid w:val="00DC2AA5"/>
    <w:rsid w:val="00DC39E8"/>
    <w:rsid w:val="00DC4F19"/>
    <w:rsid w:val="00DC5938"/>
    <w:rsid w:val="00DC71E8"/>
    <w:rsid w:val="00DC7C52"/>
    <w:rsid w:val="00DD1065"/>
    <w:rsid w:val="00DD3292"/>
    <w:rsid w:val="00DD3EAD"/>
    <w:rsid w:val="00DD51B7"/>
    <w:rsid w:val="00DE1847"/>
    <w:rsid w:val="00DE1E21"/>
    <w:rsid w:val="00DE2205"/>
    <w:rsid w:val="00DE3724"/>
    <w:rsid w:val="00DE6885"/>
    <w:rsid w:val="00DE6998"/>
    <w:rsid w:val="00DE703B"/>
    <w:rsid w:val="00DE7408"/>
    <w:rsid w:val="00DF0054"/>
    <w:rsid w:val="00DF280D"/>
    <w:rsid w:val="00DF2B39"/>
    <w:rsid w:val="00DF3E78"/>
    <w:rsid w:val="00DF3F7C"/>
    <w:rsid w:val="00DF5813"/>
    <w:rsid w:val="00E02F78"/>
    <w:rsid w:val="00E03935"/>
    <w:rsid w:val="00E070F8"/>
    <w:rsid w:val="00E10655"/>
    <w:rsid w:val="00E11279"/>
    <w:rsid w:val="00E13C89"/>
    <w:rsid w:val="00E13F18"/>
    <w:rsid w:val="00E14498"/>
    <w:rsid w:val="00E22EE8"/>
    <w:rsid w:val="00E24A21"/>
    <w:rsid w:val="00E258B1"/>
    <w:rsid w:val="00E26734"/>
    <w:rsid w:val="00E27CA2"/>
    <w:rsid w:val="00E3039A"/>
    <w:rsid w:val="00E3093A"/>
    <w:rsid w:val="00E31184"/>
    <w:rsid w:val="00E335AB"/>
    <w:rsid w:val="00E4012C"/>
    <w:rsid w:val="00E40CC7"/>
    <w:rsid w:val="00E42747"/>
    <w:rsid w:val="00E42A62"/>
    <w:rsid w:val="00E43F44"/>
    <w:rsid w:val="00E51F03"/>
    <w:rsid w:val="00E5274F"/>
    <w:rsid w:val="00E52D29"/>
    <w:rsid w:val="00E53C8A"/>
    <w:rsid w:val="00E557D5"/>
    <w:rsid w:val="00E57D5A"/>
    <w:rsid w:val="00E62EC0"/>
    <w:rsid w:val="00E72BC1"/>
    <w:rsid w:val="00E74474"/>
    <w:rsid w:val="00E82F9B"/>
    <w:rsid w:val="00E866D6"/>
    <w:rsid w:val="00E9347D"/>
    <w:rsid w:val="00E93672"/>
    <w:rsid w:val="00E94C2E"/>
    <w:rsid w:val="00E95664"/>
    <w:rsid w:val="00EA0D8D"/>
    <w:rsid w:val="00EA6AC7"/>
    <w:rsid w:val="00EB1D11"/>
    <w:rsid w:val="00EB42B4"/>
    <w:rsid w:val="00EB52B5"/>
    <w:rsid w:val="00EB6044"/>
    <w:rsid w:val="00EC07E7"/>
    <w:rsid w:val="00EC2C19"/>
    <w:rsid w:val="00EC67D9"/>
    <w:rsid w:val="00ED26EA"/>
    <w:rsid w:val="00ED3A8C"/>
    <w:rsid w:val="00ED3D05"/>
    <w:rsid w:val="00ED640F"/>
    <w:rsid w:val="00ED6D1D"/>
    <w:rsid w:val="00EE013C"/>
    <w:rsid w:val="00EF4E28"/>
    <w:rsid w:val="00EF5877"/>
    <w:rsid w:val="00EF5FA4"/>
    <w:rsid w:val="00F02CBD"/>
    <w:rsid w:val="00F03874"/>
    <w:rsid w:val="00F0694F"/>
    <w:rsid w:val="00F06F17"/>
    <w:rsid w:val="00F07406"/>
    <w:rsid w:val="00F07A6A"/>
    <w:rsid w:val="00F12467"/>
    <w:rsid w:val="00F168BC"/>
    <w:rsid w:val="00F2024A"/>
    <w:rsid w:val="00F206A7"/>
    <w:rsid w:val="00F21339"/>
    <w:rsid w:val="00F21C05"/>
    <w:rsid w:val="00F22154"/>
    <w:rsid w:val="00F27AAF"/>
    <w:rsid w:val="00F36341"/>
    <w:rsid w:val="00F37A27"/>
    <w:rsid w:val="00F4116A"/>
    <w:rsid w:val="00F41591"/>
    <w:rsid w:val="00F41A63"/>
    <w:rsid w:val="00F45BEB"/>
    <w:rsid w:val="00F51444"/>
    <w:rsid w:val="00F54523"/>
    <w:rsid w:val="00F56577"/>
    <w:rsid w:val="00F56C45"/>
    <w:rsid w:val="00F60BFE"/>
    <w:rsid w:val="00F647CC"/>
    <w:rsid w:val="00F72602"/>
    <w:rsid w:val="00F84544"/>
    <w:rsid w:val="00F914DF"/>
    <w:rsid w:val="00F91762"/>
    <w:rsid w:val="00F921EE"/>
    <w:rsid w:val="00F93E66"/>
    <w:rsid w:val="00F954FA"/>
    <w:rsid w:val="00F95B1F"/>
    <w:rsid w:val="00FA5A54"/>
    <w:rsid w:val="00FA68A7"/>
    <w:rsid w:val="00FB357C"/>
    <w:rsid w:val="00FC0C51"/>
    <w:rsid w:val="00FC505A"/>
    <w:rsid w:val="00FC5652"/>
    <w:rsid w:val="00FC6E29"/>
    <w:rsid w:val="00FC7844"/>
    <w:rsid w:val="00FD09CD"/>
    <w:rsid w:val="00FD1AAC"/>
    <w:rsid w:val="00FD22E3"/>
    <w:rsid w:val="00FD3A32"/>
    <w:rsid w:val="00FD61A0"/>
    <w:rsid w:val="00FD658C"/>
    <w:rsid w:val="00FD7E5A"/>
    <w:rsid w:val="00FE215E"/>
    <w:rsid w:val="00FE49A5"/>
    <w:rsid w:val="00FE502B"/>
    <w:rsid w:val="00FE54C1"/>
    <w:rsid w:val="00FE7E00"/>
    <w:rsid w:val="00FF0CF0"/>
    <w:rsid w:val="00FF11DE"/>
    <w:rsid w:val="00FF1D90"/>
    <w:rsid w:val="00FF54F6"/>
    <w:rsid w:val="00FF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27B7CB"/>
  <w15:docId w15:val="{9E7FAADE-6B39-4E52-A853-A35745EE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 w:qFormat="1"/>
    <w:lsdException w:name="List 2" w:semiHidden="1" w:unhideWhenUsed="1"/>
    <w:lsdException w:name="List 3" w:semiHidden="1" w:unhideWhenUsed="1"/>
    <w:lsdException w:name="List Bullet 2" w:semiHidden="1" w:uiPriority="9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651"/>
    <w:rPr>
      <w:sz w:val="24"/>
      <w:szCs w:val="24"/>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0D0BA3"/>
    <w:pPr>
      <w:keepNext/>
      <w:pageBreakBefore/>
      <w:tabs>
        <w:tab w:val="num" w:pos="432"/>
      </w:tabs>
      <w:spacing w:before="240" w:after="60"/>
      <w:ind w:left="432" w:hanging="432"/>
      <w:outlineLvl w:val="0"/>
    </w:pPr>
    <w:rPr>
      <w:rFonts w:ascii="Helvetica" w:hAnsi="Helvetica" w:cs="Helvetica"/>
      <w:b/>
      <w:bCs/>
      <w:kern w:val="32"/>
      <w:sz w:val="32"/>
      <w:szCs w:val="32"/>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qFormat/>
    <w:rsid w:val="000D0BA3"/>
    <w:pPr>
      <w:keepNext/>
      <w:tabs>
        <w:tab w:val="num" w:pos="936"/>
      </w:tabs>
      <w:spacing w:before="240" w:after="60"/>
      <w:ind w:left="936" w:hanging="576"/>
      <w:outlineLvl w:val="1"/>
    </w:pPr>
    <w:rPr>
      <w:rFonts w:ascii="Arial" w:hAnsi="Arial" w:cs="Arial"/>
      <w:bCs/>
      <w:iCs/>
      <w:sz w:val="22"/>
      <w:szCs w:val="28"/>
      <w:lang w:eastAsia="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qFormat/>
    <w:rsid w:val="000D0BA3"/>
    <w:pPr>
      <w:keepNext/>
      <w:tabs>
        <w:tab w:val="num" w:pos="2422"/>
      </w:tabs>
      <w:spacing w:before="240" w:after="60"/>
      <w:ind w:left="2422" w:hanging="720"/>
      <w:outlineLvl w:val="2"/>
    </w:pPr>
    <w:rPr>
      <w:rFonts w:ascii="Arial" w:hAnsi="Arial" w:cs="Arial"/>
      <w:b/>
      <w:bCs/>
      <w:sz w:val="21"/>
      <w:szCs w:val="26"/>
      <w:lang w:eastAsia="en-GB"/>
    </w:rPr>
  </w:style>
  <w:style w:type="paragraph" w:styleId="Heading4">
    <w:name w:val="heading 4"/>
    <w:aliases w:val="Sub-Minor,Level 2 - a,H4,dash,h4,Numbered - 4,Te,(i),Su,MPS Standard Sub- Sub-Sub Heading,PA Micro Section,n,h4 sub sub heading,D Sub-Sub/Plain,Level 2 - (a),GPH Heading 4,Schedules,Second Level Heading HM,Subhead C,Project table,Propos,14,l4"/>
    <w:basedOn w:val="Normal"/>
    <w:next w:val="Normal"/>
    <w:link w:val="Heading4Char"/>
    <w:qFormat/>
    <w:rsid w:val="000D0BA3"/>
    <w:pPr>
      <w:keepNext/>
      <w:tabs>
        <w:tab w:val="num" w:pos="864"/>
      </w:tabs>
      <w:spacing w:before="240" w:after="60"/>
      <w:ind w:left="864" w:hanging="864"/>
      <w:outlineLvl w:val="3"/>
    </w:pPr>
    <w:rPr>
      <w:rFonts w:ascii="Arial" w:hAnsi="Arial"/>
      <w:b/>
      <w:bCs/>
      <w:sz w:val="28"/>
      <w:szCs w:val="28"/>
      <w:lang w:eastAsia="en-GB"/>
    </w:rPr>
  </w:style>
  <w:style w:type="paragraph" w:styleId="Heading5">
    <w:name w:val="heading 5"/>
    <w:aliases w:val="Numbered - 5,(A),Level 3 - i,Heading 5(unused),Level 3 - (i),Third Level Heading,h5,Response Type,Response Type1,Response Type2,Response Type3,Response Type4,Response Type5,Response Type6,Response Type7,Appendix A to X,H5,Subheading,l5"/>
    <w:basedOn w:val="Normal"/>
    <w:next w:val="Normal"/>
    <w:link w:val="Heading5Char"/>
    <w:qFormat/>
    <w:rsid w:val="000D0BA3"/>
    <w:pPr>
      <w:tabs>
        <w:tab w:val="num" w:pos="1008"/>
      </w:tabs>
      <w:spacing w:before="240" w:after="60"/>
      <w:ind w:left="1008" w:hanging="1008"/>
      <w:outlineLvl w:val="4"/>
    </w:pPr>
    <w:rPr>
      <w:rFonts w:ascii="Arial" w:hAnsi="Arial"/>
      <w:b/>
      <w:bCs/>
      <w:i/>
      <w:iCs/>
      <w:sz w:val="26"/>
      <w:szCs w:val="26"/>
      <w:lang w:eastAsia="en-GB"/>
    </w:rPr>
  </w:style>
  <w:style w:type="paragraph" w:styleId="Heading6">
    <w:name w:val="heading 6"/>
    <w:aliases w:val="Heading 6 (Do Not Use),Heading 6(unused),Legal Level 1.,L1 PIP,Heading 6  Appendix Y &amp; Z,Lev 6,H6 DO NOT USE,Bullet list,PA Appendix,H6,H61,PR14"/>
    <w:basedOn w:val="Normal"/>
    <w:next w:val="Normal"/>
    <w:link w:val="Heading6Char"/>
    <w:qFormat/>
    <w:rsid w:val="000D0BA3"/>
    <w:pPr>
      <w:tabs>
        <w:tab w:val="num" w:pos="1152"/>
      </w:tabs>
      <w:spacing w:before="240" w:after="60"/>
      <w:ind w:left="1152" w:hanging="1152"/>
      <w:outlineLvl w:val="5"/>
    </w:pPr>
    <w:rPr>
      <w:rFonts w:ascii="Arial" w:hAnsi="Arial"/>
      <w:b/>
      <w:bCs/>
      <w:sz w:val="22"/>
      <w:szCs w:val="22"/>
      <w:lang w:eastAsia="en-GB"/>
    </w:rPr>
  </w:style>
  <w:style w:type="paragraph" w:styleId="Heading7">
    <w:name w:val="heading 7"/>
    <w:aliases w:val="Heading 7 (Do Not Use),Heading 7(unused),Legal Level 1.1.,L2 PIP,Lev 7,H7DO NOT USE,PA Appendix Major"/>
    <w:basedOn w:val="Normal"/>
    <w:next w:val="Normal"/>
    <w:link w:val="Heading7Char"/>
    <w:qFormat/>
    <w:rsid w:val="000D0BA3"/>
    <w:pPr>
      <w:tabs>
        <w:tab w:val="num" w:pos="1296"/>
      </w:tabs>
      <w:spacing w:before="240" w:after="60"/>
      <w:ind w:left="1296" w:hanging="1296"/>
      <w:outlineLvl w:val="6"/>
    </w:pPr>
    <w:rPr>
      <w:rFonts w:ascii="Arial" w:hAnsi="Arial"/>
      <w:sz w:val="21"/>
      <w:lang w:eastAsia="en-GB"/>
    </w:rPr>
  </w:style>
  <w:style w:type="paragraph" w:styleId="Heading8">
    <w:name w:val="heading 8"/>
    <w:aliases w:val="Heading 8 (Do Not Use),Legal Level 1.1.1.,Lev 8,h8 DO NOT USE,PA Appendix Minor"/>
    <w:basedOn w:val="Normal"/>
    <w:next w:val="Normal"/>
    <w:link w:val="Heading8Char"/>
    <w:qFormat/>
    <w:rsid w:val="000D0BA3"/>
    <w:pPr>
      <w:tabs>
        <w:tab w:val="num" w:pos="1440"/>
      </w:tabs>
      <w:spacing w:before="240" w:after="60"/>
      <w:ind w:left="1440" w:hanging="1440"/>
      <w:outlineLvl w:val="7"/>
    </w:pPr>
    <w:rPr>
      <w:rFonts w:ascii="Arial" w:hAnsi="Arial"/>
      <w:i/>
      <w:iCs/>
      <w:sz w:val="21"/>
      <w:lang w:eastAsia="en-GB"/>
    </w:rPr>
  </w:style>
  <w:style w:type="paragraph" w:styleId="Heading9">
    <w:name w:val="heading 9"/>
    <w:aliases w:val="Heading 9 (Do Not Use),Heading 9 (defunct),Legal Level 1.1.1.1.,Lev 9,h9 DO NOT USE,App Heading,Titre 10,App1,Blank 5,appendix,h9"/>
    <w:basedOn w:val="Normal"/>
    <w:next w:val="Normal"/>
    <w:link w:val="Heading9Char"/>
    <w:qFormat/>
    <w:rsid w:val="000D0BA3"/>
    <w:pPr>
      <w:tabs>
        <w:tab w:val="num" w:pos="1584"/>
      </w:tabs>
      <w:spacing w:before="240" w:after="60"/>
      <w:ind w:left="1584" w:hanging="1584"/>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5959"/>
    <w:rPr>
      <w:color w:val="0000FF"/>
      <w:u w:val="single"/>
    </w:rPr>
  </w:style>
  <w:style w:type="paragraph" w:styleId="Header">
    <w:name w:val="header"/>
    <w:basedOn w:val="Normal"/>
    <w:link w:val="HeaderChar"/>
    <w:uiPriority w:val="99"/>
    <w:rsid w:val="00B54803"/>
    <w:pPr>
      <w:tabs>
        <w:tab w:val="center" w:pos="4153"/>
        <w:tab w:val="right" w:pos="8306"/>
      </w:tabs>
    </w:pPr>
  </w:style>
  <w:style w:type="paragraph" w:styleId="Footer">
    <w:name w:val="footer"/>
    <w:basedOn w:val="Normal"/>
    <w:link w:val="FooterChar"/>
    <w:rsid w:val="00B54803"/>
    <w:pPr>
      <w:tabs>
        <w:tab w:val="center" w:pos="4153"/>
        <w:tab w:val="right" w:pos="8306"/>
      </w:tabs>
    </w:pPr>
  </w:style>
  <w:style w:type="paragraph" w:customStyle="1" w:styleId="DfESOutNumbered">
    <w:name w:val="DfESOutNumbered"/>
    <w:basedOn w:val="Normal"/>
    <w:link w:val="DfESOutNumberedChar"/>
    <w:rsid w:val="004F1ED9"/>
    <w:pPr>
      <w:widowControl w:val="0"/>
      <w:numPr>
        <w:numId w:val="2"/>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link w:val="DfESOutNumbered"/>
    <w:rsid w:val="004F1ED9"/>
    <w:rPr>
      <w:rFonts w:ascii="Arial" w:hAnsi="Arial" w:cs="Arial"/>
      <w:sz w:val="22"/>
      <w:lang w:eastAsia="en-US"/>
    </w:rPr>
  </w:style>
  <w:style w:type="paragraph" w:customStyle="1" w:styleId="DeptBullets">
    <w:name w:val="DeptBullets"/>
    <w:basedOn w:val="Normal"/>
    <w:link w:val="DeptBulletsChar"/>
    <w:rsid w:val="004F1ED9"/>
    <w:pPr>
      <w:widowControl w:val="0"/>
      <w:numPr>
        <w:numId w:val="3"/>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link w:val="DeptBullets"/>
    <w:rsid w:val="004F1ED9"/>
    <w:rPr>
      <w:rFonts w:ascii="Arial" w:hAnsi="Arial"/>
      <w:sz w:val="24"/>
      <w:lang w:eastAsia="en-US"/>
    </w:rPr>
  </w:style>
  <w:style w:type="character" w:styleId="Strong">
    <w:name w:val="Strong"/>
    <w:uiPriority w:val="22"/>
    <w:qFormat/>
    <w:rsid w:val="00C05FF5"/>
    <w:rPr>
      <w:b/>
      <w:bC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0D0BA3"/>
    <w:rPr>
      <w:rFonts w:ascii="Helvetica" w:hAnsi="Helvetica" w:cs="Helvetica"/>
      <w:b/>
      <w:bCs/>
      <w:kern w:val="32"/>
      <w:sz w:val="32"/>
      <w:szCs w:val="3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9"/>
    <w:rsid w:val="000D0BA3"/>
    <w:rPr>
      <w:rFonts w:ascii="Arial" w:hAnsi="Arial" w:cs="Arial"/>
      <w:bCs/>
      <w:iCs/>
      <w:sz w:val="22"/>
      <w:szCs w:val="28"/>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rsid w:val="000D0BA3"/>
    <w:rPr>
      <w:rFonts w:ascii="Arial" w:hAnsi="Arial" w:cs="Arial"/>
      <w:b/>
      <w:bCs/>
      <w:sz w:val="21"/>
      <w:szCs w:val="26"/>
    </w:rPr>
  </w:style>
  <w:style w:type="character" w:customStyle="1" w:styleId="Heading4Char">
    <w:name w:val="Heading 4 Char"/>
    <w:aliases w:val="Sub-Minor Char,Level 2 - a Char,H4 Char,dash Char,h4 Char,Numbered - 4 Char,Te Char,(i) Char,Su Char,MPS Standard Sub- Sub-Sub Heading Char,PA Micro Section Char,n Char,h4 sub sub heading Char,D Sub-Sub/Plain Char,Level 2 - (a) Char"/>
    <w:link w:val="Heading4"/>
    <w:rsid w:val="000D0BA3"/>
    <w:rPr>
      <w:rFonts w:ascii="Arial" w:hAnsi="Arial"/>
      <w:b/>
      <w:bCs/>
      <w:sz w:val="28"/>
      <w:szCs w:val="28"/>
    </w:rPr>
  </w:style>
  <w:style w:type="character" w:customStyle="1" w:styleId="Heading5Char">
    <w:name w:val="Heading 5 Char"/>
    <w:aliases w:val="Numbered - 5 Char,(A) Char,Level 3 - i Char,Heading 5(unused) Char,Level 3 - (i) Char,Third Level Heading Char,h5 Char,Response Type Char,Response Type1 Char,Response Type2 Char,Response Type3 Char,Response Type4 Char,Response Type5 Char"/>
    <w:link w:val="Heading5"/>
    <w:uiPriority w:val="99"/>
    <w:rsid w:val="000D0BA3"/>
    <w:rPr>
      <w:rFonts w:ascii="Arial" w:hAnsi="Arial"/>
      <w:b/>
      <w:bCs/>
      <w:i/>
      <w:iCs/>
      <w:sz w:val="26"/>
      <w:szCs w:val="26"/>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link w:val="Heading6"/>
    <w:uiPriority w:val="99"/>
    <w:rsid w:val="000D0BA3"/>
    <w:rPr>
      <w:rFonts w:ascii="Arial" w:hAnsi="Arial"/>
      <w:b/>
      <w:bCs/>
      <w:sz w:val="22"/>
      <w:szCs w:val="22"/>
    </w:rPr>
  </w:style>
  <w:style w:type="character" w:customStyle="1" w:styleId="Heading7Char">
    <w:name w:val="Heading 7 Char"/>
    <w:aliases w:val="Heading 7 (Do Not Use) Char,Heading 7(unused) Char,Legal Level 1.1. Char,L2 PIP Char,Lev 7 Char,H7DO NOT USE Char,PA Appendix Major Char"/>
    <w:link w:val="Heading7"/>
    <w:uiPriority w:val="99"/>
    <w:rsid w:val="000D0BA3"/>
    <w:rPr>
      <w:rFonts w:ascii="Arial" w:hAnsi="Arial"/>
      <w:sz w:val="21"/>
      <w:szCs w:val="24"/>
    </w:rPr>
  </w:style>
  <w:style w:type="character" w:customStyle="1" w:styleId="Heading8Char">
    <w:name w:val="Heading 8 Char"/>
    <w:aliases w:val="Heading 8 (Do Not Use) Char,Legal Level 1.1.1. Char,Lev 8 Char,h8 DO NOT USE Char,PA Appendix Minor Char"/>
    <w:link w:val="Heading8"/>
    <w:rsid w:val="000D0BA3"/>
    <w:rPr>
      <w:rFonts w:ascii="Arial" w:hAnsi="Arial"/>
      <w:i/>
      <w:iCs/>
      <w:sz w:val="21"/>
      <w:szCs w:val="24"/>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uiPriority w:val="99"/>
    <w:rsid w:val="000D0BA3"/>
    <w:rPr>
      <w:rFonts w:ascii="Arial" w:hAnsi="Arial" w:cs="Arial"/>
      <w:sz w:val="22"/>
      <w:szCs w:val="22"/>
    </w:rPr>
  </w:style>
  <w:style w:type="numbering" w:customStyle="1" w:styleId="NoList1">
    <w:name w:val="No List1"/>
    <w:next w:val="NoList"/>
    <w:uiPriority w:val="99"/>
    <w:semiHidden/>
    <w:unhideWhenUsed/>
    <w:rsid w:val="000D0BA3"/>
  </w:style>
  <w:style w:type="character" w:customStyle="1" w:styleId="HeaderChar">
    <w:name w:val="Header Char"/>
    <w:link w:val="Header"/>
    <w:uiPriority w:val="99"/>
    <w:locked/>
    <w:rsid w:val="000D0BA3"/>
    <w:rPr>
      <w:sz w:val="24"/>
      <w:szCs w:val="24"/>
      <w:lang w:eastAsia="en-US"/>
    </w:rPr>
  </w:style>
  <w:style w:type="character" w:customStyle="1" w:styleId="FooterChar">
    <w:name w:val="Footer Char"/>
    <w:link w:val="Footer"/>
    <w:locked/>
    <w:rsid w:val="000D0BA3"/>
    <w:rPr>
      <w:sz w:val="24"/>
      <w:szCs w:val="24"/>
      <w:lang w:eastAsia="en-US"/>
    </w:rPr>
  </w:style>
  <w:style w:type="character" w:styleId="PageNumber">
    <w:name w:val="page number"/>
    <w:rsid w:val="000D0BA3"/>
    <w:rPr>
      <w:rFonts w:cs="Times New Roman"/>
    </w:rPr>
  </w:style>
  <w:style w:type="table" w:styleId="TableGrid">
    <w:name w:val="Table Grid"/>
    <w:basedOn w:val="TableNormal"/>
    <w:uiPriority w:val="59"/>
    <w:rsid w:val="000D0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0D0BA3"/>
    <w:pPr>
      <w:tabs>
        <w:tab w:val="left" w:pos="567"/>
        <w:tab w:val="right" w:leader="dot" w:pos="8302"/>
      </w:tabs>
      <w:spacing w:before="120" w:after="120"/>
    </w:pPr>
    <w:rPr>
      <w:rFonts w:ascii="Arial" w:hAnsi="Arial"/>
      <w:b/>
      <w:sz w:val="21"/>
      <w:lang w:eastAsia="en-GB"/>
    </w:rPr>
  </w:style>
  <w:style w:type="paragraph" w:styleId="TOC2">
    <w:name w:val="toc 2"/>
    <w:basedOn w:val="Normal"/>
    <w:next w:val="Normal"/>
    <w:autoRedefine/>
    <w:uiPriority w:val="39"/>
    <w:rsid w:val="000D0BA3"/>
    <w:pPr>
      <w:tabs>
        <w:tab w:val="left" w:pos="567"/>
        <w:tab w:val="left" w:pos="1134"/>
        <w:tab w:val="left" w:pos="1985"/>
        <w:tab w:val="right" w:leader="dot" w:pos="8295"/>
      </w:tabs>
      <w:spacing w:line="360" w:lineRule="auto"/>
      <w:ind w:left="1701" w:hanging="992"/>
    </w:pPr>
    <w:rPr>
      <w:rFonts w:ascii="Arial" w:hAnsi="Arial"/>
      <w:sz w:val="21"/>
      <w:lang w:eastAsia="en-GB"/>
    </w:rPr>
  </w:style>
  <w:style w:type="paragraph" w:styleId="DocumentMap">
    <w:name w:val="Document Map"/>
    <w:basedOn w:val="Normal"/>
    <w:link w:val="DocumentMapChar"/>
    <w:uiPriority w:val="99"/>
    <w:rsid w:val="000D0BA3"/>
    <w:pPr>
      <w:shd w:val="clear" w:color="auto" w:fill="000080"/>
    </w:pPr>
    <w:rPr>
      <w:rFonts w:ascii="Tahoma" w:hAnsi="Tahoma" w:cs="Tahoma"/>
      <w:sz w:val="21"/>
      <w:lang w:eastAsia="en-GB"/>
    </w:rPr>
  </w:style>
  <w:style w:type="character" w:customStyle="1" w:styleId="DocumentMapChar">
    <w:name w:val="Document Map Char"/>
    <w:link w:val="DocumentMap"/>
    <w:uiPriority w:val="99"/>
    <w:rsid w:val="000D0BA3"/>
    <w:rPr>
      <w:rFonts w:ascii="Tahoma" w:hAnsi="Tahoma" w:cs="Tahoma"/>
      <w:sz w:val="21"/>
      <w:szCs w:val="24"/>
      <w:shd w:val="clear" w:color="auto" w:fill="000080"/>
    </w:rPr>
  </w:style>
  <w:style w:type="paragraph" w:customStyle="1" w:styleId="Style16ptBoldRight006cmBottomSinglesolidlineAut">
    <w:name w:val="Style 16 pt Bold Right:  0.06 cm Bottom: (Single solid line Aut..."/>
    <w:basedOn w:val="Normal"/>
    <w:uiPriority w:val="99"/>
    <w:rsid w:val="000D0BA3"/>
    <w:pPr>
      <w:ind w:right="32"/>
    </w:pPr>
    <w:rPr>
      <w:rFonts w:ascii="Arial" w:hAnsi="Arial"/>
      <w:b/>
      <w:bCs/>
      <w:sz w:val="32"/>
      <w:szCs w:val="20"/>
      <w:lang w:eastAsia="en-GB"/>
    </w:rPr>
  </w:style>
  <w:style w:type="paragraph" w:styleId="TOC3">
    <w:name w:val="toc 3"/>
    <w:basedOn w:val="Normal"/>
    <w:next w:val="Normal"/>
    <w:autoRedefine/>
    <w:rsid w:val="000D0BA3"/>
    <w:pPr>
      <w:ind w:left="420"/>
    </w:pPr>
    <w:rPr>
      <w:rFonts w:ascii="Arial" w:hAnsi="Arial"/>
      <w:sz w:val="21"/>
      <w:lang w:eastAsia="en-GB"/>
    </w:rPr>
  </w:style>
  <w:style w:type="paragraph" w:styleId="BodyText">
    <w:name w:val="Body Text"/>
    <w:basedOn w:val="Normal"/>
    <w:link w:val="BodyTextChar"/>
    <w:qFormat/>
    <w:rsid w:val="000D0BA3"/>
    <w:pPr>
      <w:ind w:left="1418"/>
    </w:pPr>
    <w:rPr>
      <w:rFonts w:ascii="Arial" w:hAnsi="Arial"/>
      <w:sz w:val="22"/>
      <w:szCs w:val="20"/>
    </w:rPr>
  </w:style>
  <w:style w:type="character" w:customStyle="1" w:styleId="BodyTextChar">
    <w:name w:val="Body Text Char"/>
    <w:link w:val="BodyText"/>
    <w:rsid w:val="000D0BA3"/>
    <w:rPr>
      <w:rFonts w:ascii="Arial" w:hAnsi="Arial"/>
      <w:sz w:val="22"/>
      <w:lang w:eastAsia="en-US"/>
    </w:rPr>
  </w:style>
  <w:style w:type="paragraph" w:customStyle="1" w:styleId="bullet0">
    <w:name w:val="bullet"/>
    <w:uiPriority w:val="99"/>
    <w:rsid w:val="000D0BA3"/>
    <w:pPr>
      <w:numPr>
        <w:numId w:val="6"/>
      </w:numPr>
      <w:ind w:left="2127" w:hanging="709"/>
    </w:pPr>
    <w:rPr>
      <w:rFonts w:ascii="Arial" w:hAnsi="Arial"/>
      <w:i/>
      <w:sz w:val="22"/>
      <w:lang w:eastAsia="en-US"/>
    </w:rPr>
  </w:style>
  <w:style w:type="paragraph" w:customStyle="1" w:styleId="Bulletindent">
    <w:name w:val="Bullet indent"/>
    <w:basedOn w:val="bullet0"/>
    <w:uiPriority w:val="99"/>
    <w:rsid w:val="000D0BA3"/>
    <w:pPr>
      <w:numPr>
        <w:numId w:val="5"/>
      </w:numPr>
      <w:ind w:left="2551" w:hanging="425"/>
    </w:pPr>
  </w:style>
  <w:style w:type="paragraph" w:customStyle="1" w:styleId="Style10ptJustifiedBefore6pt">
    <w:name w:val="Style 10 pt Justified Before:  6 pt"/>
    <w:basedOn w:val="Normal"/>
    <w:autoRedefine/>
    <w:uiPriority w:val="99"/>
    <w:rsid w:val="000D0BA3"/>
    <w:pPr>
      <w:ind w:left="720"/>
      <w:jc w:val="both"/>
    </w:pPr>
    <w:rPr>
      <w:rFonts w:ascii="Arial" w:hAnsi="Arial"/>
      <w:sz w:val="22"/>
      <w:szCs w:val="22"/>
    </w:rPr>
  </w:style>
  <w:style w:type="paragraph" w:customStyle="1" w:styleId="StyleBodyTextJustifiedLeft-127cm">
    <w:name w:val="Style Body Text + Justified Left:  -1.27 cm"/>
    <w:basedOn w:val="BodyText"/>
    <w:link w:val="StyleBodyTextJustifiedLeft-127cmChar"/>
    <w:uiPriority w:val="99"/>
    <w:rsid w:val="000D0BA3"/>
    <w:pPr>
      <w:spacing w:before="240" w:after="60"/>
      <w:ind w:left="-720"/>
      <w:jc w:val="both"/>
    </w:pPr>
    <w:rPr>
      <w:sz w:val="21"/>
      <w:lang w:eastAsia="en-GB"/>
    </w:rPr>
  </w:style>
  <w:style w:type="character" w:customStyle="1" w:styleId="StyleBodyTextJustifiedLeft-127cmChar">
    <w:name w:val="Style Body Text + Justified Left:  -1.27 cm Char"/>
    <w:link w:val="StyleBodyTextJustifiedLeft-127cm"/>
    <w:uiPriority w:val="99"/>
    <w:locked/>
    <w:rsid w:val="000D0BA3"/>
    <w:rPr>
      <w:rFonts w:ascii="Arial" w:hAnsi="Arial"/>
      <w:sz w:val="21"/>
    </w:rPr>
  </w:style>
  <w:style w:type="paragraph" w:customStyle="1" w:styleId="AppendixHeading1">
    <w:name w:val="Appendix Heading 1"/>
    <w:basedOn w:val="Heading1"/>
    <w:next w:val="BodyText"/>
    <w:uiPriority w:val="99"/>
    <w:rsid w:val="000D0BA3"/>
    <w:pPr>
      <w:numPr>
        <w:numId w:val="7"/>
      </w:numPr>
      <w:pBdr>
        <w:bottom w:val="single" w:sz="4" w:space="0" w:color="6666FF"/>
      </w:pBdr>
      <w:tabs>
        <w:tab w:val="left" w:pos="-720"/>
        <w:tab w:val="left" w:pos="0"/>
        <w:tab w:val="left" w:pos="720"/>
      </w:tabs>
      <w:spacing w:before="360" w:after="240"/>
      <w:ind w:left="-720" w:hanging="720"/>
    </w:pPr>
    <w:rPr>
      <w:rFonts w:ascii="Arial Black" w:hAnsi="Arial Black" w:cs="Arial"/>
      <w:b w:val="0"/>
      <w:color w:val="6666FF"/>
      <w:kern w:val="0"/>
    </w:rPr>
  </w:style>
  <w:style w:type="paragraph" w:customStyle="1" w:styleId="AppendixHeading2">
    <w:name w:val="Appendix Heading 2"/>
    <w:basedOn w:val="Heading2"/>
    <w:next w:val="BodyText"/>
    <w:link w:val="AppendixHeading2Char"/>
    <w:uiPriority w:val="99"/>
    <w:rsid w:val="000D0BA3"/>
    <w:pPr>
      <w:tabs>
        <w:tab w:val="clear" w:pos="936"/>
        <w:tab w:val="left" w:pos="0"/>
        <w:tab w:val="num" w:pos="432"/>
        <w:tab w:val="left" w:pos="720"/>
      </w:tabs>
      <w:spacing w:after="120"/>
      <w:ind w:left="432" w:hanging="432"/>
    </w:pPr>
    <w:rPr>
      <w:color w:val="6666FF"/>
    </w:rPr>
  </w:style>
  <w:style w:type="paragraph" w:customStyle="1" w:styleId="AppendixHeading3">
    <w:name w:val="Appendix Heading 3"/>
    <w:basedOn w:val="Heading3"/>
    <w:next w:val="BodyText"/>
    <w:uiPriority w:val="99"/>
    <w:rsid w:val="000D0BA3"/>
    <w:pPr>
      <w:tabs>
        <w:tab w:val="clear" w:pos="2422"/>
        <w:tab w:val="left" w:pos="0"/>
        <w:tab w:val="left" w:pos="360"/>
        <w:tab w:val="num" w:pos="432"/>
      </w:tabs>
      <w:ind w:left="432" w:hanging="432"/>
    </w:pPr>
    <w:rPr>
      <w:sz w:val="24"/>
      <w:szCs w:val="24"/>
    </w:rPr>
  </w:style>
  <w:style w:type="character" w:customStyle="1" w:styleId="AppendixHeading2Char">
    <w:name w:val="Appendix Heading 2 Char"/>
    <w:link w:val="AppendixHeading2"/>
    <w:uiPriority w:val="99"/>
    <w:locked/>
    <w:rsid w:val="000D0BA3"/>
    <w:rPr>
      <w:rFonts w:ascii="Arial" w:hAnsi="Arial" w:cs="Arial"/>
      <w:bCs/>
      <w:iCs/>
      <w:color w:val="6666FF"/>
      <w:sz w:val="22"/>
      <w:szCs w:val="28"/>
    </w:rPr>
  </w:style>
  <w:style w:type="paragraph" w:customStyle="1" w:styleId="BodyText0">
    <w:name w:val="BodyText"/>
    <w:basedOn w:val="Normal"/>
    <w:uiPriority w:val="99"/>
    <w:rsid w:val="000D0BA3"/>
    <w:pPr>
      <w:spacing w:before="120" w:after="120"/>
      <w:jc w:val="both"/>
    </w:pPr>
    <w:rPr>
      <w:rFonts w:cs="Arial"/>
    </w:rPr>
  </w:style>
  <w:style w:type="paragraph" w:customStyle="1" w:styleId="Appendix">
    <w:name w:val="Appendix"/>
    <w:basedOn w:val="Heading1"/>
    <w:uiPriority w:val="99"/>
    <w:rsid w:val="000D0BA3"/>
    <w:pPr>
      <w:pageBreakBefore w:val="0"/>
      <w:numPr>
        <w:numId w:val="8"/>
      </w:numPr>
      <w:spacing w:before="0" w:after="0"/>
      <w:ind w:left="0" w:firstLine="0"/>
    </w:pPr>
    <w:rPr>
      <w:rFonts w:ascii="Times New Roman" w:hAnsi="Times New Roman" w:cs="Times New Roman"/>
      <w:color w:val="000080"/>
      <w:kern w:val="0"/>
      <w:sz w:val="28"/>
      <w:szCs w:val="24"/>
      <w:lang w:eastAsia="en-US"/>
    </w:rPr>
  </w:style>
  <w:style w:type="paragraph" w:styleId="ListBullet">
    <w:name w:val="List Bullet"/>
    <w:basedOn w:val="Normal"/>
    <w:link w:val="ListBulletChar"/>
    <w:autoRedefine/>
    <w:qFormat/>
    <w:rsid w:val="000D0BA3"/>
    <w:pPr>
      <w:keepLines/>
      <w:tabs>
        <w:tab w:val="num" w:pos="-360"/>
      </w:tabs>
      <w:spacing w:after="120" w:line="252" w:lineRule="auto"/>
      <w:ind w:left="-360" w:hanging="360"/>
    </w:pPr>
    <w:rPr>
      <w:kern w:val="24"/>
    </w:rPr>
  </w:style>
  <w:style w:type="paragraph" w:styleId="ListBullet2">
    <w:name w:val="List Bullet 2"/>
    <w:basedOn w:val="Normal"/>
    <w:autoRedefine/>
    <w:uiPriority w:val="99"/>
    <w:rsid w:val="000D0BA3"/>
    <w:pPr>
      <w:keepLines/>
      <w:tabs>
        <w:tab w:val="num" w:pos="432"/>
      </w:tabs>
      <w:spacing w:after="120" w:line="252" w:lineRule="auto"/>
      <w:ind w:left="432" w:hanging="432"/>
    </w:pPr>
    <w:rPr>
      <w:kern w:val="24"/>
    </w:rPr>
  </w:style>
  <w:style w:type="paragraph" w:customStyle="1" w:styleId="TableTitle">
    <w:name w:val="Table Title"/>
    <w:basedOn w:val="Normal"/>
    <w:uiPriority w:val="99"/>
    <w:rsid w:val="000D0BA3"/>
    <w:pPr>
      <w:keepNext/>
      <w:keepLines/>
      <w:spacing w:before="360" w:after="60"/>
      <w:outlineLvl w:val="0"/>
    </w:pPr>
    <w:rPr>
      <w:rFonts w:ascii="Arial" w:hAnsi="Arial" w:cs="Arial"/>
      <w:b/>
      <w:bCs/>
      <w:color w:val="53086C"/>
      <w:kern w:val="32"/>
      <w:szCs w:val="32"/>
    </w:rPr>
  </w:style>
  <w:style w:type="paragraph" w:customStyle="1" w:styleId="TableColumnHeader">
    <w:name w:val="Table Column Header"/>
    <w:basedOn w:val="TableText"/>
    <w:uiPriority w:val="99"/>
    <w:rsid w:val="000D0BA3"/>
    <w:pPr>
      <w:widowControl w:val="0"/>
    </w:pPr>
    <w:rPr>
      <w:b/>
      <w:color w:val="FFFFFF"/>
    </w:rPr>
  </w:style>
  <w:style w:type="paragraph" w:customStyle="1" w:styleId="TableText">
    <w:name w:val="Table Text"/>
    <w:uiPriority w:val="99"/>
    <w:rsid w:val="000D0BA3"/>
    <w:pPr>
      <w:spacing w:before="60" w:after="60" w:line="240" w:lineRule="atLeast"/>
    </w:pPr>
    <w:rPr>
      <w:rFonts w:ascii="Arial" w:hAnsi="Arial" w:cs="Arial"/>
      <w:sz w:val="18"/>
      <w:szCs w:val="18"/>
    </w:rPr>
  </w:style>
  <w:style w:type="table" w:styleId="TableWeb2">
    <w:name w:val="Table Web 2"/>
    <w:basedOn w:val="TableNormal"/>
    <w:uiPriority w:val="99"/>
    <w:rsid w:val="000D0B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0D0BA3"/>
    <w:rPr>
      <w:rFonts w:ascii="Tahoma" w:hAnsi="Tahoma" w:cs="Tahoma"/>
      <w:sz w:val="16"/>
      <w:szCs w:val="16"/>
      <w:lang w:eastAsia="en-GB"/>
    </w:rPr>
  </w:style>
  <w:style w:type="character" w:customStyle="1" w:styleId="BalloonTextChar">
    <w:name w:val="Balloon Text Char"/>
    <w:link w:val="BalloonText"/>
    <w:rsid w:val="000D0BA3"/>
    <w:rPr>
      <w:rFonts w:ascii="Tahoma" w:hAnsi="Tahoma" w:cs="Tahoma"/>
      <w:sz w:val="16"/>
      <w:szCs w:val="16"/>
    </w:rPr>
  </w:style>
  <w:style w:type="character" w:customStyle="1" w:styleId="CharChar13">
    <w:name w:val="Char Char13"/>
    <w:uiPriority w:val="99"/>
    <w:rsid w:val="000D0BA3"/>
    <w:rPr>
      <w:rFonts w:ascii="Arial" w:hAnsi="Arial" w:cs="Arial"/>
      <w:b/>
      <w:bCs/>
      <w:iCs/>
      <w:sz w:val="28"/>
      <w:szCs w:val="28"/>
      <w:lang w:val="en-GB" w:eastAsia="en-GB"/>
    </w:rPr>
  </w:style>
  <w:style w:type="character" w:styleId="CommentReference">
    <w:name w:val="annotation reference"/>
    <w:uiPriority w:val="99"/>
    <w:rsid w:val="000D0BA3"/>
    <w:rPr>
      <w:rFonts w:cs="Times New Roman"/>
      <w:sz w:val="16"/>
      <w:szCs w:val="16"/>
    </w:rPr>
  </w:style>
  <w:style w:type="paragraph" w:styleId="CommentText">
    <w:name w:val="annotation text"/>
    <w:basedOn w:val="Normal"/>
    <w:link w:val="CommentTextChar"/>
    <w:uiPriority w:val="99"/>
    <w:rsid w:val="000D0BA3"/>
    <w:rPr>
      <w:rFonts w:ascii="Arial" w:hAnsi="Arial"/>
      <w:sz w:val="20"/>
      <w:szCs w:val="20"/>
      <w:lang w:eastAsia="en-GB"/>
    </w:rPr>
  </w:style>
  <w:style w:type="character" w:customStyle="1" w:styleId="CommentTextChar">
    <w:name w:val="Comment Text Char"/>
    <w:link w:val="CommentText"/>
    <w:uiPriority w:val="99"/>
    <w:rsid w:val="000D0BA3"/>
    <w:rPr>
      <w:rFonts w:ascii="Arial" w:hAnsi="Arial"/>
    </w:rPr>
  </w:style>
  <w:style w:type="paragraph" w:styleId="CommentSubject">
    <w:name w:val="annotation subject"/>
    <w:basedOn w:val="CommentText"/>
    <w:next w:val="CommentText"/>
    <w:link w:val="CommentSubjectChar"/>
    <w:rsid w:val="000D0BA3"/>
    <w:rPr>
      <w:b/>
      <w:bCs/>
    </w:rPr>
  </w:style>
  <w:style w:type="character" w:customStyle="1" w:styleId="CommentSubjectChar">
    <w:name w:val="Comment Subject Char"/>
    <w:link w:val="CommentSubject"/>
    <w:rsid w:val="000D0BA3"/>
    <w:rPr>
      <w:rFonts w:ascii="Arial" w:hAnsi="Arial"/>
      <w:b/>
      <w:bCs/>
    </w:rPr>
  </w:style>
  <w:style w:type="paragraph" w:styleId="NoSpacing">
    <w:name w:val="No Spacing"/>
    <w:link w:val="NoSpacingChar"/>
    <w:uiPriority w:val="99"/>
    <w:qFormat/>
    <w:rsid w:val="000D0BA3"/>
    <w:rPr>
      <w:rFonts w:ascii="Arial" w:hAnsi="Arial"/>
      <w:sz w:val="21"/>
      <w:szCs w:val="24"/>
    </w:rPr>
  </w:style>
  <w:style w:type="paragraph" w:styleId="TOC4">
    <w:name w:val="toc 4"/>
    <w:basedOn w:val="Normal"/>
    <w:next w:val="Normal"/>
    <w:autoRedefine/>
    <w:uiPriority w:val="39"/>
    <w:rsid w:val="000D0BA3"/>
    <w:pPr>
      <w:ind w:left="720"/>
    </w:pPr>
    <w:rPr>
      <w:lang w:eastAsia="en-GB"/>
    </w:rPr>
  </w:style>
  <w:style w:type="paragraph" w:styleId="TOC5">
    <w:name w:val="toc 5"/>
    <w:basedOn w:val="Normal"/>
    <w:next w:val="Normal"/>
    <w:autoRedefine/>
    <w:uiPriority w:val="39"/>
    <w:rsid w:val="000D0BA3"/>
    <w:pPr>
      <w:ind w:left="960"/>
    </w:pPr>
    <w:rPr>
      <w:lang w:eastAsia="en-GB"/>
    </w:rPr>
  </w:style>
  <w:style w:type="paragraph" w:styleId="TOC6">
    <w:name w:val="toc 6"/>
    <w:basedOn w:val="Normal"/>
    <w:next w:val="Normal"/>
    <w:autoRedefine/>
    <w:uiPriority w:val="39"/>
    <w:rsid w:val="000D0BA3"/>
    <w:pPr>
      <w:ind w:left="1200"/>
    </w:pPr>
    <w:rPr>
      <w:lang w:eastAsia="en-GB"/>
    </w:rPr>
  </w:style>
  <w:style w:type="paragraph" w:styleId="TOC7">
    <w:name w:val="toc 7"/>
    <w:basedOn w:val="Normal"/>
    <w:next w:val="Normal"/>
    <w:autoRedefine/>
    <w:uiPriority w:val="39"/>
    <w:rsid w:val="000D0BA3"/>
    <w:pPr>
      <w:ind w:left="1440"/>
    </w:pPr>
    <w:rPr>
      <w:lang w:eastAsia="en-GB"/>
    </w:rPr>
  </w:style>
  <w:style w:type="paragraph" w:styleId="TOC8">
    <w:name w:val="toc 8"/>
    <w:basedOn w:val="Normal"/>
    <w:next w:val="Normal"/>
    <w:autoRedefine/>
    <w:uiPriority w:val="39"/>
    <w:rsid w:val="000D0BA3"/>
    <w:pPr>
      <w:ind w:left="1680"/>
    </w:pPr>
    <w:rPr>
      <w:lang w:eastAsia="en-GB"/>
    </w:rPr>
  </w:style>
  <w:style w:type="paragraph" w:styleId="TOC9">
    <w:name w:val="toc 9"/>
    <w:basedOn w:val="Normal"/>
    <w:next w:val="Normal"/>
    <w:autoRedefine/>
    <w:uiPriority w:val="39"/>
    <w:rsid w:val="000D0BA3"/>
    <w:pPr>
      <w:ind w:left="1920"/>
    </w:pPr>
    <w:rPr>
      <w:lang w:eastAsia="en-GB"/>
    </w:rPr>
  </w:style>
  <w:style w:type="paragraph" w:styleId="ListParagraph">
    <w:name w:val="List Paragraph"/>
    <w:aliases w:val="Dot pt"/>
    <w:basedOn w:val="Normal"/>
    <w:link w:val="ListParagraphChar"/>
    <w:uiPriority w:val="49"/>
    <w:qFormat/>
    <w:rsid w:val="000D0BA3"/>
    <w:pPr>
      <w:ind w:left="720"/>
    </w:pPr>
    <w:rPr>
      <w:rFonts w:ascii="Arial" w:hAnsi="Arial"/>
      <w:sz w:val="21"/>
      <w:lang w:eastAsia="en-GB"/>
    </w:rPr>
  </w:style>
  <w:style w:type="paragraph" w:customStyle="1" w:styleId="Default">
    <w:name w:val="Default"/>
    <w:rsid w:val="000D0BA3"/>
    <w:pPr>
      <w:autoSpaceDE w:val="0"/>
      <w:autoSpaceDN w:val="0"/>
      <w:adjustRightInd w:val="0"/>
    </w:pPr>
    <w:rPr>
      <w:rFonts w:ascii="Arial" w:hAnsi="Arial" w:cs="Arial"/>
      <w:color w:val="000000"/>
      <w:sz w:val="24"/>
      <w:szCs w:val="24"/>
    </w:rPr>
  </w:style>
  <w:style w:type="paragraph" w:customStyle="1" w:styleId="NPSAddresstext">
    <w:name w:val="NPS Address text"/>
    <w:basedOn w:val="Normal"/>
    <w:uiPriority w:val="99"/>
    <w:rsid w:val="000D0BA3"/>
    <w:pPr>
      <w:spacing w:line="240" w:lineRule="atLeast"/>
      <w:jc w:val="right"/>
    </w:pPr>
    <w:rPr>
      <w:rFonts w:ascii="Arial" w:hAnsi="Arial"/>
      <w:color w:val="000000"/>
      <w:sz w:val="20"/>
      <w:szCs w:val="20"/>
    </w:rPr>
  </w:style>
  <w:style w:type="paragraph" w:styleId="Caption">
    <w:name w:val="caption"/>
    <w:basedOn w:val="Normal"/>
    <w:next w:val="Normal"/>
    <w:uiPriority w:val="99"/>
    <w:qFormat/>
    <w:rsid w:val="000D0BA3"/>
    <w:rPr>
      <w:rFonts w:ascii="Courier" w:hAnsi="Courier"/>
      <w:szCs w:val="20"/>
    </w:rPr>
  </w:style>
  <w:style w:type="table" w:customStyle="1" w:styleId="TableGrid1">
    <w:name w:val="Table Grid1"/>
    <w:rsid w:val="000D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Arial9pt">
    <w:name w:val="Style Arial 9 pt"/>
    <w:uiPriority w:val="99"/>
    <w:rsid w:val="000D0BA3"/>
    <w:rPr>
      <w:rFonts w:ascii="Arial" w:hAnsi="Arial" w:cs="Times New Roman"/>
      <w:sz w:val="18"/>
    </w:rPr>
  </w:style>
  <w:style w:type="paragraph" w:styleId="BodyTextIndent">
    <w:name w:val="Body Text Indent"/>
    <w:basedOn w:val="Normal"/>
    <w:link w:val="BodyTextIndentChar"/>
    <w:uiPriority w:val="99"/>
    <w:rsid w:val="000D0BA3"/>
    <w:pPr>
      <w:spacing w:after="120"/>
      <w:ind w:left="283"/>
    </w:pPr>
    <w:rPr>
      <w:rFonts w:ascii="Arial" w:hAnsi="Arial"/>
      <w:sz w:val="21"/>
      <w:lang w:eastAsia="en-GB"/>
    </w:rPr>
  </w:style>
  <w:style w:type="character" w:customStyle="1" w:styleId="BodyTextIndentChar">
    <w:name w:val="Body Text Indent Char"/>
    <w:link w:val="BodyTextIndent"/>
    <w:uiPriority w:val="99"/>
    <w:rsid w:val="000D0BA3"/>
    <w:rPr>
      <w:rFonts w:ascii="Arial" w:hAnsi="Arial"/>
      <w:sz w:val="21"/>
      <w:szCs w:val="24"/>
    </w:rPr>
  </w:style>
  <w:style w:type="character" w:styleId="Emphasis">
    <w:name w:val="Emphasis"/>
    <w:uiPriority w:val="99"/>
    <w:qFormat/>
    <w:rsid w:val="000D0BA3"/>
    <w:rPr>
      <w:rFonts w:cs="Times New Roman"/>
      <w:i/>
      <w:iCs/>
    </w:rPr>
  </w:style>
  <w:style w:type="character" w:styleId="BookTitle">
    <w:name w:val="Book Title"/>
    <w:uiPriority w:val="99"/>
    <w:qFormat/>
    <w:rsid w:val="000D0BA3"/>
    <w:rPr>
      <w:rFonts w:cs="Times New Roman"/>
      <w:b/>
      <w:bCs/>
      <w:smallCaps/>
      <w:spacing w:val="5"/>
    </w:rPr>
  </w:style>
  <w:style w:type="numbering" w:customStyle="1" w:styleId="StyleBulletedWingdingssymbolLightBlueBefore-127cm">
    <w:name w:val="Style Bulleted Wingdings (symbol) Light Blue Before:  -1.27 cm ..."/>
    <w:rsid w:val="000D0BA3"/>
    <w:pPr>
      <w:numPr>
        <w:numId w:val="4"/>
      </w:numPr>
    </w:pPr>
  </w:style>
  <w:style w:type="numbering" w:styleId="111111">
    <w:name w:val="Outline List 2"/>
    <w:basedOn w:val="NoList"/>
    <w:unhideWhenUsed/>
    <w:rsid w:val="000D0BA3"/>
    <w:pPr>
      <w:numPr>
        <w:numId w:val="10"/>
      </w:numPr>
    </w:pPr>
  </w:style>
  <w:style w:type="paragraph" w:styleId="NormalWeb">
    <w:name w:val="Normal (Web)"/>
    <w:basedOn w:val="Normal"/>
    <w:link w:val="NormalWebChar"/>
    <w:uiPriority w:val="99"/>
    <w:rsid w:val="000D0BA3"/>
    <w:pPr>
      <w:spacing w:before="100" w:beforeAutospacing="1" w:after="100" w:afterAutospacing="1"/>
    </w:pPr>
    <w:rPr>
      <w:rFonts w:ascii="Arial" w:hAnsi="Arial" w:cs="Arial"/>
      <w:lang w:eastAsia="en-GB"/>
    </w:rPr>
  </w:style>
  <w:style w:type="paragraph" w:styleId="FootnoteText">
    <w:name w:val="footnote text"/>
    <w:basedOn w:val="Normal"/>
    <w:link w:val="FootnoteTextChar"/>
    <w:uiPriority w:val="99"/>
    <w:rsid w:val="000D0BA3"/>
    <w:rPr>
      <w:sz w:val="20"/>
      <w:szCs w:val="20"/>
      <w:lang w:eastAsia="en-GB"/>
    </w:rPr>
  </w:style>
  <w:style w:type="character" w:customStyle="1" w:styleId="FootnoteTextChar">
    <w:name w:val="Footnote Text Char"/>
    <w:basedOn w:val="DefaultParagraphFont"/>
    <w:link w:val="FootnoteText"/>
    <w:uiPriority w:val="99"/>
    <w:rsid w:val="000D0BA3"/>
  </w:style>
  <w:style w:type="character" w:styleId="FootnoteReference">
    <w:name w:val="footnote reference"/>
    <w:uiPriority w:val="99"/>
    <w:rsid w:val="000D0BA3"/>
    <w:rPr>
      <w:rFonts w:cs="Times New Roman"/>
      <w:vertAlign w:val="superscript"/>
    </w:rPr>
  </w:style>
  <w:style w:type="numbering" w:customStyle="1" w:styleId="NoList2">
    <w:name w:val="No List2"/>
    <w:next w:val="NoList"/>
    <w:uiPriority w:val="99"/>
    <w:semiHidden/>
    <w:unhideWhenUsed/>
    <w:rsid w:val="00CC2629"/>
  </w:style>
  <w:style w:type="numbering" w:customStyle="1" w:styleId="StyleBulletedWingdingssymbolLightBlueBefore-127cm1">
    <w:name w:val="Style Bulleted Wingdings (symbol) Light Blue Before:  -1.27 cm ...1"/>
    <w:rsid w:val="00CC2629"/>
    <w:pPr>
      <w:numPr>
        <w:numId w:val="1"/>
      </w:numPr>
    </w:pPr>
  </w:style>
  <w:style w:type="numbering" w:customStyle="1" w:styleId="1111111">
    <w:name w:val="1 / 1.1 / 1.1.11"/>
    <w:basedOn w:val="NoList"/>
    <w:next w:val="111111"/>
    <w:uiPriority w:val="99"/>
    <w:semiHidden/>
    <w:unhideWhenUsed/>
    <w:locked/>
    <w:rsid w:val="00CC2629"/>
    <w:pPr>
      <w:numPr>
        <w:numId w:val="9"/>
      </w:numPr>
    </w:pPr>
  </w:style>
  <w:style w:type="paragraph" w:customStyle="1" w:styleId="01-SchedulePartHeading">
    <w:name w:val="01-SchedulePartHeading"/>
    <w:basedOn w:val="01-ScheduleHeading"/>
    <w:next w:val="Normal"/>
    <w:rsid w:val="00E43F44"/>
    <w:pPr>
      <w:pageBreakBefore w:val="0"/>
      <w:numPr>
        <w:ilvl w:val="1"/>
      </w:numPr>
      <w:tabs>
        <w:tab w:val="num" w:pos="360"/>
      </w:tabs>
    </w:pPr>
    <w:rPr>
      <w:caps w:val="0"/>
    </w:rPr>
  </w:style>
  <w:style w:type="paragraph" w:customStyle="1" w:styleId="01-ScheduleHeading">
    <w:name w:val="01-ScheduleHeading"/>
    <w:basedOn w:val="Normal"/>
    <w:next w:val="Normal"/>
    <w:rsid w:val="00E43F44"/>
    <w:pPr>
      <w:pageBreakBefore/>
      <w:numPr>
        <w:numId w:val="12"/>
      </w:numPr>
      <w:tabs>
        <w:tab w:val="num" w:pos="360"/>
      </w:tabs>
      <w:spacing w:line="360" w:lineRule="auto"/>
      <w:jc w:val="both"/>
    </w:pPr>
    <w:rPr>
      <w:rFonts w:ascii="Arial" w:hAnsi="Arial"/>
      <w:b/>
      <w:caps/>
      <w:sz w:val="22"/>
      <w:szCs w:val="20"/>
    </w:rPr>
  </w:style>
  <w:style w:type="paragraph" w:customStyle="1" w:styleId="01-S-Level1-BB">
    <w:name w:val="01-S-Level1-BB"/>
    <w:basedOn w:val="Normal"/>
    <w:next w:val="Normal"/>
    <w:rsid w:val="00E43F44"/>
    <w:pPr>
      <w:numPr>
        <w:ilvl w:val="2"/>
        <w:numId w:val="12"/>
      </w:numPr>
      <w:tabs>
        <w:tab w:val="clear" w:pos="720"/>
        <w:tab w:val="num" w:pos="360"/>
      </w:tabs>
      <w:spacing w:line="360" w:lineRule="auto"/>
      <w:ind w:left="0" w:firstLine="0"/>
      <w:jc w:val="both"/>
    </w:pPr>
    <w:rPr>
      <w:rFonts w:ascii="Arial" w:hAnsi="Arial"/>
      <w:sz w:val="22"/>
      <w:szCs w:val="20"/>
    </w:rPr>
  </w:style>
  <w:style w:type="paragraph" w:customStyle="1" w:styleId="01-S-Level2-BB">
    <w:name w:val="01-S-Level2-BB"/>
    <w:basedOn w:val="01-S-Level1-BB"/>
    <w:next w:val="Normal"/>
    <w:rsid w:val="00E43F44"/>
    <w:pPr>
      <w:numPr>
        <w:ilvl w:val="3"/>
      </w:numPr>
      <w:tabs>
        <w:tab w:val="clear" w:pos="1440"/>
        <w:tab w:val="num" w:pos="360"/>
      </w:tabs>
    </w:pPr>
  </w:style>
  <w:style w:type="paragraph" w:customStyle="1" w:styleId="01-S-Level3-BB">
    <w:name w:val="01-S-Level3-BB"/>
    <w:basedOn w:val="01-S-Level1-BB"/>
    <w:next w:val="Normal"/>
    <w:rsid w:val="00E43F44"/>
    <w:pPr>
      <w:numPr>
        <w:ilvl w:val="4"/>
      </w:numPr>
      <w:tabs>
        <w:tab w:val="clear" w:pos="2880"/>
        <w:tab w:val="num" w:pos="360"/>
      </w:tabs>
    </w:pPr>
  </w:style>
  <w:style w:type="paragraph" w:customStyle="1" w:styleId="01-S-Level4-BB">
    <w:name w:val="01-S-Level4-BB"/>
    <w:basedOn w:val="01-S-Level3-BB"/>
    <w:next w:val="Normal"/>
    <w:rsid w:val="00E43F44"/>
    <w:pPr>
      <w:numPr>
        <w:ilvl w:val="5"/>
      </w:numPr>
      <w:tabs>
        <w:tab w:val="clear" w:pos="2880"/>
        <w:tab w:val="num" w:pos="360"/>
      </w:tabs>
    </w:pPr>
  </w:style>
  <w:style w:type="paragraph" w:customStyle="1" w:styleId="01-S-Level5-BB">
    <w:name w:val="01-S-Level5-BB"/>
    <w:basedOn w:val="01-S-Level4-BB"/>
    <w:next w:val="Normal"/>
    <w:rsid w:val="00E43F44"/>
    <w:pPr>
      <w:numPr>
        <w:ilvl w:val="6"/>
      </w:numPr>
      <w:tabs>
        <w:tab w:val="clear" w:pos="2880"/>
        <w:tab w:val="num" w:pos="360"/>
      </w:tabs>
    </w:pPr>
  </w:style>
  <w:style w:type="paragraph" w:customStyle="1" w:styleId="Body">
    <w:name w:val="Body"/>
    <w:basedOn w:val="Normal"/>
    <w:qFormat/>
    <w:rsid w:val="00943D3C"/>
    <w:pPr>
      <w:tabs>
        <w:tab w:val="left" w:pos="851"/>
        <w:tab w:val="left" w:pos="1843"/>
        <w:tab w:val="left" w:pos="3119"/>
        <w:tab w:val="left" w:pos="4253"/>
      </w:tabs>
      <w:spacing w:after="240" w:line="312" w:lineRule="auto"/>
    </w:pPr>
    <w:rPr>
      <w:rFonts w:ascii="Arial" w:hAnsi="Arial"/>
      <w:szCs w:val="20"/>
      <w:lang w:eastAsia="en-GB"/>
    </w:rPr>
  </w:style>
  <w:style w:type="paragraph" w:customStyle="1" w:styleId="Level5">
    <w:name w:val="Level 5"/>
    <w:basedOn w:val="Normal"/>
    <w:qFormat/>
    <w:rsid w:val="00943D3C"/>
    <w:pPr>
      <w:tabs>
        <w:tab w:val="num" w:pos="567"/>
      </w:tabs>
      <w:spacing w:after="240" w:line="312" w:lineRule="auto"/>
      <w:ind w:left="567" w:hanging="567"/>
      <w:outlineLvl w:val="4"/>
    </w:pPr>
    <w:rPr>
      <w:rFonts w:ascii="Arial" w:hAnsi="Arial"/>
      <w:szCs w:val="20"/>
      <w:lang w:eastAsia="en-GB"/>
    </w:rPr>
  </w:style>
  <w:style w:type="paragraph" w:customStyle="1" w:styleId="Level2">
    <w:name w:val="Level 2"/>
    <w:basedOn w:val="Normal"/>
    <w:link w:val="Level2Char"/>
    <w:qFormat/>
    <w:rsid w:val="00943D3C"/>
    <w:pPr>
      <w:tabs>
        <w:tab w:val="num" w:pos="1080"/>
      </w:tabs>
      <w:spacing w:after="240"/>
      <w:ind w:left="1080" w:hanging="648"/>
      <w:jc w:val="both"/>
    </w:pPr>
    <w:rPr>
      <w:rFonts w:ascii="Arial" w:hAnsi="Arial"/>
      <w:sz w:val="22"/>
      <w:szCs w:val="22"/>
    </w:rPr>
  </w:style>
  <w:style w:type="paragraph" w:customStyle="1" w:styleId="schhead0">
    <w:name w:val="schhead"/>
    <w:basedOn w:val="Normal"/>
    <w:link w:val="schheadChar"/>
    <w:rsid w:val="008F4BF9"/>
    <w:pPr>
      <w:overflowPunct w:val="0"/>
      <w:autoSpaceDE w:val="0"/>
      <w:autoSpaceDN w:val="0"/>
      <w:spacing w:after="240" w:line="360" w:lineRule="auto"/>
      <w:jc w:val="center"/>
    </w:pPr>
    <w:rPr>
      <w:b/>
      <w:bCs/>
      <w:caps/>
      <w:sz w:val="22"/>
      <w:szCs w:val="22"/>
      <w:lang w:val="en-US"/>
    </w:rPr>
  </w:style>
  <w:style w:type="paragraph" w:customStyle="1" w:styleId="schheaddes">
    <w:name w:val="schheaddes"/>
    <w:basedOn w:val="Normal"/>
    <w:rsid w:val="008F4BF9"/>
    <w:pPr>
      <w:overflowPunct w:val="0"/>
      <w:autoSpaceDE w:val="0"/>
      <w:autoSpaceDN w:val="0"/>
      <w:spacing w:after="240" w:line="360" w:lineRule="auto"/>
      <w:jc w:val="center"/>
    </w:pPr>
    <w:rPr>
      <w:b/>
      <w:bCs/>
      <w:sz w:val="22"/>
      <w:szCs w:val="22"/>
      <w:lang w:val="en-US"/>
    </w:rPr>
  </w:style>
  <w:style w:type="character" w:customStyle="1" w:styleId="schheadChar">
    <w:name w:val="schhead Char"/>
    <w:link w:val="schhead0"/>
    <w:rsid w:val="008F4BF9"/>
    <w:rPr>
      <w:b/>
      <w:bCs/>
      <w:caps/>
      <w:sz w:val="22"/>
      <w:szCs w:val="22"/>
      <w:lang w:val="en-US" w:eastAsia="en-US"/>
    </w:rPr>
  </w:style>
  <w:style w:type="paragraph" w:customStyle="1" w:styleId="normalpara">
    <w:name w:val="normal para"/>
    <w:basedOn w:val="Normal"/>
    <w:autoRedefine/>
    <w:rsid w:val="00B679E5"/>
    <w:pPr>
      <w:spacing w:line="360" w:lineRule="auto"/>
      <w:ind w:left="720" w:firstLine="576"/>
      <w:jc w:val="both"/>
    </w:pPr>
    <w:rPr>
      <w:rFonts w:ascii="Arial" w:hAnsi="Arial" w:cs="Arial"/>
      <w:color w:val="000000"/>
      <w:sz w:val="22"/>
    </w:rPr>
  </w:style>
  <w:style w:type="paragraph" w:styleId="EndnoteText">
    <w:name w:val="endnote text"/>
    <w:basedOn w:val="Normal"/>
    <w:link w:val="EndnoteTextChar"/>
    <w:rsid w:val="001E3A51"/>
    <w:rPr>
      <w:sz w:val="20"/>
      <w:szCs w:val="20"/>
    </w:rPr>
  </w:style>
  <w:style w:type="character" w:customStyle="1" w:styleId="EndnoteTextChar">
    <w:name w:val="Endnote Text Char"/>
    <w:basedOn w:val="DefaultParagraphFont"/>
    <w:link w:val="EndnoteText"/>
    <w:rsid w:val="001E3A51"/>
    <w:rPr>
      <w:lang w:eastAsia="en-US"/>
    </w:rPr>
  </w:style>
  <w:style w:type="character" w:customStyle="1" w:styleId="NormalWebChar">
    <w:name w:val="Normal (Web) Char"/>
    <w:basedOn w:val="DefaultParagraphFont"/>
    <w:link w:val="NormalWeb"/>
    <w:uiPriority w:val="99"/>
    <w:rsid w:val="0020667B"/>
    <w:rPr>
      <w:rFonts w:ascii="Arial" w:hAnsi="Arial" w:cs="Arial"/>
      <w:sz w:val="24"/>
      <w:szCs w:val="24"/>
    </w:rPr>
  </w:style>
  <w:style w:type="character" w:customStyle="1" w:styleId="ListParagraphChar">
    <w:name w:val="List Paragraph Char"/>
    <w:aliases w:val="Dot pt Char"/>
    <w:basedOn w:val="DefaultParagraphFont"/>
    <w:link w:val="ListParagraph"/>
    <w:uiPriority w:val="34"/>
    <w:rsid w:val="0020667B"/>
    <w:rPr>
      <w:rFonts w:ascii="Arial" w:hAnsi="Arial"/>
      <w:sz w:val="21"/>
      <w:szCs w:val="24"/>
    </w:rPr>
  </w:style>
  <w:style w:type="character" w:styleId="FollowedHyperlink">
    <w:name w:val="FollowedHyperlink"/>
    <w:basedOn w:val="DefaultParagraphFont"/>
    <w:unhideWhenUsed/>
    <w:rsid w:val="0020667B"/>
    <w:rPr>
      <w:color w:val="800080"/>
      <w:u w:val="single"/>
    </w:rPr>
  </w:style>
  <w:style w:type="paragraph" w:customStyle="1" w:styleId="font5">
    <w:name w:val="font5"/>
    <w:basedOn w:val="Normal"/>
    <w:rsid w:val="0020667B"/>
    <w:pPr>
      <w:spacing w:before="100" w:beforeAutospacing="1" w:after="100" w:afterAutospacing="1"/>
    </w:pPr>
    <w:rPr>
      <w:rFonts w:ascii="Arial" w:hAnsi="Arial" w:cs="Arial"/>
      <w:b/>
      <w:bCs/>
      <w:color w:val="000000"/>
      <w:lang w:eastAsia="en-GB"/>
    </w:rPr>
  </w:style>
  <w:style w:type="paragraph" w:customStyle="1" w:styleId="font6">
    <w:name w:val="font6"/>
    <w:basedOn w:val="Normal"/>
    <w:rsid w:val="0020667B"/>
    <w:pPr>
      <w:spacing w:before="100" w:beforeAutospacing="1" w:after="100" w:afterAutospacing="1"/>
    </w:pPr>
    <w:rPr>
      <w:rFonts w:ascii="Arial" w:hAnsi="Arial" w:cs="Arial"/>
      <w:b/>
      <w:bCs/>
      <w:color w:val="000000"/>
      <w:sz w:val="22"/>
      <w:szCs w:val="22"/>
      <w:lang w:eastAsia="en-GB"/>
    </w:rPr>
  </w:style>
  <w:style w:type="paragraph" w:customStyle="1" w:styleId="font7">
    <w:name w:val="font7"/>
    <w:basedOn w:val="Normal"/>
    <w:rsid w:val="0020667B"/>
    <w:pPr>
      <w:spacing w:before="100" w:beforeAutospacing="1" w:after="100" w:afterAutospacing="1"/>
    </w:pPr>
    <w:rPr>
      <w:rFonts w:ascii="Arial" w:hAnsi="Arial" w:cs="Arial"/>
      <w:color w:val="000000"/>
      <w:sz w:val="22"/>
      <w:szCs w:val="22"/>
      <w:lang w:eastAsia="en-GB"/>
    </w:rPr>
  </w:style>
  <w:style w:type="paragraph" w:customStyle="1" w:styleId="xl63">
    <w:name w:val="xl63"/>
    <w:basedOn w:val="Normal"/>
    <w:rsid w:val="0020667B"/>
    <w:pPr>
      <w:spacing w:before="100" w:beforeAutospacing="1" w:after="100" w:afterAutospacing="1"/>
    </w:pPr>
    <w:rPr>
      <w:b/>
      <w:bCs/>
      <w:u w:val="single"/>
      <w:lang w:eastAsia="en-GB"/>
    </w:rPr>
  </w:style>
  <w:style w:type="paragraph" w:customStyle="1" w:styleId="xl64">
    <w:name w:val="xl64"/>
    <w:basedOn w:val="Normal"/>
    <w:rsid w:val="0020667B"/>
    <w:pPr>
      <w:spacing w:before="100" w:beforeAutospacing="1" w:after="100" w:afterAutospacing="1"/>
      <w:jc w:val="center"/>
    </w:pPr>
    <w:rPr>
      <w:lang w:eastAsia="en-GB"/>
    </w:rPr>
  </w:style>
  <w:style w:type="paragraph" w:customStyle="1" w:styleId="xl65">
    <w:name w:val="xl65"/>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GB"/>
    </w:rPr>
  </w:style>
  <w:style w:type="paragraph" w:customStyle="1" w:styleId="xl66">
    <w:name w:val="xl66"/>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7">
    <w:name w:val="xl67"/>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eastAsia="en-GB"/>
    </w:rPr>
  </w:style>
  <w:style w:type="paragraph" w:customStyle="1" w:styleId="xl68">
    <w:name w:val="xl68"/>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GB"/>
    </w:rPr>
  </w:style>
  <w:style w:type="paragraph" w:customStyle="1" w:styleId="xl69">
    <w:name w:val="xl69"/>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en-GB"/>
    </w:rPr>
  </w:style>
  <w:style w:type="paragraph" w:customStyle="1" w:styleId="xl70">
    <w:name w:val="xl70"/>
    <w:basedOn w:val="Normal"/>
    <w:rsid w:val="0020667B"/>
    <w:pPr>
      <w:spacing w:before="100" w:beforeAutospacing="1" w:after="100" w:afterAutospacing="1"/>
    </w:pPr>
    <w:rPr>
      <w:sz w:val="22"/>
      <w:szCs w:val="22"/>
      <w:lang w:eastAsia="en-GB"/>
    </w:rPr>
  </w:style>
  <w:style w:type="paragraph" w:customStyle="1" w:styleId="xl71">
    <w:name w:val="xl71"/>
    <w:basedOn w:val="Normal"/>
    <w:rsid w:val="0020667B"/>
    <w:pPr>
      <w:pBdr>
        <w:top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20667B"/>
    <w:pPr>
      <w:pBdr>
        <w:bottom w:val="single" w:sz="4" w:space="0" w:color="auto"/>
      </w:pBdr>
      <w:spacing w:before="100" w:beforeAutospacing="1" w:after="100" w:afterAutospacing="1"/>
      <w:jc w:val="center"/>
    </w:pPr>
    <w:rPr>
      <w:lang w:eastAsia="en-GB"/>
    </w:rPr>
  </w:style>
  <w:style w:type="paragraph" w:customStyle="1" w:styleId="xl73">
    <w:name w:val="xl73"/>
    <w:basedOn w:val="Normal"/>
    <w:rsid w:val="0020667B"/>
    <w:pPr>
      <w:spacing w:before="100" w:beforeAutospacing="1" w:after="100" w:afterAutospacing="1"/>
    </w:pPr>
    <w:rPr>
      <w:b/>
      <w:bCs/>
      <w:sz w:val="22"/>
      <w:szCs w:val="22"/>
      <w:lang w:eastAsia="en-GB"/>
    </w:rPr>
  </w:style>
  <w:style w:type="paragraph" w:customStyle="1" w:styleId="xl74">
    <w:name w:val="xl74"/>
    <w:basedOn w:val="Normal"/>
    <w:rsid w:val="0020667B"/>
    <w:pPr>
      <w:spacing w:before="100" w:beforeAutospacing="1" w:after="100" w:afterAutospacing="1"/>
      <w:textAlignment w:val="top"/>
    </w:pPr>
    <w:rPr>
      <w:b/>
      <w:bCs/>
      <w:sz w:val="22"/>
      <w:szCs w:val="22"/>
      <w:lang w:eastAsia="en-GB"/>
    </w:rPr>
  </w:style>
  <w:style w:type="paragraph" w:customStyle="1" w:styleId="xl75">
    <w:name w:val="xl75"/>
    <w:basedOn w:val="Normal"/>
    <w:rsid w:val="0020667B"/>
    <w:pPr>
      <w:spacing w:before="100" w:beforeAutospacing="1" w:after="100" w:afterAutospacing="1"/>
      <w:jc w:val="right"/>
    </w:pPr>
    <w:rPr>
      <w:b/>
      <w:bCs/>
      <w:lang w:eastAsia="en-GB"/>
    </w:rPr>
  </w:style>
  <w:style w:type="paragraph" w:customStyle="1" w:styleId="xl76">
    <w:name w:val="xl76"/>
    <w:basedOn w:val="Normal"/>
    <w:rsid w:val="0020667B"/>
    <w:pPr>
      <w:pBdr>
        <w:left w:val="single" w:sz="8" w:space="0" w:color="auto"/>
      </w:pBdr>
      <w:shd w:val="clear" w:color="000000" w:fill="BFBFBF"/>
      <w:spacing w:before="100" w:beforeAutospacing="1" w:after="100" w:afterAutospacing="1"/>
    </w:pPr>
    <w:rPr>
      <w:lang w:eastAsia="en-GB"/>
    </w:rPr>
  </w:style>
  <w:style w:type="paragraph" w:customStyle="1" w:styleId="xl77">
    <w:name w:val="xl77"/>
    <w:basedOn w:val="Normal"/>
    <w:rsid w:val="0020667B"/>
    <w:pPr>
      <w:shd w:val="clear" w:color="000000" w:fill="BFBFBF"/>
      <w:spacing w:before="100" w:beforeAutospacing="1" w:after="100" w:afterAutospacing="1"/>
    </w:pPr>
    <w:rPr>
      <w:lang w:eastAsia="en-GB"/>
    </w:rPr>
  </w:style>
  <w:style w:type="paragraph" w:customStyle="1" w:styleId="xl78">
    <w:name w:val="xl78"/>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en-GB"/>
    </w:rPr>
  </w:style>
  <w:style w:type="paragraph" w:customStyle="1" w:styleId="xl79">
    <w:name w:val="xl79"/>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eastAsia="en-GB"/>
    </w:rPr>
  </w:style>
  <w:style w:type="paragraph" w:customStyle="1" w:styleId="xl80">
    <w:name w:val="xl80"/>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en-GB"/>
    </w:rPr>
  </w:style>
  <w:style w:type="paragraph" w:customStyle="1" w:styleId="xl81">
    <w:name w:val="xl81"/>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82">
    <w:name w:val="xl82"/>
    <w:basedOn w:val="Normal"/>
    <w:rsid w:val="0020667B"/>
    <w:pPr>
      <w:pBdr>
        <w:left w:val="single" w:sz="4" w:space="0" w:color="auto"/>
        <w:bottom w:val="single" w:sz="4" w:space="0" w:color="auto"/>
      </w:pBdr>
      <w:spacing w:before="100" w:beforeAutospacing="1" w:after="100" w:afterAutospacing="1"/>
      <w:jc w:val="center"/>
    </w:pPr>
    <w:rPr>
      <w:lang w:eastAsia="en-GB"/>
    </w:rPr>
  </w:style>
  <w:style w:type="paragraph" w:customStyle="1" w:styleId="xl83">
    <w:name w:val="xl83"/>
    <w:basedOn w:val="Normal"/>
    <w:rsid w:val="0020667B"/>
    <w:pPr>
      <w:pBdr>
        <w:top w:val="single" w:sz="4" w:space="0" w:color="auto"/>
        <w:left w:val="single" w:sz="4" w:space="0" w:color="auto"/>
        <w:bottom w:val="single" w:sz="4" w:space="0" w:color="auto"/>
      </w:pBdr>
      <w:spacing w:before="100" w:beforeAutospacing="1" w:after="100" w:afterAutospacing="1"/>
      <w:jc w:val="center"/>
    </w:pPr>
    <w:rPr>
      <w:lang w:eastAsia="en-GB"/>
    </w:rPr>
  </w:style>
  <w:style w:type="paragraph" w:customStyle="1" w:styleId="xl84">
    <w:name w:val="xl84"/>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85">
    <w:name w:val="xl85"/>
    <w:basedOn w:val="Normal"/>
    <w:rsid w:val="0020667B"/>
    <w:pPr>
      <w:pBdr>
        <w:top w:val="single" w:sz="4" w:space="0" w:color="auto"/>
        <w:left w:val="single" w:sz="4" w:space="0" w:color="auto"/>
        <w:bottom w:val="single" w:sz="4" w:space="0" w:color="auto"/>
      </w:pBdr>
      <w:shd w:val="clear" w:color="000000" w:fill="FFFF00"/>
      <w:spacing w:before="100" w:beforeAutospacing="1" w:after="100" w:afterAutospacing="1"/>
      <w:jc w:val="center"/>
    </w:pPr>
    <w:rPr>
      <w:lang w:eastAsia="en-GB"/>
    </w:rPr>
  </w:style>
  <w:style w:type="paragraph" w:customStyle="1" w:styleId="xl86">
    <w:name w:val="xl86"/>
    <w:basedOn w:val="Normal"/>
    <w:rsid w:val="002066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eastAsia="en-GB"/>
    </w:rPr>
  </w:style>
  <w:style w:type="paragraph" w:customStyle="1" w:styleId="xl87">
    <w:name w:val="xl87"/>
    <w:basedOn w:val="Normal"/>
    <w:rsid w:val="002066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eastAsia="en-GB"/>
    </w:rPr>
  </w:style>
  <w:style w:type="paragraph" w:customStyle="1" w:styleId="xl88">
    <w:name w:val="xl88"/>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89">
    <w:name w:val="xl89"/>
    <w:basedOn w:val="Normal"/>
    <w:rsid w:val="002066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eastAsia="en-GB"/>
    </w:rPr>
  </w:style>
  <w:style w:type="paragraph" w:customStyle="1" w:styleId="xl90">
    <w:name w:val="xl90"/>
    <w:basedOn w:val="Normal"/>
    <w:rsid w:val="0020667B"/>
    <w:pPr>
      <w:pBdr>
        <w:top w:val="single" w:sz="4" w:space="0" w:color="auto"/>
        <w:left w:val="single" w:sz="4" w:space="0" w:color="auto"/>
        <w:bottom w:val="single" w:sz="4" w:space="0" w:color="auto"/>
      </w:pBdr>
      <w:spacing w:before="100" w:beforeAutospacing="1" w:after="100" w:afterAutospacing="1"/>
      <w:jc w:val="center"/>
    </w:pPr>
    <w:rPr>
      <w:lang w:eastAsia="en-GB"/>
    </w:rPr>
  </w:style>
  <w:style w:type="paragraph" w:customStyle="1" w:styleId="xl91">
    <w:name w:val="xl91"/>
    <w:basedOn w:val="Normal"/>
    <w:rsid w:val="0020667B"/>
    <w:pPr>
      <w:pBdr>
        <w:top w:val="single" w:sz="4" w:space="0" w:color="auto"/>
        <w:left w:val="single" w:sz="4" w:space="0" w:color="auto"/>
        <w:bottom w:val="single" w:sz="4" w:space="0" w:color="auto"/>
      </w:pBdr>
      <w:spacing w:before="100" w:beforeAutospacing="1" w:after="100" w:afterAutospacing="1"/>
      <w:jc w:val="center"/>
      <w:textAlignment w:val="center"/>
    </w:pPr>
    <w:rPr>
      <w:lang w:eastAsia="en-GB"/>
    </w:rPr>
  </w:style>
  <w:style w:type="paragraph" w:customStyle="1" w:styleId="xl92">
    <w:name w:val="xl92"/>
    <w:basedOn w:val="Normal"/>
    <w:rsid w:val="0020667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lang w:eastAsia="en-GB"/>
    </w:rPr>
  </w:style>
  <w:style w:type="paragraph" w:customStyle="1" w:styleId="xl93">
    <w:name w:val="xl93"/>
    <w:basedOn w:val="Normal"/>
    <w:rsid w:val="0020667B"/>
    <w:pPr>
      <w:pBdr>
        <w:left w:val="single" w:sz="8" w:space="0" w:color="auto"/>
        <w:bottom w:val="single" w:sz="8" w:space="0" w:color="auto"/>
        <w:right w:val="single" w:sz="8" w:space="0" w:color="auto"/>
      </w:pBdr>
      <w:spacing w:before="100" w:beforeAutospacing="1" w:after="100" w:afterAutospacing="1"/>
      <w:jc w:val="center"/>
      <w:textAlignment w:val="center"/>
    </w:pPr>
    <w:rPr>
      <w:lang w:eastAsia="en-GB"/>
    </w:rPr>
  </w:style>
  <w:style w:type="paragraph" w:customStyle="1" w:styleId="xl94">
    <w:name w:val="xl94"/>
    <w:basedOn w:val="Normal"/>
    <w:rsid w:val="0020667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en-GB"/>
    </w:rPr>
  </w:style>
  <w:style w:type="paragraph" w:customStyle="1" w:styleId="xl95">
    <w:name w:val="xl95"/>
    <w:basedOn w:val="Normal"/>
    <w:rsid w:val="00206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lang w:eastAsia="en-GB"/>
    </w:rPr>
  </w:style>
  <w:style w:type="paragraph" w:customStyle="1" w:styleId="xl96">
    <w:name w:val="xl96"/>
    <w:basedOn w:val="Normal"/>
    <w:rsid w:val="0020667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eastAsia="en-GB"/>
    </w:rPr>
  </w:style>
  <w:style w:type="paragraph" w:customStyle="1" w:styleId="xl97">
    <w:name w:val="xl97"/>
    <w:basedOn w:val="Normal"/>
    <w:rsid w:val="0020667B"/>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lang w:eastAsia="en-GB"/>
    </w:rPr>
  </w:style>
  <w:style w:type="paragraph" w:customStyle="1" w:styleId="xl98">
    <w:name w:val="xl98"/>
    <w:basedOn w:val="Normal"/>
    <w:rsid w:val="0020667B"/>
    <w:pPr>
      <w:pBdr>
        <w:top w:val="single" w:sz="12" w:space="0" w:color="auto"/>
        <w:left w:val="single" w:sz="12" w:space="0" w:color="auto"/>
        <w:bottom w:val="single" w:sz="12" w:space="0" w:color="auto"/>
        <w:right w:val="single" w:sz="8" w:space="0" w:color="auto"/>
      </w:pBdr>
      <w:spacing w:before="100" w:beforeAutospacing="1" w:after="100" w:afterAutospacing="1"/>
      <w:jc w:val="center"/>
      <w:textAlignment w:val="center"/>
    </w:pPr>
    <w:rPr>
      <w:lang w:eastAsia="en-GB"/>
    </w:rPr>
  </w:style>
  <w:style w:type="paragraph" w:customStyle="1" w:styleId="xl99">
    <w:name w:val="xl99"/>
    <w:basedOn w:val="Normal"/>
    <w:rsid w:val="0020667B"/>
    <w:pPr>
      <w:pBdr>
        <w:top w:val="single" w:sz="4" w:space="0" w:color="auto"/>
        <w:left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100">
    <w:name w:val="xl100"/>
    <w:basedOn w:val="Normal"/>
    <w:rsid w:val="0020667B"/>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101">
    <w:name w:val="xl101"/>
    <w:basedOn w:val="Normal"/>
    <w:rsid w:val="0020667B"/>
    <w:pPr>
      <w:pBdr>
        <w:top w:val="single" w:sz="4" w:space="0" w:color="auto"/>
        <w:left w:val="single" w:sz="4" w:space="0" w:color="auto"/>
      </w:pBdr>
      <w:spacing w:before="100" w:beforeAutospacing="1" w:after="100" w:afterAutospacing="1"/>
      <w:jc w:val="center"/>
    </w:pPr>
    <w:rPr>
      <w:lang w:eastAsia="en-GB"/>
    </w:rPr>
  </w:style>
  <w:style w:type="paragraph" w:customStyle="1" w:styleId="xl102">
    <w:name w:val="xl102"/>
    <w:basedOn w:val="Normal"/>
    <w:rsid w:val="0020667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lang w:eastAsia="en-GB"/>
    </w:rPr>
  </w:style>
  <w:style w:type="paragraph" w:customStyle="1" w:styleId="xl103">
    <w:name w:val="xl103"/>
    <w:basedOn w:val="Normal"/>
    <w:rsid w:val="0020667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lang w:eastAsia="en-GB"/>
    </w:rPr>
  </w:style>
  <w:style w:type="paragraph" w:customStyle="1" w:styleId="xl104">
    <w:name w:val="xl104"/>
    <w:basedOn w:val="Normal"/>
    <w:rsid w:val="0020667B"/>
    <w:pPr>
      <w:pBdr>
        <w:top w:val="single" w:sz="12" w:space="0" w:color="auto"/>
        <w:left w:val="single" w:sz="12" w:space="0" w:color="auto"/>
        <w:right w:val="single" w:sz="8" w:space="0" w:color="auto"/>
      </w:pBdr>
      <w:spacing w:before="100" w:beforeAutospacing="1" w:after="100" w:afterAutospacing="1"/>
      <w:jc w:val="center"/>
      <w:textAlignment w:val="center"/>
    </w:pPr>
    <w:rPr>
      <w:lang w:eastAsia="en-GB"/>
    </w:rPr>
  </w:style>
  <w:style w:type="paragraph" w:customStyle="1" w:styleId="xl105">
    <w:name w:val="xl105"/>
    <w:basedOn w:val="Normal"/>
    <w:rsid w:val="0020667B"/>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pPr>
    <w:rPr>
      <w:lang w:eastAsia="en-GB"/>
    </w:rPr>
  </w:style>
  <w:style w:type="paragraph" w:customStyle="1" w:styleId="xl106">
    <w:name w:val="xl106"/>
    <w:basedOn w:val="Normal"/>
    <w:rsid w:val="0020667B"/>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lang w:eastAsia="en-GB"/>
    </w:rPr>
  </w:style>
  <w:style w:type="paragraph" w:customStyle="1" w:styleId="xl107">
    <w:name w:val="xl107"/>
    <w:basedOn w:val="Normal"/>
    <w:rsid w:val="0020667B"/>
    <w:pPr>
      <w:pBdr>
        <w:top w:val="single" w:sz="8" w:space="0" w:color="auto"/>
        <w:left w:val="single" w:sz="4" w:space="0" w:color="auto"/>
        <w:bottom w:val="single" w:sz="8" w:space="0" w:color="auto"/>
        <w:right w:val="single" w:sz="4" w:space="0" w:color="auto"/>
      </w:pBdr>
      <w:spacing w:before="100" w:beforeAutospacing="1" w:after="100" w:afterAutospacing="1"/>
    </w:pPr>
    <w:rPr>
      <w:lang w:eastAsia="en-GB"/>
    </w:rPr>
  </w:style>
  <w:style w:type="paragraph" w:customStyle="1" w:styleId="xl108">
    <w:name w:val="xl108"/>
    <w:basedOn w:val="Normal"/>
    <w:rsid w:val="0020667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en-GB"/>
    </w:rPr>
  </w:style>
  <w:style w:type="paragraph" w:customStyle="1" w:styleId="xl109">
    <w:name w:val="xl109"/>
    <w:basedOn w:val="Normal"/>
    <w:rsid w:val="0020667B"/>
    <w:pPr>
      <w:pBdr>
        <w:left w:val="double" w:sz="6" w:space="0" w:color="auto"/>
        <w:bottom w:val="double" w:sz="6" w:space="0" w:color="auto"/>
        <w:right w:val="double" w:sz="6" w:space="0" w:color="auto"/>
      </w:pBdr>
      <w:spacing w:before="100" w:beforeAutospacing="1" w:after="100" w:afterAutospacing="1"/>
      <w:jc w:val="center"/>
    </w:pPr>
    <w:rPr>
      <w:b/>
      <w:bCs/>
      <w:lang w:eastAsia="en-GB"/>
    </w:rPr>
  </w:style>
  <w:style w:type="paragraph" w:customStyle="1" w:styleId="xl110">
    <w:name w:val="xl110"/>
    <w:basedOn w:val="Normal"/>
    <w:rsid w:val="0020667B"/>
    <w:pPr>
      <w:spacing w:before="100" w:beforeAutospacing="1" w:after="100" w:afterAutospacing="1"/>
    </w:pPr>
    <w:rPr>
      <w:lang w:eastAsia="en-GB"/>
    </w:rPr>
  </w:style>
  <w:style w:type="paragraph" w:customStyle="1" w:styleId="xl111">
    <w:name w:val="xl111"/>
    <w:basedOn w:val="Normal"/>
    <w:rsid w:val="002066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en-GB"/>
    </w:rPr>
  </w:style>
  <w:style w:type="paragraph" w:customStyle="1" w:styleId="xl112">
    <w:name w:val="xl112"/>
    <w:basedOn w:val="Normal"/>
    <w:rsid w:val="0020667B"/>
    <w:pPr>
      <w:pBdr>
        <w:top w:val="single" w:sz="4" w:space="0" w:color="auto"/>
        <w:bottom w:val="single" w:sz="4" w:space="0" w:color="auto"/>
        <w:right w:val="single" w:sz="4" w:space="0" w:color="auto"/>
      </w:pBdr>
      <w:spacing w:before="100" w:beforeAutospacing="1" w:after="100" w:afterAutospacing="1"/>
      <w:jc w:val="center"/>
    </w:pPr>
    <w:rPr>
      <w:lang w:eastAsia="en-GB"/>
    </w:rPr>
  </w:style>
  <w:style w:type="paragraph" w:customStyle="1" w:styleId="xl113">
    <w:name w:val="xl113"/>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114">
    <w:name w:val="xl114"/>
    <w:basedOn w:val="Normal"/>
    <w:rsid w:val="0020667B"/>
    <w:pPr>
      <w:spacing w:before="100" w:beforeAutospacing="1" w:after="100" w:afterAutospacing="1"/>
    </w:pPr>
    <w:rPr>
      <w:b/>
      <w:bCs/>
      <w:sz w:val="22"/>
      <w:szCs w:val="22"/>
      <w:u w:val="single"/>
      <w:lang w:eastAsia="en-GB"/>
    </w:rPr>
  </w:style>
  <w:style w:type="paragraph" w:customStyle="1" w:styleId="xl115">
    <w:name w:val="xl115"/>
    <w:basedOn w:val="Normal"/>
    <w:rsid w:val="0020667B"/>
    <w:pPr>
      <w:spacing w:before="100" w:beforeAutospacing="1" w:after="100" w:afterAutospacing="1"/>
      <w:jc w:val="right"/>
    </w:pPr>
    <w:rPr>
      <w:b/>
      <w:bCs/>
      <w:sz w:val="22"/>
      <w:szCs w:val="22"/>
      <w:lang w:eastAsia="en-GB"/>
    </w:rPr>
  </w:style>
  <w:style w:type="paragraph" w:customStyle="1" w:styleId="xl116">
    <w:name w:val="xl116"/>
    <w:basedOn w:val="Normal"/>
    <w:rsid w:val="0020667B"/>
    <w:pPr>
      <w:spacing w:before="100" w:beforeAutospacing="1" w:after="100" w:afterAutospacing="1"/>
      <w:jc w:val="center"/>
    </w:pPr>
    <w:rPr>
      <w:b/>
      <w:bCs/>
      <w:sz w:val="22"/>
      <w:szCs w:val="22"/>
      <w:lang w:eastAsia="en-GB"/>
    </w:rPr>
  </w:style>
  <w:style w:type="paragraph" w:customStyle="1" w:styleId="xl117">
    <w:name w:val="xl117"/>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18">
    <w:name w:val="xl118"/>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119">
    <w:name w:val="xl119"/>
    <w:basedOn w:val="Normal"/>
    <w:rsid w:val="0020667B"/>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b/>
      <w:bCs/>
      <w:sz w:val="22"/>
      <w:szCs w:val="22"/>
      <w:lang w:eastAsia="en-GB"/>
    </w:rPr>
  </w:style>
  <w:style w:type="paragraph" w:customStyle="1" w:styleId="xl120">
    <w:name w:val="xl120"/>
    <w:basedOn w:val="Normal"/>
    <w:rsid w:val="0020667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lang w:eastAsia="en-GB"/>
    </w:rPr>
  </w:style>
  <w:style w:type="paragraph" w:customStyle="1" w:styleId="xl121">
    <w:name w:val="xl121"/>
    <w:basedOn w:val="Normal"/>
    <w:rsid w:val="0020667B"/>
    <w:pPr>
      <w:pBdr>
        <w:top w:val="single" w:sz="4" w:space="0" w:color="auto"/>
        <w:left w:val="single" w:sz="4" w:space="0" w:color="auto"/>
        <w:right w:val="single" w:sz="4" w:space="0" w:color="auto"/>
      </w:pBdr>
      <w:shd w:val="clear" w:color="000000" w:fill="E6B8B7"/>
      <w:spacing w:before="100" w:beforeAutospacing="1" w:after="100" w:afterAutospacing="1"/>
    </w:pPr>
    <w:rPr>
      <w:lang w:eastAsia="en-GB"/>
    </w:rPr>
  </w:style>
  <w:style w:type="paragraph" w:customStyle="1" w:styleId="xl122">
    <w:name w:val="xl122"/>
    <w:basedOn w:val="Normal"/>
    <w:rsid w:val="002066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en-GB"/>
    </w:rPr>
  </w:style>
  <w:style w:type="paragraph" w:customStyle="1" w:styleId="xl123">
    <w:name w:val="xl123"/>
    <w:basedOn w:val="Normal"/>
    <w:rsid w:val="0020667B"/>
    <w:pPr>
      <w:pBdr>
        <w:top w:val="single" w:sz="4" w:space="0" w:color="auto"/>
        <w:left w:val="single" w:sz="4" w:space="0" w:color="auto"/>
        <w:right w:val="single" w:sz="4" w:space="0" w:color="auto"/>
      </w:pBdr>
      <w:spacing w:before="100" w:beforeAutospacing="1" w:after="100" w:afterAutospacing="1"/>
      <w:textAlignment w:val="top"/>
    </w:pPr>
    <w:rPr>
      <w:lang w:eastAsia="en-GB"/>
    </w:rPr>
  </w:style>
  <w:style w:type="paragraph" w:customStyle="1" w:styleId="xl124">
    <w:name w:val="xl124"/>
    <w:basedOn w:val="Normal"/>
    <w:rsid w:val="0020667B"/>
    <w:pPr>
      <w:spacing w:before="100" w:beforeAutospacing="1" w:after="100" w:afterAutospacing="1"/>
      <w:jc w:val="center"/>
      <w:textAlignment w:val="center"/>
    </w:pPr>
    <w:rPr>
      <w:lang w:eastAsia="en-GB"/>
    </w:rPr>
  </w:style>
  <w:style w:type="paragraph" w:customStyle="1" w:styleId="xl125">
    <w:name w:val="xl125"/>
    <w:basedOn w:val="Normal"/>
    <w:rsid w:val="0020667B"/>
    <w:pPr>
      <w:spacing w:before="100" w:beforeAutospacing="1" w:after="100" w:afterAutospacing="1"/>
      <w:textAlignment w:val="center"/>
    </w:pPr>
    <w:rPr>
      <w:b/>
      <w:bCs/>
      <w:lang w:eastAsia="en-GB"/>
    </w:rPr>
  </w:style>
  <w:style w:type="paragraph" w:customStyle="1" w:styleId="xl126">
    <w:name w:val="xl126"/>
    <w:basedOn w:val="Normal"/>
    <w:rsid w:val="0020667B"/>
    <w:pPr>
      <w:spacing w:before="100" w:beforeAutospacing="1" w:after="100" w:afterAutospacing="1"/>
      <w:jc w:val="center"/>
      <w:textAlignment w:val="center"/>
    </w:pPr>
    <w:rPr>
      <w:lang w:eastAsia="en-GB"/>
    </w:rPr>
  </w:style>
  <w:style w:type="paragraph" w:customStyle="1" w:styleId="xl127">
    <w:name w:val="xl127"/>
    <w:basedOn w:val="Normal"/>
    <w:rsid w:val="0020667B"/>
    <w:pPr>
      <w:spacing w:before="100" w:beforeAutospacing="1" w:after="100" w:afterAutospacing="1"/>
      <w:jc w:val="both"/>
      <w:textAlignment w:val="top"/>
    </w:pPr>
    <w:rPr>
      <w:b/>
      <w:bCs/>
      <w:sz w:val="22"/>
      <w:szCs w:val="22"/>
      <w:lang w:eastAsia="en-GB"/>
    </w:rPr>
  </w:style>
  <w:style w:type="paragraph" w:customStyle="1" w:styleId="xl128">
    <w:name w:val="xl128"/>
    <w:basedOn w:val="Normal"/>
    <w:rsid w:val="0020667B"/>
    <w:pPr>
      <w:pBdr>
        <w:top w:val="single" w:sz="4" w:space="0" w:color="auto"/>
        <w:left w:val="single" w:sz="4" w:space="0" w:color="auto"/>
        <w:right w:val="single" w:sz="4" w:space="0" w:color="auto"/>
      </w:pBdr>
      <w:spacing w:before="100" w:beforeAutospacing="1" w:after="100" w:afterAutospacing="1"/>
      <w:jc w:val="center"/>
    </w:pPr>
    <w:rPr>
      <w:lang w:eastAsia="en-GB"/>
    </w:rPr>
  </w:style>
  <w:style w:type="numbering" w:customStyle="1" w:styleId="TTPlainHeadings">
    <w:name w:val="T&amp;T Plain Headings"/>
    <w:uiPriority w:val="99"/>
    <w:rsid w:val="00B120D0"/>
    <w:pPr>
      <w:numPr>
        <w:numId w:val="15"/>
      </w:numPr>
    </w:pPr>
  </w:style>
  <w:style w:type="paragraph" w:customStyle="1" w:styleId="PlainHeadings">
    <w:name w:val="Plain Headings"/>
    <w:uiPriority w:val="6"/>
    <w:qFormat/>
    <w:rsid w:val="00B120D0"/>
    <w:pPr>
      <w:numPr>
        <w:ilvl w:val="1"/>
        <w:numId w:val="16"/>
      </w:numPr>
      <w:spacing w:after="60"/>
    </w:pPr>
    <w:rPr>
      <w:rFonts w:ascii="Verdana" w:hAnsi="Verdana"/>
      <w:color w:val="002060"/>
      <w:sz w:val="28"/>
      <w:lang w:eastAsia="en-US"/>
    </w:rPr>
  </w:style>
  <w:style w:type="paragraph" w:customStyle="1" w:styleId="Plain2">
    <w:name w:val="Plain 2"/>
    <w:basedOn w:val="PlainHeadings"/>
    <w:uiPriority w:val="89"/>
    <w:semiHidden/>
    <w:qFormat/>
    <w:rsid w:val="00B120D0"/>
    <w:pPr>
      <w:numPr>
        <w:ilvl w:val="2"/>
      </w:numPr>
    </w:pPr>
    <w:rPr>
      <w:b/>
      <w:sz w:val="20"/>
    </w:rPr>
  </w:style>
  <w:style w:type="paragraph" w:customStyle="1" w:styleId="Plain3">
    <w:name w:val="Plain 3"/>
    <w:basedOn w:val="Plain2"/>
    <w:uiPriority w:val="89"/>
    <w:semiHidden/>
    <w:qFormat/>
    <w:rsid w:val="00B120D0"/>
    <w:pPr>
      <w:numPr>
        <w:ilvl w:val="3"/>
      </w:numPr>
    </w:pPr>
    <w:rPr>
      <w:color w:val="auto"/>
      <w:sz w:val="18"/>
    </w:rPr>
  </w:style>
  <w:style w:type="paragraph" w:customStyle="1" w:styleId="Plain4">
    <w:name w:val="Plain 4"/>
    <w:basedOn w:val="Plain3"/>
    <w:uiPriority w:val="89"/>
    <w:semiHidden/>
    <w:qFormat/>
    <w:rsid w:val="00B120D0"/>
    <w:pPr>
      <w:numPr>
        <w:ilvl w:val="4"/>
      </w:numPr>
      <w:ind w:left="3960" w:hanging="360"/>
    </w:pPr>
    <w:rPr>
      <w:color w:val="808080"/>
    </w:rPr>
  </w:style>
  <w:style w:type="numbering" w:customStyle="1" w:styleId="TTPlainHeadings1">
    <w:name w:val="T&amp;T Plain Headings1"/>
    <w:uiPriority w:val="99"/>
    <w:rsid w:val="00325322"/>
  </w:style>
  <w:style w:type="numbering" w:customStyle="1" w:styleId="TTPlainHeadings2">
    <w:name w:val="T&amp;T Plain Headings2"/>
    <w:uiPriority w:val="99"/>
    <w:rsid w:val="002540BC"/>
  </w:style>
  <w:style w:type="numbering" w:customStyle="1" w:styleId="TTPlainHeadings3">
    <w:name w:val="T&amp;T Plain Headings3"/>
    <w:uiPriority w:val="99"/>
    <w:rsid w:val="002540BC"/>
  </w:style>
  <w:style w:type="numbering" w:customStyle="1" w:styleId="TTPlainHeadings4">
    <w:name w:val="T&amp;T Plain Headings4"/>
    <w:uiPriority w:val="99"/>
    <w:rsid w:val="002540BC"/>
  </w:style>
  <w:style w:type="numbering" w:customStyle="1" w:styleId="TTPlainHeadings5">
    <w:name w:val="T&amp;T Plain Headings5"/>
    <w:uiPriority w:val="99"/>
    <w:rsid w:val="002540BC"/>
  </w:style>
  <w:style w:type="numbering" w:customStyle="1" w:styleId="TTPlainHeadings6">
    <w:name w:val="T&amp;T Plain Headings6"/>
    <w:uiPriority w:val="99"/>
    <w:rsid w:val="002540BC"/>
  </w:style>
  <w:style w:type="numbering" w:customStyle="1" w:styleId="TTPlainHeadings7">
    <w:name w:val="T&amp;T Plain Headings7"/>
    <w:uiPriority w:val="99"/>
    <w:rsid w:val="002540BC"/>
  </w:style>
  <w:style w:type="numbering" w:customStyle="1" w:styleId="NoList3">
    <w:name w:val="No List3"/>
    <w:next w:val="NoList"/>
    <w:semiHidden/>
    <w:rsid w:val="005A4817"/>
  </w:style>
  <w:style w:type="paragraph" w:customStyle="1" w:styleId="Level1">
    <w:name w:val="Level 1"/>
    <w:basedOn w:val="Normal"/>
    <w:link w:val="Level1Char"/>
    <w:qFormat/>
    <w:rsid w:val="005A4817"/>
    <w:pPr>
      <w:tabs>
        <w:tab w:val="num" w:pos="432"/>
      </w:tabs>
      <w:spacing w:after="120" w:line="360" w:lineRule="auto"/>
      <w:ind w:left="432" w:hanging="432"/>
      <w:jc w:val="both"/>
    </w:pPr>
    <w:rPr>
      <w:sz w:val="23"/>
      <w:szCs w:val="20"/>
      <w:lang w:eastAsia="en-GB"/>
    </w:rPr>
  </w:style>
  <w:style w:type="paragraph" w:customStyle="1" w:styleId="Level3">
    <w:name w:val="Level 3"/>
    <w:basedOn w:val="Normal"/>
    <w:qFormat/>
    <w:rsid w:val="005A4817"/>
    <w:pPr>
      <w:tabs>
        <w:tab w:val="num" w:pos="1674"/>
      </w:tabs>
      <w:spacing w:after="120" w:line="360" w:lineRule="auto"/>
      <w:ind w:left="1674" w:hanging="864"/>
      <w:jc w:val="both"/>
    </w:pPr>
    <w:rPr>
      <w:sz w:val="23"/>
      <w:szCs w:val="20"/>
      <w:lang w:eastAsia="en-GB"/>
    </w:rPr>
  </w:style>
  <w:style w:type="paragraph" w:customStyle="1" w:styleId="Level4">
    <w:name w:val="Level 4"/>
    <w:basedOn w:val="Normal"/>
    <w:qFormat/>
    <w:rsid w:val="005A4817"/>
    <w:pPr>
      <w:tabs>
        <w:tab w:val="num" w:pos="2376"/>
      </w:tabs>
      <w:spacing w:after="120" w:line="360" w:lineRule="auto"/>
      <w:ind w:left="2376" w:hanging="432"/>
      <w:jc w:val="both"/>
    </w:pPr>
    <w:rPr>
      <w:sz w:val="23"/>
      <w:szCs w:val="20"/>
      <w:lang w:eastAsia="en-GB"/>
    </w:rPr>
  </w:style>
  <w:style w:type="paragraph" w:customStyle="1" w:styleId="Level6">
    <w:name w:val="Level 6"/>
    <w:basedOn w:val="Normal"/>
    <w:rsid w:val="005A4817"/>
    <w:pPr>
      <w:tabs>
        <w:tab w:val="num" w:pos="3600"/>
      </w:tabs>
      <w:spacing w:after="120" w:line="360" w:lineRule="auto"/>
      <w:ind w:left="3600" w:hanging="576"/>
      <w:jc w:val="both"/>
    </w:pPr>
    <w:rPr>
      <w:sz w:val="23"/>
      <w:szCs w:val="20"/>
      <w:lang w:eastAsia="en-GB"/>
    </w:rPr>
  </w:style>
  <w:style w:type="paragraph" w:customStyle="1" w:styleId="Level7">
    <w:name w:val="Level 7"/>
    <w:basedOn w:val="Normal"/>
    <w:rsid w:val="005A4817"/>
    <w:pPr>
      <w:tabs>
        <w:tab w:val="num" w:pos="3960"/>
      </w:tabs>
      <w:spacing w:after="120" w:line="360" w:lineRule="auto"/>
      <w:ind w:left="3960" w:hanging="360"/>
      <w:jc w:val="both"/>
    </w:pPr>
    <w:rPr>
      <w:sz w:val="23"/>
      <w:szCs w:val="20"/>
      <w:lang w:eastAsia="en-GB"/>
    </w:rPr>
  </w:style>
  <w:style w:type="paragraph" w:customStyle="1" w:styleId="Level8">
    <w:name w:val="Level 8"/>
    <w:basedOn w:val="Normal"/>
    <w:rsid w:val="005A4817"/>
    <w:pPr>
      <w:tabs>
        <w:tab w:val="num" w:pos="4320"/>
      </w:tabs>
      <w:spacing w:after="120" w:line="360" w:lineRule="auto"/>
      <w:ind w:left="4320" w:hanging="360"/>
      <w:jc w:val="both"/>
    </w:pPr>
    <w:rPr>
      <w:sz w:val="23"/>
      <w:szCs w:val="20"/>
      <w:lang w:eastAsia="en-GB"/>
    </w:rPr>
  </w:style>
  <w:style w:type="paragraph" w:customStyle="1" w:styleId="Level9">
    <w:name w:val="Level 9"/>
    <w:basedOn w:val="Normal"/>
    <w:rsid w:val="005A4817"/>
    <w:pPr>
      <w:tabs>
        <w:tab w:val="num" w:pos="4752"/>
      </w:tabs>
      <w:spacing w:after="120" w:line="360" w:lineRule="auto"/>
      <w:ind w:left="4752" w:hanging="432"/>
      <w:jc w:val="both"/>
    </w:pPr>
    <w:rPr>
      <w:sz w:val="23"/>
      <w:szCs w:val="20"/>
      <w:lang w:eastAsia="en-GB"/>
    </w:rPr>
  </w:style>
  <w:style w:type="paragraph" w:styleId="Title">
    <w:name w:val="Title"/>
    <w:basedOn w:val="Normal"/>
    <w:link w:val="TitleChar"/>
    <w:qFormat/>
    <w:rsid w:val="005A4817"/>
    <w:pPr>
      <w:spacing w:after="120" w:line="360" w:lineRule="auto"/>
      <w:jc w:val="center"/>
    </w:pPr>
    <w:rPr>
      <w:sz w:val="23"/>
      <w:szCs w:val="20"/>
      <w:u w:val="single"/>
      <w:lang w:eastAsia="en-GB"/>
    </w:rPr>
  </w:style>
  <w:style w:type="character" w:customStyle="1" w:styleId="TitleChar">
    <w:name w:val="Title Char"/>
    <w:basedOn w:val="DefaultParagraphFont"/>
    <w:link w:val="Title"/>
    <w:rsid w:val="005A4817"/>
    <w:rPr>
      <w:sz w:val="23"/>
      <w:u w:val="single"/>
    </w:rPr>
  </w:style>
  <w:style w:type="character" w:customStyle="1" w:styleId="font-10">
    <w:name w:val="font-10"/>
    <w:rsid w:val="005A4817"/>
  </w:style>
  <w:style w:type="table" w:customStyle="1" w:styleId="TableGrid2">
    <w:name w:val="Table Grid2"/>
    <w:basedOn w:val="TableNormal"/>
    <w:next w:val="TableGrid"/>
    <w:rsid w:val="005A48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Level1"/>
    <w:next w:val="Level1"/>
    <w:rsid w:val="005A4817"/>
    <w:pPr>
      <w:keepNext/>
    </w:pPr>
    <w:rPr>
      <w:rFonts w:ascii="Arial" w:hAnsi="Arial"/>
      <w:b/>
      <w:caps/>
      <w:sz w:val="22"/>
      <w:u w:val="single"/>
    </w:rPr>
  </w:style>
  <w:style w:type="character" w:customStyle="1" w:styleId="ParaNoteRef">
    <w:name w:val="ParaNoteRef"/>
    <w:rsid w:val="005A4817"/>
    <w:rPr>
      <w:sz w:val="18"/>
      <w:vertAlign w:val="superscript"/>
    </w:rPr>
  </w:style>
  <w:style w:type="character" w:customStyle="1" w:styleId="Level2Char">
    <w:name w:val="Level 2 Char"/>
    <w:link w:val="Level2"/>
    <w:rsid w:val="005A4817"/>
    <w:rPr>
      <w:rFonts w:ascii="Arial" w:hAnsi="Arial"/>
      <w:sz w:val="22"/>
      <w:szCs w:val="22"/>
      <w:lang w:eastAsia="en-US"/>
    </w:rPr>
  </w:style>
  <w:style w:type="character" w:customStyle="1" w:styleId="Level1Char">
    <w:name w:val="Level 1 Char"/>
    <w:link w:val="Level1"/>
    <w:rsid w:val="005A4817"/>
    <w:rPr>
      <w:sz w:val="23"/>
    </w:rPr>
  </w:style>
  <w:style w:type="paragraph" w:customStyle="1" w:styleId="CharChar">
    <w:name w:val="Char Char"/>
    <w:basedOn w:val="Normal"/>
    <w:rsid w:val="005A4817"/>
    <w:pPr>
      <w:spacing w:before="120" w:after="160" w:line="240" w:lineRule="exact"/>
    </w:pPr>
    <w:rPr>
      <w:rFonts w:ascii="Arial" w:hAnsi="Arial"/>
      <w:sz w:val="20"/>
      <w:szCs w:val="20"/>
      <w:lang w:eastAsia="en-GB"/>
    </w:rPr>
  </w:style>
  <w:style w:type="paragraph" w:customStyle="1" w:styleId="CoversheetTitle">
    <w:name w:val="Coversheet Title"/>
    <w:basedOn w:val="Normal"/>
    <w:autoRedefine/>
    <w:rsid w:val="005A4817"/>
    <w:pPr>
      <w:spacing w:before="480" w:after="480" w:line="300" w:lineRule="atLeast"/>
      <w:jc w:val="center"/>
    </w:pPr>
    <w:rPr>
      <w:rFonts w:ascii="Arial" w:hAnsi="Arial" w:cs="Arial"/>
      <w:b/>
      <w:caps/>
      <w:sz w:val="22"/>
      <w:szCs w:val="22"/>
    </w:rPr>
  </w:style>
  <w:style w:type="paragraph" w:customStyle="1" w:styleId="CoversheetParagraph">
    <w:name w:val="Coversheet Paragraph"/>
    <w:basedOn w:val="Normal"/>
    <w:autoRedefine/>
    <w:rsid w:val="005A4817"/>
    <w:pPr>
      <w:spacing w:line="300" w:lineRule="atLeast"/>
      <w:jc w:val="center"/>
    </w:pPr>
    <w:rPr>
      <w:rFonts w:ascii="Arial" w:hAnsi="Arial" w:cs="Arial"/>
      <w:sz w:val="22"/>
      <w:szCs w:val="22"/>
    </w:rPr>
  </w:style>
  <w:style w:type="paragraph" w:customStyle="1" w:styleId="Sch2style1">
    <w:name w:val="Sch (2style)  1"/>
    <w:basedOn w:val="Normal"/>
    <w:rsid w:val="005A4817"/>
    <w:pPr>
      <w:numPr>
        <w:numId w:val="17"/>
      </w:numPr>
      <w:spacing w:before="280" w:after="120" w:line="300" w:lineRule="exact"/>
      <w:jc w:val="both"/>
    </w:pPr>
    <w:rPr>
      <w:sz w:val="22"/>
      <w:szCs w:val="20"/>
    </w:rPr>
  </w:style>
  <w:style w:type="paragraph" w:customStyle="1" w:styleId="Sch2stylea">
    <w:name w:val="Sch (2style) (a)"/>
    <w:basedOn w:val="Normal"/>
    <w:rsid w:val="005A4817"/>
    <w:pPr>
      <w:numPr>
        <w:ilvl w:val="1"/>
        <w:numId w:val="17"/>
      </w:numPr>
      <w:spacing w:after="120" w:line="300" w:lineRule="exact"/>
      <w:jc w:val="both"/>
    </w:pPr>
    <w:rPr>
      <w:sz w:val="22"/>
      <w:szCs w:val="20"/>
    </w:rPr>
  </w:style>
  <w:style w:type="paragraph" w:customStyle="1" w:styleId="Sch2stylei">
    <w:name w:val="Sch (2style) (i)"/>
    <w:basedOn w:val="Heading4"/>
    <w:rsid w:val="005A4817"/>
    <w:pPr>
      <w:keepNext w:val="0"/>
      <w:numPr>
        <w:ilvl w:val="2"/>
        <w:numId w:val="17"/>
      </w:numPr>
      <w:tabs>
        <w:tab w:val="clear" w:pos="2421"/>
        <w:tab w:val="num" w:pos="1674"/>
        <w:tab w:val="left" w:pos="2268"/>
      </w:tabs>
      <w:spacing w:before="0" w:after="120" w:line="300" w:lineRule="atLeast"/>
      <w:ind w:left="1674" w:hanging="864"/>
      <w:jc w:val="both"/>
    </w:pPr>
    <w:rPr>
      <w:rFonts w:ascii="Times New Roman" w:hAnsi="Times New Roman"/>
      <w:b w:val="0"/>
      <w:bCs w:val="0"/>
      <w:noProof/>
      <w:sz w:val="22"/>
      <w:szCs w:val="20"/>
      <w:lang w:eastAsia="en-US"/>
    </w:rPr>
  </w:style>
  <w:style w:type="paragraph" w:customStyle="1" w:styleId="ScheduleLevel1">
    <w:name w:val="Schedule Level 1"/>
    <w:basedOn w:val="Normal"/>
    <w:rsid w:val="005A4817"/>
    <w:pPr>
      <w:numPr>
        <w:numId w:val="18"/>
      </w:numPr>
      <w:spacing w:after="240"/>
      <w:jc w:val="both"/>
    </w:pPr>
    <w:rPr>
      <w:rFonts w:ascii="Arial" w:hAnsi="Arial"/>
      <w:sz w:val="20"/>
      <w:szCs w:val="20"/>
    </w:rPr>
  </w:style>
  <w:style w:type="paragraph" w:customStyle="1" w:styleId="ScheduleLevel2">
    <w:name w:val="Schedule Level 2"/>
    <w:basedOn w:val="Normal"/>
    <w:rsid w:val="005A4817"/>
    <w:pPr>
      <w:numPr>
        <w:ilvl w:val="1"/>
        <w:numId w:val="18"/>
      </w:numPr>
      <w:spacing w:after="240"/>
      <w:jc w:val="both"/>
    </w:pPr>
    <w:rPr>
      <w:rFonts w:ascii="Arial" w:hAnsi="Arial"/>
      <w:sz w:val="20"/>
      <w:szCs w:val="20"/>
    </w:rPr>
  </w:style>
  <w:style w:type="paragraph" w:customStyle="1" w:styleId="ScheduleLevel3">
    <w:name w:val="Schedule Level 3"/>
    <w:basedOn w:val="Normal"/>
    <w:rsid w:val="005A4817"/>
    <w:pPr>
      <w:numPr>
        <w:ilvl w:val="2"/>
        <w:numId w:val="18"/>
      </w:numPr>
      <w:spacing w:after="240"/>
      <w:jc w:val="both"/>
    </w:pPr>
    <w:rPr>
      <w:rFonts w:ascii="Arial" w:hAnsi="Arial"/>
      <w:sz w:val="20"/>
      <w:szCs w:val="20"/>
    </w:rPr>
  </w:style>
  <w:style w:type="paragraph" w:customStyle="1" w:styleId="ScheduleLevel4">
    <w:name w:val="Schedule Level 4"/>
    <w:basedOn w:val="Normal"/>
    <w:rsid w:val="005A4817"/>
    <w:pPr>
      <w:numPr>
        <w:ilvl w:val="3"/>
        <w:numId w:val="18"/>
      </w:numPr>
      <w:spacing w:after="240"/>
      <w:jc w:val="both"/>
    </w:pPr>
    <w:rPr>
      <w:rFonts w:ascii="Arial" w:hAnsi="Arial"/>
      <w:sz w:val="20"/>
      <w:szCs w:val="20"/>
    </w:rPr>
  </w:style>
  <w:style w:type="paragraph" w:customStyle="1" w:styleId="ScheduleLevel5">
    <w:name w:val="Schedule Level 5"/>
    <w:basedOn w:val="Normal"/>
    <w:rsid w:val="005A4817"/>
    <w:pPr>
      <w:numPr>
        <w:ilvl w:val="4"/>
        <w:numId w:val="18"/>
      </w:numPr>
      <w:spacing w:after="240"/>
      <w:jc w:val="both"/>
    </w:pPr>
    <w:rPr>
      <w:rFonts w:ascii="Arial" w:hAnsi="Arial"/>
      <w:sz w:val="20"/>
      <w:szCs w:val="20"/>
    </w:rPr>
  </w:style>
  <w:style w:type="paragraph" w:customStyle="1" w:styleId="ScheduleLevel6">
    <w:name w:val="Schedule Level 6"/>
    <w:basedOn w:val="Normal"/>
    <w:rsid w:val="005A4817"/>
    <w:pPr>
      <w:numPr>
        <w:ilvl w:val="5"/>
        <w:numId w:val="18"/>
      </w:numPr>
      <w:spacing w:after="240"/>
      <w:jc w:val="both"/>
    </w:pPr>
    <w:rPr>
      <w:rFonts w:ascii="Arial" w:hAnsi="Arial"/>
      <w:sz w:val="20"/>
      <w:szCs w:val="20"/>
    </w:rPr>
  </w:style>
  <w:style w:type="paragraph" w:customStyle="1" w:styleId="ScheduleLevel7">
    <w:name w:val="Schedule Level 7"/>
    <w:basedOn w:val="Normal"/>
    <w:rsid w:val="005A4817"/>
    <w:pPr>
      <w:numPr>
        <w:ilvl w:val="6"/>
        <w:numId w:val="18"/>
      </w:numPr>
      <w:spacing w:after="240"/>
      <w:jc w:val="both"/>
    </w:pPr>
    <w:rPr>
      <w:rFonts w:ascii="Arial" w:hAnsi="Arial"/>
      <w:sz w:val="20"/>
      <w:szCs w:val="20"/>
    </w:rPr>
  </w:style>
  <w:style w:type="paragraph" w:customStyle="1" w:styleId="ScheduleLevel8">
    <w:name w:val="Schedule Level 8"/>
    <w:basedOn w:val="Normal"/>
    <w:rsid w:val="005A4817"/>
    <w:pPr>
      <w:numPr>
        <w:ilvl w:val="7"/>
        <w:numId w:val="18"/>
      </w:numPr>
      <w:spacing w:after="240"/>
      <w:jc w:val="both"/>
    </w:pPr>
    <w:rPr>
      <w:rFonts w:ascii="Arial" w:hAnsi="Arial"/>
      <w:sz w:val="20"/>
      <w:szCs w:val="20"/>
    </w:rPr>
  </w:style>
  <w:style w:type="paragraph" w:customStyle="1" w:styleId="ScheduleLevel9">
    <w:name w:val="Schedule Level 9"/>
    <w:basedOn w:val="Normal"/>
    <w:rsid w:val="005A4817"/>
    <w:pPr>
      <w:numPr>
        <w:ilvl w:val="8"/>
        <w:numId w:val="18"/>
      </w:numPr>
      <w:spacing w:after="240"/>
      <w:jc w:val="both"/>
    </w:pPr>
    <w:rPr>
      <w:rFonts w:ascii="Arial" w:hAnsi="Arial"/>
      <w:sz w:val="20"/>
      <w:szCs w:val="20"/>
    </w:rPr>
  </w:style>
  <w:style w:type="paragraph" w:customStyle="1" w:styleId="Char">
    <w:name w:val="Char"/>
    <w:basedOn w:val="Normal"/>
    <w:rsid w:val="005A4817"/>
    <w:pPr>
      <w:spacing w:after="160" w:line="240" w:lineRule="exact"/>
      <w:jc w:val="both"/>
    </w:pPr>
    <w:rPr>
      <w:rFonts w:ascii="Arial" w:hAnsi="Arial" w:cs="Arial"/>
      <w:sz w:val="20"/>
      <w:szCs w:val="20"/>
      <w:lang w:val="en-US"/>
    </w:rPr>
  </w:style>
  <w:style w:type="paragraph" w:styleId="BodyText2">
    <w:name w:val="Body Text 2"/>
    <w:basedOn w:val="Normal"/>
    <w:link w:val="BodyText2Char"/>
    <w:rsid w:val="00E557D5"/>
    <w:pPr>
      <w:spacing w:after="120" w:line="480" w:lineRule="auto"/>
    </w:pPr>
    <w:rPr>
      <w:lang w:eastAsia="en-GB"/>
    </w:rPr>
  </w:style>
  <w:style w:type="character" w:customStyle="1" w:styleId="BodyText2Char">
    <w:name w:val="Body Text 2 Char"/>
    <w:basedOn w:val="DefaultParagraphFont"/>
    <w:link w:val="BodyText2"/>
    <w:rsid w:val="00E557D5"/>
    <w:rPr>
      <w:sz w:val="24"/>
      <w:szCs w:val="24"/>
    </w:rPr>
  </w:style>
  <w:style w:type="paragraph" w:customStyle="1" w:styleId="BodyText10">
    <w:name w:val="Body Text 1"/>
    <w:basedOn w:val="Normal"/>
    <w:next w:val="BodyText2"/>
    <w:link w:val="BodyText1Char"/>
    <w:rsid w:val="00576B57"/>
    <w:rPr>
      <w:rFonts w:ascii="Arial" w:eastAsia="SimSun" w:hAnsi="Arial"/>
      <w:sz w:val="20"/>
      <w:szCs w:val="20"/>
      <w:lang w:eastAsia="zh-CN"/>
    </w:rPr>
  </w:style>
  <w:style w:type="paragraph" w:styleId="Revision">
    <w:name w:val="Revision"/>
    <w:hidden/>
    <w:uiPriority w:val="99"/>
    <w:semiHidden/>
    <w:rsid w:val="00576B57"/>
    <w:rPr>
      <w:sz w:val="24"/>
      <w:szCs w:val="24"/>
    </w:rPr>
  </w:style>
  <w:style w:type="paragraph" w:styleId="PlainText">
    <w:name w:val="Plain Text"/>
    <w:basedOn w:val="Normal"/>
    <w:link w:val="PlainTextChar"/>
    <w:uiPriority w:val="99"/>
    <w:unhideWhenUsed/>
    <w:rsid w:val="00576B57"/>
    <w:rPr>
      <w:rFonts w:ascii="Arial" w:hAnsi="Arial"/>
      <w:szCs w:val="21"/>
    </w:rPr>
  </w:style>
  <w:style w:type="character" w:customStyle="1" w:styleId="PlainTextChar">
    <w:name w:val="Plain Text Char"/>
    <w:basedOn w:val="DefaultParagraphFont"/>
    <w:link w:val="PlainText"/>
    <w:uiPriority w:val="99"/>
    <w:rsid w:val="00576B57"/>
    <w:rPr>
      <w:rFonts w:ascii="Arial" w:hAnsi="Arial"/>
      <w:sz w:val="24"/>
      <w:szCs w:val="21"/>
      <w:lang w:eastAsia="en-US"/>
    </w:rPr>
  </w:style>
  <w:style w:type="numbering" w:customStyle="1" w:styleId="PartiesNumbering">
    <w:name w:val="Parties Numbering"/>
    <w:uiPriority w:val="99"/>
    <w:rsid w:val="002873E3"/>
    <w:pPr>
      <w:numPr>
        <w:numId w:val="26"/>
      </w:numPr>
    </w:pPr>
  </w:style>
  <w:style w:type="paragraph" w:customStyle="1" w:styleId="Parties1">
    <w:name w:val="Parties 1"/>
    <w:basedOn w:val="BodyText"/>
    <w:uiPriority w:val="41"/>
    <w:qFormat/>
    <w:rsid w:val="002873E3"/>
    <w:pPr>
      <w:numPr>
        <w:numId w:val="26"/>
      </w:numPr>
      <w:spacing w:after="240" w:line="360" w:lineRule="auto"/>
      <w:jc w:val="both"/>
    </w:pPr>
    <w:rPr>
      <w:rFonts w:ascii="Trebuchet MS" w:eastAsiaTheme="minorHAnsi" w:hAnsi="Trebuchet MS" w:cstheme="minorBidi"/>
    </w:rPr>
  </w:style>
  <w:style w:type="table" w:customStyle="1" w:styleId="TableGrid3">
    <w:name w:val="Table Grid3"/>
    <w:basedOn w:val="TableNormal"/>
    <w:next w:val="TableGrid"/>
    <w:rsid w:val="002873E3"/>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rtyName">
    <w:name w:val="Cover Party Name"/>
    <w:basedOn w:val="Normal"/>
    <w:uiPriority w:val="33"/>
    <w:qFormat/>
    <w:rsid w:val="003555C5"/>
    <w:pPr>
      <w:numPr>
        <w:numId w:val="28"/>
      </w:numPr>
      <w:spacing w:after="240"/>
      <w:jc w:val="both"/>
    </w:pPr>
    <w:rPr>
      <w:rFonts w:ascii="Trebuchet MS" w:eastAsiaTheme="minorHAnsi" w:hAnsi="Trebuchet MS" w:cstheme="minorBidi"/>
      <w:b/>
      <w:bCs/>
    </w:rPr>
  </w:style>
  <w:style w:type="numbering" w:customStyle="1" w:styleId="CoversNumbering">
    <w:name w:val="Covers Numbering"/>
    <w:uiPriority w:val="99"/>
    <w:rsid w:val="003555C5"/>
    <w:pPr>
      <w:numPr>
        <w:numId w:val="28"/>
      </w:numPr>
    </w:pPr>
  </w:style>
  <w:style w:type="paragraph" w:styleId="BodyTextIndent2">
    <w:name w:val="Body Text Indent 2"/>
    <w:basedOn w:val="Normal"/>
    <w:link w:val="BodyTextIndent2Char"/>
    <w:unhideWhenUsed/>
    <w:rsid w:val="008B05E0"/>
    <w:pPr>
      <w:spacing w:after="120" w:line="480" w:lineRule="auto"/>
      <w:ind w:left="283"/>
    </w:pPr>
  </w:style>
  <w:style w:type="character" w:customStyle="1" w:styleId="BodyTextIndent2Char">
    <w:name w:val="Body Text Indent 2 Char"/>
    <w:basedOn w:val="DefaultParagraphFont"/>
    <w:link w:val="BodyTextIndent2"/>
    <w:rsid w:val="008B05E0"/>
    <w:rPr>
      <w:sz w:val="24"/>
      <w:szCs w:val="24"/>
      <w:lang w:eastAsia="en-US"/>
    </w:rPr>
  </w:style>
  <w:style w:type="paragraph" w:customStyle="1" w:styleId="Bullet1">
    <w:name w:val="Bullet 1"/>
    <w:basedOn w:val="Normal"/>
    <w:qFormat/>
    <w:rsid w:val="008B05E0"/>
    <w:pPr>
      <w:numPr>
        <w:numId w:val="30"/>
      </w:numPr>
      <w:tabs>
        <w:tab w:val="left" w:pos="567"/>
        <w:tab w:val="left" w:pos="851"/>
        <w:tab w:val="left" w:pos="1134"/>
      </w:tabs>
      <w:jc w:val="both"/>
    </w:pPr>
    <w:rPr>
      <w:rFonts w:ascii="Arial" w:hAnsi="Arial"/>
      <w:sz w:val="20"/>
      <w:szCs w:val="20"/>
    </w:rPr>
  </w:style>
  <w:style w:type="paragraph" w:customStyle="1" w:styleId="Bullet2">
    <w:name w:val="Bullet 2"/>
    <w:basedOn w:val="Normal"/>
    <w:qFormat/>
    <w:rsid w:val="008B05E0"/>
    <w:pPr>
      <w:numPr>
        <w:ilvl w:val="1"/>
        <w:numId w:val="31"/>
      </w:numPr>
      <w:tabs>
        <w:tab w:val="left" w:pos="567"/>
        <w:tab w:val="left" w:pos="851"/>
        <w:tab w:val="left" w:pos="1134"/>
      </w:tabs>
      <w:jc w:val="both"/>
    </w:pPr>
    <w:rPr>
      <w:rFonts w:ascii="Arial" w:hAnsi="Arial"/>
      <w:sz w:val="20"/>
      <w:szCs w:val="20"/>
    </w:rPr>
  </w:style>
  <w:style w:type="paragraph" w:customStyle="1" w:styleId="Bullet3">
    <w:name w:val="Bullet 3"/>
    <w:basedOn w:val="Normal"/>
    <w:qFormat/>
    <w:rsid w:val="008B05E0"/>
    <w:pPr>
      <w:numPr>
        <w:numId w:val="32"/>
      </w:numPr>
      <w:tabs>
        <w:tab w:val="clear" w:pos="1211"/>
        <w:tab w:val="left" w:pos="567"/>
        <w:tab w:val="left" w:pos="851"/>
        <w:tab w:val="left" w:pos="1134"/>
      </w:tabs>
      <w:jc w:val="both"/>
    </w:pPr>
    <w:rPr>
      <w:rFonts w:ascii="Arial" w:hAnsi="Arial"/>
      <w:sz w:val="20"/>
      <w:szCs w:val="20"/>
    </w:rPr>
  </w:style>
  <w:style w:type="paragraph" w:customStyle="1" w:styleId="BulletCD">
    <w:name w:val="Bullet CD"/>
    <w:basedOn w:val="NormalCD"/>
    <w:link w:val="BulletCDChar"/>
    <w:uiPriority w:val="99"/>
    <w:rsid w:val="008B05E0"/>
    <w:pPr>
      <w:numPr>
        <w:numId w:val="38"/>
      </w:numPr>
      <w:tabs>
        <w:tab w:val="clear" w:pos="0"/>
        <w:tab w:val="clear" w:pos="360"/>
        <w:tab w:val="num" w:pos="180"/>
        <w:tab w:val="left" w:pos="972"/>
      </w:tabs>
      <w:spacing w:before="120" w:after="120" w:line="264" w:lineRule="auto"/>
      <w:ind w:left="180" w:hanging="360"/>
      <w:jc w:val="left"/>
    </w:pPr>
    <w:rPr>
      <w:rFonts w:cs="Arial"/>
      <w:bCs/>
      <w:sz w:val="22"/>
    </w:rPr>
  </w:style>
  <w:style w:type="paragraph" w:customStyle="1" w:styleId="NormalCD">
    <w:name w:val="Normal CD"/>
    <w:basedOn w:val="Normal"/>
    <w:link w:val="NormalCDChar"/>
    <w:rsid w:val="008B05E0"/>
    <w:pPr>
      <w:tabs>
        <w:tab w:val="left" w:pos="0"/>
        <w:tab w:val="left" w:pos="284"/>
      </w:tabs>
      <w:spacing w:line="360" w:lineRule="auto"/>
      <w:jc w:val="both"/>
    </w:pPr>
    <w:rPr>
      <w:rFonts w:ascii="Arial" w:hAnsi="Arial"/>
      <w:sz w:val="20"/>
      <w:szCs w:val="20"/>
    </w:rPr>
  </w:style>
  <w:style w:type="paragraph" w:customStyle="1" w:styleId="BulletCDdotleader">
    <w:name w:val="Bullet CD+dot leader"/>
    <w:basedOn w:val="BulletCD"/>
    <w:rsid w:val="008B05E0"/>
    <w:pPr>
      <w:numPr>
        <w:numId w:val="34"/>
      </w:numPr>
      <w:tabs>
        <w:tab w:val="clear" w:pos="360"/>
        <w:tab w:val="num" w:pos="-31680"/>
        <w:tab w:val="num" w:pos="678"/>
        <w:tab w:val="right" w:leader="dot" w:pos="7371"/>
      </w:tabs>
      <w:ind w:left="675" w:hanging="357"/>
    </w:pPr>
    <w:rPr>
      <w:rFonts w:ascii="Helvetica" w:hAnsi="Helvetica"/>
    </w:rPr>
  </w:style>
  <w:style w:type="paragraph" w:customStyle="1" w:styleId="MACH2">
    <w:name w:val="MACH2"/>
    <w:basedOn w:val="Normal"/>
    <w:next w:val="Normal"/>
    <w:rsid w:val="008B05E0"/>
    <w:pPr>
      <w:numPr>
        <w:ilvl w:val="1"/>
        <w:numId w:val="35"/>
      </w:numPr>
      <w:spacing w:line="360" w:lineRule="auto"/>
      <w:jc w:val="both"/>
      <w:outlineLvl w:val="1"/>
    </w:pPr>
    <w:rPr>
      <w:rFonts w:ascii="Arial" w:hAnsi="Arial"/>
      <w:sz w:val="22"/>
      <w:szCs w:val="20"/>
    </w:rPr>
  </w:style>
  <w:style w:type="paragraph" w:customStyle="1" w:styleId="MACH3">
    <w:name w:val="MACH3"/>
    <w:basedOn w:val="Normal"/>
    <w:next w:val="Normal"/>
    <w:rsid w:val="008B05E0"/>
    <w:pPr>
      <w:numPr>
        <w:ilvl w:val="2"/>
        <w:numId w:val="35"/>
      </w:numPr>
      <w:spacing w:line="360" w:lineRule="auto"/>
      <w:jc w:val="both"/>
      <w:outlineLvl w:val="2"/>
    </w:pPr>
    <w:rPr>
      <w:rFonts w:ascii="Arial" w:hAnsi="Arial"/>
      <w:sz w:val="22"/>
      <w:szCs w:val="20"/>
    </w:rPr>
  </w:style>
  <w:style w:type="paragraph" w:customStyle="1" w:styleId="MACH4">
    <w:name w:val="MACH4"/>
    <w:basedOn w:val="Normal"/>
    <w:next w:val="Normal"/>
    <w:rsid w:val="008B05E0"/>
    <w:pPr>
      <w:numPr>
        <w:ilvl w:val="3"/>
        <w:numId w:val="35"/>
      </w:numPr>
      <w:spacing w:line="360" w:lineRule="auto"/>
      <w:jc w:val="both"/>
      <w:outlineLvl w:val="3"/>
    </w:pPr>
    <w:rPr>
      <w:rFonts w:ascii="Arial" w:hAnsi="Arial"/>
      <w:sz w:val="22"/>
      <w:szCs w:val="20"/>
    </w:rPr>
  </w:style>
  <w:style w:type="paragraph" w:customStyle="1" w:styleId="MACH5">
    <w:name w:val="MACH5"/>
    <w:basedOn w:val="Normal"/>
    <w:next w:val="Normal"/>
    <w:rsid w:val="008B05E0"/>
    <w:pPr>
      <w:numPr>
        <w:ilvl w:val="4"/>
        <w:numId w:val="35"/>
      </w:numPr>
      <w:tabs>
        <w:tab w:val="left" w:pos="2880"/>
      </w:tabs>
      <w:spacing w:line="360" w:lineRule="auto"/>
      <w:jc w:val="both"/>
      <w:outlineLvl w:val="4"/>
    </w:pPr>
    <w:rPr>
      <w:rFonts w:ascii="Arial" w:hAnsi="Arial"/>
      <w:sz w:val="22"/>
      <w:szCs w:val="20"/>
    </w:rPr>
  </w:style>
  <w:style w:type="paragraph" w:customStyle="1" w:styleId="MACH6">
    <w:name w:val="MACH6"/>
    <w:basedOn w:val="Normal"/>
    <w:next w:val="Normal"/>
    <w:rsid w:val="008B05E0"/>
    <w:pPr>
      <w:numPr>
        <w:ilvl w:val="5"/>
        <w:numId w:val="35"/>
      </w:numPr>
      <w:tabs>
        <w:tab w:val="left" w:pos="3600"/>
      </w:tabs>
      <w:spacing w:line="360" w:lineRule="auto"/>
      <w:jc w:val="both"/>
      <w:outlineLvl w:val="5"/>
    </w:pPr>
    <w:rPr>
      <w:rFonts w:ascii="Arial" w:hAnsi="Arial"/>
      <w:sz w:val="22"/>
      <w:szCs w:val="20"/>
    </w:rPr>
  </w:style>
  <w:style w:type="paragraph" w:customStyle="1" w:styleId="MACH7">
    <w:name w:val="MACH7"/>
    <w:basedOn w:val="Normal"/>
    <w:next w:val="Normal"/>
    <w:rsid w:val="008B05E0"/>
    <w:pPr>
      <w:numPr>
        <w:ilvl w:val="6"/>
        <w:numId w:val="35"/>
      </w:numPr>
      <w:tabs>
        <w:tab w:val="left" w:pos="4320"/>
      </w:tabs>
      <w:spacing w:line="360" w:lineRule="auto"/>
      <w:jc w:val="both"/>
      <w:outlineLvl w:val="6"/>
    </w:pPr>
    <w:rPr>
      <w:rFonts w:ascii="Arial" w:hAnsi="Arial"/>
      <w:sz w:val="22"/>
      <w:szCs w:val="20"/>
    </w:rPr>
  </w:style>
  <w:style w:type="paragraph" w:customStyle="1" w:styleId="MACH8">
    <w:name w:val="MACH8"/>
    <w:basedOn w:val="Normal"/>
    <w:next w:val="Normal"/>
    <w:rsid w:val="008B05E0"/>
    <w:pPr>
      <w:numPr>
        <w:ilvl w:val="7"/>
        <w:numId w:val="35"/>
      </w:numPr>
      <w:tabs>
        <w:tab w:val="left" w:pos="5040"/>
      </w:tabs>
      <w:spacing w:line="360" w:lineRule="auto"/>
      <w:jc w:val="both"/>
      <w:outlineLvl w:val="7"/>
    </w:pPr>
    <w:rPr>
      <w:rFonts w:ascii="Arial" w:hAnsi="Arial"/>
      <w:sz w:val="22"/>
      <w:szCs w:val="20"/>
    </w:rPr>
  </w:style>
  <w:style w:type="paragraph" w:customStyle="1" w:styleId="MACH9">
    <w:name w:val="MACH9"/>
    <w:basedOn w:val="Normal"/>
    <w:next w:val="Normal"/>
    <w:rsid w:val="008B05E0"/>
    <w:pPr>
      <w:numPr>
        <w:ilvl w:val="8"/>
        <w:numId w:val="35"/>
      </w:numPr>
      <w:spacing w:line="360" w:lineRule="auto"/>
      <w:jc w:val="both"/>
      <w:outlineLvl w:val="8"/>
    </w:pPr>
    <w:rPr>
      <w:rFonts w:ascii="Arial" w:hAnsi="Arial"/>
      <w:sz w:val="22"/>
      <w:szCs w:val="20"/>
    </w:rPr>
  </w:style>
  <w:style w:type="paragraph" w:customStyle="1" w:styleId="Bullet">
    <w:name w:val="Bullet"/>
    <w:basedOn w:val="Normal"/>
    <w:rsid w:val="008B05E0"/>
    <w:pPr>
      <w:numPr>
        <w:numId w:val="37"/>
      </w:numPr>
      <w:spacing w:after="120" w:line="264" w:lineRule="auto"/>
      <w:ind w:left="613" w:hanging="539"/>
      <w:jc w:val="both"/>
    </w:pPr>
    <w:rPr>
      <w:rFonts w:ascii="Arial" w:hAnsi="Arial"/>
      <w:sz w:val="22"/>
      <w:szCs w:val="20"/>
    </w:rPr>
  </w:style>
  <w:style w:type="paragraph" w:customStyle="1" w:styleId="Heading3CD">
    <w:name w:val="Heading 3 CD"/>
    <w:basedOn w:val="NormalCD"/>
    <w:uiPriority w:val="99"/>
    <w:rsid w:val="008B05E0"/>
    <w:pPr>
      <w:tabs>
        <w:tab w:val="clear" w:pos="0"/>
        <w:tab w:val="clear" w:pos="284"/>
      </w:tabs>
      <w:spacing w:before="120" w:after="120" w:line="240" w:lineRule="auto"/>
      <w:jc w:val="right"/>
    </w:pPr>
    <w:rPr>
      <w:rFonts w:cs="Arial"/>
      <w:b/>
      <w:spacing w:val="-3"/>
      <w:sz w:val="22"/>
    </w:rPr>
  </w:style>
  <w:style w:type="paragraph" w:customStyle="1" w:styleId="DotleaderCD">
    <w:name w:val="Dot leader CD"/>
    <w:basedOn w:val="NormalCD"/>
    <w:autoRedefine/>
    <w:rsid w:val="008B05E0"/>
    <w:pPr>
      <w:tabs>
        <w:tab w:val="clear" w:pos="0"/>
        <w:tab w:val="left" w:pos="252"/>
        <w:tab w:val="right" w:leader="dot" w:pos="7371"/>
      </w:tabs>
      <w:spacing w:before="120" w:after="120" w:line="22" w:lineRule="atLeast"/>
      <w:jc w:val="left"/>
    </w:pPr>
    <w:rPr>
      <w:rFonts w:cs="Arial"/>
      <w:sz w:val="22"/>
    </w:rPr>
  </w:style>
  <w:style w:type="paragraph" w:customStyle="1" w:styleId="Heading4CD">
    <w:name w:val="Heading 4 CD"/>
    <w:basedOn w:val="NormalCD"/>
    <w:rsid w:val="008B05E0"/>
    <w:pPr>
      <w:tabs>
        <w:tab w:val="clear" w:pos="0"/>
        <w:tab w:val="clear" w:pos="284"/>
      </w:tabs>
      <w:jc w:val="left"/>
    </w:pPr>
    <w:rPr>
      <w:rFonts w:ascii="Helvetica" w:hAnsi="Helvetica"/>
      <w:b/>
    </w:rPr>
  </w:style>
  <w:style w:type="paragraph" w:customStyle="1" w:styleId="Dotleaderindent">
    <w:name w:val="Dot leader indent"/>
    <w:basedOn w:val="DotleaderCD"/>
    <w:rsid w:val="008B05E0"/>
  </w:style>
  <w:style w:type="character" w:customStyle="1" w:styleId="emailstyle15">
    <w:name w:val="emailstyle15"/>
    <w:rsid w:val="008B05E0"/>
    <w:rPr>
      <w:rFonts w:ascii="Arial" w:hAnsi="Arial" w:cs="Arial"/>
      <w:color w:val="000000"/>
      <w:sz w:val="20"/>
    </w:rPr>
  </w:style>
  <w:style w:type="paragraph" w:styleId="BodyText3">
    <w:name w:val="Body Text 3"/>
    <w:basedOn w:val="Normal"/>
    <w:link w:val="BodyText3Char"/>
    <w:rsid w:val="008B05E0"/>
    <w:pPr>
      <w:jc w:val="both"/>
    </w:pPr>
    <w:rPr>
      <w:rFonts w:ascii="Helvetica" w:hAnsi="Helvetica"/>
      <w:b/>
      <w:bCs/>
      <w:sz w:val="20"/>
      <w:lang w:val="en-US"/>
    </w:rPr>
  </w:style>
  <w:style w:type="character" w:customStyle="1" w:styleId="BodyText3Char">
    <w:name w:val="Body Text 3 Char"/>
    <w:basedOn w:val="DefaultParagraphFont"/>
    <w:link w:val="BodyText3"/>
    <w:rsid w:val="008B05E0"/>
    <w:rPr>
      <w:rFonts w:ascii="Helvetica" w:hAnsi="Helvetica"/>
      <w:b/>
      <w:bCs/>
      <w:szCs w:val="24"/>
      <w:lang w:val="en-US" w:eastAsia="en-US"/>
    </w:rPr>
  </w:style>
  <w:style w:type="paragraph" w:customStyle="1" w:styleId="xl33">
    <w:name w:val="xl33"/>
    <w:basedOn w:val="Normal"/>
    <w:rsid w:val="008B05E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bulletcd2">
    <w:name w:val="bullet cd 2"/>
    <w:basedOn w:val="Normal"/>
    <w:rsid w:val="008B05E0"/>
    <w:pPr>
      <w:numPr>
        <w:numId w:val="33"/>
      </w:numPr>
      <w:tabs>
        <w:tab w:val="left" w:pos="-720"/>
        <w:tab w:val="left" w:pos="0"/>
        <w:tab w:val="left" w:pos="426"/>
        <w:tab w:val="left" w:pos="684"/>
        <w:tab w:val="left" w:pos="993"/>
        <w:tab w:val="left" w:pos="1276"/>
        <w:tab w:val="left" w:pos="1560"/>
        <w:tab w:val="left" w:pos="1843"/>
        <w:tab w:val="left" w:pos="2127"/>
        <w:tab w:val="left" w:pos="2836"/>
        <w:tab w:val="left" w:pos="3369"/>
        <w:tab w:val="left" w:pos="4521"/>
        <w:tab w:val="left" w:pos="5673"/>
        <w:tab w:val="left" w:pos="6825"/>
        <w:tab w:val="left" w:pos="7801"/>
        <w:tab w:val="left" w:pos="8985"/>
        <w:tab w:val="left" w:pos="10137"/>
      </w:tabs>
      <w:suppressAutoHyphens/>
    </w:pPr>
    <w:rPr>
      <w:rFonts w:ascii="Arial" w:hAnsi="Arial" w:cs="Arial"/>
      <w:bCs/>
      <w:sz w:val="22"/>
      <w:szCs w:val="20"/>
    </w:rPr>
  </w:style>
  <w:style w:type="paragraph" w:customStyle="1" w:styleId="numberedparas">
    <w:name w:val="numbered paras"/>
    <w:basedOn w:val="Normal"/>
    <w:rsid w:val="008B05E0"/>
    <w:pPr>
      <w:numPr>
        <w:numId w:val="36"/>
      </w:numPr>
      <w:spacing w:after="240" w:line="264" w:lineRule="auto"/>
      <w:jc w:val="both"/>
    </w:pPr>
    <w:rPr>
      <w:rFonts w:ascii="Arial" w:hAnsi="Arial"/>
      <w:sz w:val="22"/>
      <w:szCs w:val="20"/>
    </w:rPr>
  </w:style>
  <w:style w:type="paragraph" w:styleId="ListBullet5">
    <w:name w:val="List Bullet 5"/>
    <w:basedOn w:val="Normal"/>
    <w:autoRedefine/>
    <w:uiPriority w:val="29"/>
    <w:rsid w:val="008B05E0"/>
    <w:pPr>
      <w:widowControl w:val="0"/>
      <w:numPr>
        <w:numId w:val="29"/>
      </w:numPr>
      <w:tabs>
        <w:tab w:val="num" w:pos="1800"/>
      </w:tabs>
      <w:ind w:left="1800"/>
    </w:pPr>
    <w:rPr>
      <w:snapToGrid w:val="0"/>
      <w:szCs w:val="20"/>
    </w:rPr>
  </w:style>
  <w:style w:type="paragraph" w:customStyle="1" w:styleId="bodytext11">
    <w:name w:val="body text 1"/>
    <w:basedOn w:val="Normal"/>
    <w:rsid w:val="008B05E0"/>
    <w:pPr>
      <w:spacing w:before="240" w:line="288" w:lineRule="auto"/>
    </w:pPr>
    <w:rPr>
      <w:rFonts w:ascii="Arial" w:hAnsi="Arial"/>
      <w:sz w:val="22"/>
      <w:szCs w:val="20"/>
    </w:rPr>
  </w:style>
  <w:style w:type="paragraph" w:customStyle="1" w:styleId="instruction">
    <w:name w:val="instruction"/>
    <w:basedOn w:val="Normal"/>
    <w:rsid w:val="008B05E0"/>
    <w:pPr>
      <w:spacing w:before="100" w:beforeAutospacing="1" w:after="100" w:afterAutospacing="1"/>
    </w:pPr>
    <w:rPr>
      <w:rFonts w:eastAsia="Calibri"/>
    </w:rPr>
  </w:style>
  <w:style w:type="character" w:customStyle="1" w:styleId="DeltaViewInsertion">
    <w:name w:val="DeltaView Insertion"/>
    <w:uiPriority w:val="99"/>
    <w:rsid w:val="008B05E0"/>
    <w:rPr>
      <w:color w:val="0000FF"/>
      <w:spacing w:val="0"/>
      <w:u w:val="double"/>
    </w:rPr>
  </w:style>
  <w:style w:type="paragraph" w:customStyle="1" w:styleId="bulletlist">
    <w:name w:val="bullet list"/>
    <w:basedOn w:val="BulletCD"/>
    <w:qFormat/>
    <w:rsid w:val="008B05E0"/>
    <w:pPr>
      <w:jc w:val="both"/>
    </w:pPr>
  </w:style>
  <w:style w:type="paragraph" w:customStyle="1" w:styleId="text">
    <w:name w:val="text"/>
    <w:basedOn w:val="Normal"/>
    <w:link w:val="textChar"/>
    <w:qFormat/>
    <w:rsid w:val="008B05E0"/>
    <w:pPr>
      <w:tabs>
        <w:tab w:val="left" w:pos="0"/>
        <w:tab w:val="left" w:pos="284"/>
        <w:tab w:val="right" w:leader="dot" w:pos="7371"/>
      </w:tabs>
      <w:spacing w:line="360" w:lineRule="auto"/>
      <w:jc w:val="both"/>
    </w:pPr>
    <w:rPr>
      <w:rFonts w:ascii="Arial" w:hAnsi="Arial" w:cs="Arial"/>
      <w:sz w:val="22"/>
      <w:szCs w:val="20"/>
    </w:rPr>
  </w:style>
  <w:style w:type="character" w:customStyle="1" w:styleId="textChar">
    <w:name w:val="text Char"/>
    <w:link w:val="text"/>
    <w:rsid w:val="008B05E0"/>
    <w:rPr>
      <w:rFonts w:ascii="Arial" w:hAnsi="Arial" w:cs="Arial"/>
      <w:sz w:val="22"/>
      <w:lang w:eastAsia="en-US"/>
    </w:rPr>
  </w:style>
  <w:style w:type="paragraph" w:customStyle="1" w:styleId="bullets">
    <w:name w:val="bullets"/>
    <w:basedOn w:val="Normal"/>
    <w:qFormat/>
    <w:rsid w:val="008B05E0"/>
    <w:pPr>
      <w:numPr>
        <w:numId w:val="39"/>
      </w:numPr>
      <w:tabs>
        <w:tab w:val="left" w:pos="0"/>
        <w:tab w:val="left" w:pos="284"/>
        <w:tab w:val="right" w:leader="dot" w:pos="7371"/>
      </w:tabs>
      <w:spacing w:after="120" w:line="264" w:lineRule="auto"/>
      <w:jc w:val="both"/>
    </w:pPr>
    <w:rPr>
      <w:rFonts w:ascii="Arial" w:hAnsi="Arial" w:cs="Arial"/>
      <w:sz w:val="22"/>
      <w:szCs w:val="20"/>
    </w:rPr>
  </w:style>
  <w:style w:type="paragraph" w:styleId="ListBullet3">
    <w:name w:val="List Bullet 3"/>
    <w:basedOn w:val="ListBullet2"/>
    <w:uiPriority w:val="29"/>
    <w:unhideWhenUsed/>
    <w:rsid w:val="008B05E0"/>
    <w:pPr>
      <w:keepLines w:val="0"/>
      <w:tabs>
        <w:tab w:val="clear" w:pos="432"/>
        <w:tab w:val="left" w:pos="2381"/>
        <w:tab w:val="left" w:pos="3119"/>
        <w:tab w:val="left" w:pos="3856"/>
        <w:tab w:val="left" w:pos="4593"/>
        <w:tab w:val="left" w:pos="5330"/>
        <w:tab w:val="left" w:pos="6067"/>
      </w:tabs>
      <w:suppressAutoHyphens/>
      <w:spacing w:before="240" w:after="0" w:line="240" w:lineRule="auto"/>
      <w:ind w:left="2381" w:hanging="737"/>
      <w:jc w:val="both"/>
    </w:pPr>
    <w:rPr>
      <w:rFonts w:ascii="Tahoma" w:eastAsia="Tahoma" w:hAnsi="Tahoma" w:cs="Tahoma"/>
      <w:kern w:val="0"/>
      <w:sz w:val="20"/>
      <w:szCs w:val="20"/>
    </w:rPr>
  </w:style>
  <w:style w:type="paragraph" w:styleId="ListBullet4">
    <w:name w:val="List Bullet 4"/>
    <w:basedOn w:val="ListBullet3"/>
    <w:uiPriority w:val="29"/>
    <w:unhideWhenUsed/>
    <w:rsid w:val="008B05E0"/>
    <w:pPr>
      <w:tabs>
        <w:tab w:val="clear" w:pos="2381"/>
      </w:tabs>
      <w:ind w:left="3119" w:hanging="738"/>
    </w:pPr>
  </w:style>
  <w:style w:type="paragraph" w:customStyle="1" w:styleId="Schedule0">
    <w:name w:val="Schedule 0"/>
    <w:basedOn w:val="BodyText"/>
    <w:next w:val="BodyText"/>
    <w:uiPriority w:val="49"/>
    <w:rsid w:val="008B05E0"/>
    <w:pPr>
      <w:numPr>
        <w:numId w:val="40"/>
      </w:numPr>
      <w:tabs>
        <w:tab w:val="left" w:pos="907"/>
        <w:tab w:val="left" w:pos="1644"/>
        <w:tab w:val="left" w:pos="2381"/>
        <w:tab w:val="left" w:pos="3119"/>
        <w:tab w:val="left" w:pos="3856"/>
        <w:tab w:val="left" w:pos="4593"/>
        <w:tab w:val="left" w:pos="5330"/>
        <w:tab w:val="left" w:pos="6067"/>
      </w:tabs>
      <w:suppressAutoHyphens/>
      <w:spacing w:before="240"/>
      <w:jc w:val="both"/>
    </w:pPr>
    <w:rPr>
      <w:rFonts w:ascii="Tahoma" w:eastAsia="Tahoma" w:hAnsi="Tahoma" w:cs="Tahoma"/>
      <w:vanish/>
      <w:color w:val="FF0000"/>
      <w:sz w:val="20"/>
      <w:lang w:val="x-none"/>
    </w:rPr>
  </w:style>
  <w:style w:type="paragraph" w:customStyle="1" w:styleId="Schedule1">
    <w:name w:val="Schedule 1"/>
    <w:basedOn w:val="BodyText"/>
    <w:next w:val="BodyText"/>
    <w:link w:val="Schedule1Char"/>
    <w:uiPriority w:val="49"/>
    <w:rsid w:val="008B05E0"/>
    <w:pPr>
      <w:keepNext/>
      <w:keepLines/>
      <w:numPr>
        <w:ilvl w:val="1"/>
        <w:numId w:val="40"/>
      </w:numPr>
      <w:tabs>
        <w:tab w:val="left" w:pos="907"/>
        <w:tab w:val="left" w:pos="1644"/>
        <w:tab w:val="left" w:pos="2381"/>
        <w:tab w:val="left" w:pos="3119"/>
        <w:tab w:val="left" w:pos="3856"/>
        <w:tab w:val="left" w:pos="4593"/>
        <w:tab w:val="left" w:pos="5330"/>
        <w:tab w:val="left" w:pos="6067"/>
      </w:tabs>
      <w:suppressAutoHyphens/>
      <w:spacing w:before="240"/>
      <w:jc w:val="both"/>
    </w:pPr>
    <w:rPr>
      <w:rFonts w:ascii="Tahoma" w:eastAsia="Tahoma" w:hAnsi="Tahoma" w:cs="Tahoma"/>
      <w:b/>
      <w:bCs/>
      <w:sz w:val="20"/>
    </w:rPr>
  </w:style>
  <w:style w:type="paragraph" w:customStyle="1" w:styleId="Schedule2">
    <w:name w:val="Schedule 2"/>
    <w:basedOn w:val="BodyText"/>
    <w:next w:val="BodyText"/>
    <w:uiPriority w:val="49"/>
    <w:rsid w:val="008B05E0"/>
    <w:pPr>
      <w:numPr>
        <w:ilvl w:val="2"/>
        <w:numId w:val="40"/>
      </w:numPr>
      <w:tabs>
        <w:tab w:val="left" w:pos="907"/>
        <w:tab w:val="left" w:pos="1644"/>
        <w:tab w:val="left" w:pos="2381"/>
        <w:tab w:val="left" w:pos="3119"/>
        <w:tab w:val="left" w:pos="3856"/>
        <w:tab w:val="left" w:pos="4593"/>
        <w:tab w:val="left" w:pos="5330"/>
        <w:tab w:val="left" w:pos="6067"/>
      </w:tabs>
      <w:suppressAutoHyphens/>
      <w:spacing w:before="240"/>
      <w:jc w:val="both"/>
    </w:pPr>
    <w:rPr>
      <w:rFonts w:ascii="Tahoma" w:eastAsia="Tahoma" w:hAnsi="Tahoma" w:cs="Tahoma"/>
      <w:sz w:val="20"/>
      <w:lang w:val="x-none"/>
    </w:rPr>
  </w:style>
  <w:style w:type="character" w:customStyle="1" w:styleId="Schedule1Char">
    <w:name w:val="Schedule 1 Char"/>
    <w:link w:val="Schedule1"/>
    <w:uiPriority w:val="49"/>
    <w:rsid w:val="008B05E0"/>
    <w:rPr>
      <w:rFonts w:ascii="Tahoma" w:eastAsia="Tahoma" w:hAnsi="Tahoma" w:cs="Tahoma"/>
      <w:b/>
      <w:bCs/>
      <w:lang w:eastAsia="en-US"/>
    </w:rPr>
  </w:style>
  <w:style w:type="paragraph" w:customStyle="1" w:styleId="Schedule3">
    <w:name w:val="Schedule 3"/>
    <w:basedOn w:val="BodyText"/>
    <w:next w:val="BodyText"/>
    <w:uiPriority w:val="49"/>
    <w:rsid w:val="008B05E0"/>
    <w:pPr>
      <w:numPr>
        <w:ilvl w:val="3"/>
        <w:numId w:val="40"/>
      </w:numPr>
      <w:tabs>
        <w:tab w:val="left" w:pos="1644"/>
        <w:tab w:val="left" w:pos="2381"/>
        <w:tab w:val="left" w:pos="3119"/>
        <w:tab w:val="left" w:pos="3856"/>
        <w:tab w:val="left" w:pos="4593"/>
        <w:tab w:val="left" w:pos="5330"/>
        <w:tab w:val="left" w:pos="6067"/>
      </w:tabs>
      <w:suppressAutoHyphens/>
      <w:spacing w:before="240"/>
      <w:jc w:val="both"/>
    </w:pPr>
    <w:rPr>
      <w:rFonts w:ascii="Tahoma" w:eastAsia="Tahoma" w:hAnsi="Tahoma" w:cs="Tahoma"/>
      <w:sz w:val="20"/>
      <w:lang w:val="x-none"/>
    </w:rPr>
  </w:style>
  <w:style w:type="paragraph" w:customStyle="1" w:styleId="Schedule4">
    <w:name w:val="Schedule 4"/>
    <w:basedOn w:val="BodyText"/>
    <w:next w:val="BodyText"/>
    <w:uiPriority w:val="49"/>
    <w:rsid w:val="008B05E0"/>
    <w:pPr>
      <w:numPr>
        <w:ilvl w:val="5"/>
        <w:numId w:val="40"/>
      </w:numPr>
      <w:tabs>
        <w:tab w:val="left" w:pos="2381"/>
        <w:tab w:val="left" w:pos="3119"/>
        <w:tab w:val="left" w:pos="3856"/>
        <w:tab w:val="left" w:pos="4593"/>
        <w:tab w:val="left" w:pos="5330"/>
        <w:tab w:val="left" w:pos="6067"/>
      </w:tabs>
      <w:suppressAutoHyphens/>
      <w:spacing w:before="240"/>
      <w:jc w:val="both"/>
    </w:pPr>
    <w:rPr>
      <w:rFonts w:ascii="Tahoma" w:eastAsia="Tahoma" w:hAnsi="Tahoma" w:cs="Tahoma"/>
      <w:sz w:val="20"/>
      <w:lang w:val="x-none"/>
    </w:rPr>
  </w:style>
  <w:style w:type="paragraph" w:customStyle="1" w:styleId="Schedule5">
    <w:name w:val="Schedule 5"/>
    <w:basedOn w:val="BodyText"/>
    <w:next w:val="BodyText"/>
    <w:uiPriority w:val="49"/>
    <w:rsid w:val="008B05E0"/>
    <w:pPr>
      <w:numPr>
        <w:ilvl w:val="6"/>
        <w:numId w:val="40"/>
      </w:numPr>
      <w:tabs>
        <w:tab w:val="left" w:pos="3119"/>
        <w:tab w:val="left" w:pos="3856"/>
        <w:tab w:val="left" w:pos="4593"/>
        <w:tab w:val="left" w:pos="5330"/>
        <w:tab w:val="left" w:pos="6067"/>
      </w:tabs>
      <w:suppressAutoHyphens/>
      <w:spacing w:before="240"/>
      <w:jc w:val="both"/>
    </w:pPr>
    <w:rPr>
      <w:rFonts w:ascii="Tahoma" w:eastAsia="Tahoma" w:hAnsi="Tahoma" w:cs="Tahoma"/>
      <w:sz w:val="20"/>
      <w:lang w:val="x-none"/>
    </w:rPr>
  </w:style>
  <w:style w:type="paragraph" w:customStyle="1" w:styleId="Schedule6">
    <w:name w:val="Schedule 6"/>
    <w:basedOn w:val="BodyText"/>
    <w:next w:val="BodyText"/>
    <w:uiPriority w:val="49"/>
    <w:rsid w:val="008B05E0"/>
    <w:pPr>
      <w:numPr>
        <w:ilvl w:val="7"/>
        <w:numId w:val="40"/>
      </w:numPr>
      <w:tabs>
        <w:tab w:val="left" w:pos="3119"/>
        <w:tab w:val="left" w:pos="3856"/>
        <w:tab w:val="left" w:pos="4593"/>
        <w:tab w:val="left" w:pos="5330"/>
        <w:tab w:val="left" w:pos="6067"/>
      </w:tabs>
      <w:suppressAutoHyphens/>
      <w:spacing w:before="240"/>
      <w:jc w:val="both"/>
    </w:pPr>
    <w:rPr>
      <w:rFonts w:ascii="Tahoma" w:eastAsia="Tahoma" w:hAnsi="Tahoma" w:cs="Tahoma"/>
      <w:sz w:val="20"/>
      <w:lang w:val="x-none"/>
    </w:rPr>
  </w:style>
  <w:style w:type="paragraph" w:customStyle="1" w:styleId="Schedule7">
    <w:name w:val="Schedule 7"/>
    <w:basedOn w:val="BodyText"/>
    <w:next w:val="BodyText"/>
    <w:uiPriority w:val="49"/>
    <w:rsid w:val="008B05E0"/>
    <w:pPr>
      <w:numPr>
        <w:ilvl w:val="8"/>
        <w:numId w:val="40"/>
      </w:numPr>
      <w:tabs>
        <w:tab w:val="left" w:pos="3119"/>
        <w:tab w:val="left" w:pos="3856"/>
        <w:tab w:val="left" w:pos="4593"/>
        <w:tab w:val="left" w:pos="5330"/>
        <w:tab w:val="left" w:pos="6067"/>
      </w:tabs>
      <w:suppressAutoHyphens/>
      <w:spacing w:before="240"/>
      <w:jc w:val="both"/>
    </w:pPr>
    <w:rPr>
      <w:rFonts w:ascii="Tahoma" w:eastAsia="Tahoma" w:hAnsi="Tahoma" w:cs="Tahoma"/>
      <w:sz w:val="20"/>
      <w:lang w:val="x-none"/>
    </w:rPr>
  </w:style>
  <w:style w:type="paragraph" w:customStyle="1" w:styleId="ScheduleList">
    <w:name w:val="Schedule List"/>
    <w:basedOn w:val="BodyText"/>
    <w:next w:val="BodyText"/>
    <w:uiPriority w:val="49"/>
    <w:semiHidden/>
    <w:unhideWhenUsed/>
    <w:rsid w:val="008B05E0"/>
    <w:pPr>
      <w:numPr>
        <w:ilvl w:val="4"/>
        <w:numId w:val="40"/>
      </w:numPr>
      <w:tabs>
        <w:tab w:val="left" w:pos="907"/>
        <w:tab w:val="left" w:pos="1644"/>
        <w:tab w:val="left" w:pos="2381"/>
        <w:tab w:val="left" w:pos="3119"/>
        <w:tab w:val="left" w:pos="3856"/>
        <w:tab w:val="left" w:pos="4593"/>
        <w:tab w:val="left" w:pos="5330"/>
        <w:tab w:val="left" w:pos="6067"/>
      </w:tabs>
      <w:suppressAutoHyphens/>
      <w:spacing w:before="240"/>
      <w:jc w:val="both"/>
    </w:pPr>
    <w:rPr>
      <w:rFonts w:ascii="Tahoma" w:eastAsia="Tahoma" w:hAnsi="Tahoma" w:cs="Tahoma"/>
      <w:vanish/>
      <w:color w:val="FF0000"/>
      <w:sz w:val="20"/>
      <w:lang w:val="x-none"/>
    </w:rPr>
  </w:style>
  <w:style w:type="character" w:customStyle="1" w:styleId="ListBulletChar">
    <w:name w:val="List Bullet Char"/>
    <w:link w:val="ListBullet"/>
    <w:uiPriority w:val="99"/>
    <w:rsid w:val="008B05E0"/>
    <w:rPr>
      <w:kern w:val="24"/>
      <w:sz w:val="24"/>
      <w:szCs w:val="24"/>
      <w:lang w:eastAsia="en-US"/>
    </w:rPr>
  </w:style>
  <w:style w:type="paragraph" w:customStyle="1" w:styleId="Heading0">
    <w:name w:val="Heading 0"/>
    <w:basedOn w:val="BodyText"/>
    <w:next w:val="BodyText"/>
    <w:rsid w:val="008B05E0"/>
    <w:pPr>
      <w:numPr>
        <w:numId w:val="41"/>
      </w:numPr>
      <w:tabs>
        <w:tab w:val="left" w:pos="907"/>
        <w:tab w:val="left" w:pos="1644"/>
        <w:tab w:val="left" w:pos="2381"/>
        <w:tab w:val="left" w:pos="3119"/>
        <w:tab w:val="left" w:pos="3856"/>
        <w:tab w:val="left" w:pos="4593"/>
        <w:tab w:val="left" w:pos="5330"/>
        <w:tab w:val="left" w:pos="6067"/>
      </w:tabs>
      <w:suppressAutoHyphens/>
      <w:spacing w:before="240"/>
      <w:ind w:left="0" w:firstLine="0"/>
      <w:jc w:val="both"/>
    </w:pPr>
    <w:rPr>
      <w:rFonts w:ascii="Tahoma" w:eastAsia="Tahoma" w:hAnsi="Tahoma" w:cs="Tahoma"/>
      <w:vanish/>
      <w:color w:val="FF0000"/>
      <w:sz w:val="20"/>
      <w:lang w:val="x-none"/>
    </w:rPr>
  </w:style>
  <w:style w:type="paragraph" w:customStyle="1" w:styleId="HeadingList">
    <w:name w:val="Heading List"/>
    <w:basedOn w:val="BodyText"/>
    <w:next w:val="BodyText"/>
    <w:semiHidden/>
    <w:unhideWhenUsed/>
    <w:rsid w:val="008B05E0"/>
    <w:pPr>
      <w:tabs>
        <w:tab w:val="left" w:pos="907"/>
        <w:tab w:val="left" w:pos="1644"/>
        <w:tab w:val="left" w:pos="2381"/>
        <w:tab w:val="left" w:pos="3119"/>
        <w:tab w:val="left" w:pos="3856"/>
        <w:tab w:val="left" w:pos="4593"/>
        <w:tab w:val="left" w:pos="5330"/>
        <w:tab w:val="left" w:pos="6067"/>
      </w:tabs>
      <w:suppressAutoHyphens/>
      <w:spacing w:before="240"/>
      <w:ind w:left="907" w:hanging="907"/>
      <w:jc w:val="both"/>
    </w:pPr>
    <w:rPr>
      <w:rFonts w:ascii="Tahoma" w:eastAsia="Tahoma" w:hAnsi="Tahoma" w:cs="Tahoma"/>
      <w:vanish/>
      <w:color w:val="FF0000"/>
      <w:sz w:val="20"/>
      <w:lang w:val="x-none"/>
    </w:rPr>
  </w:style>
  <w:style w:type="paragraph" w:customStyle="1" w:styleId="Heading1Plain">
    <w:name w:val="Heading 1 Plain"/>
    <w:basedOn w:val="Heading1"/>
    <w:next w:val="BodyText"/>
    <w:link w:val="Heading1PlainChar"/>
    <w:qFormat/>
    <w:rsid w:val="008B05E0"/>
    <w:pPr>
      <w:keepNext w:val="0"/>
      <w:pageBreakBefore w:val="0"/>
      <w:numPr>
        <w:ilvl w:val="1"/>
      </w:numPr>
      <w:tabs>
        <w:tab w:val="num" w:pos="432"/>
        <w:tab w:val="left" w:pos="907"/>
        <w:tab w:val="left" w:pos="1644"/>
        <w:tab w:val="left" w:pos="2381"/>
        <w:tab w:val="left" w:pos="3119"/>
        <w:tab w:val="left" w:pos="3856"/>
        <w:tab w:val="left" w:pos="4593"/>
        <w:tab w:val="left" w:pos="5330"/>
        <w:tab w:val="left" w:pos="6067"/>
      </w:tabs>
      <w:suppressAutoHyphens/>
      <w:spacing w:after="0"/>
      <w:ind w:left="907" w:hanging="907"/>
      <w:jc w:val="both"/>
    </w:pPr>
    <w:rPr>
      <w:rFonts w:ascii="Tahoma" w:eastAsia="Tahoma" w:hAnsi="Tahoma" w:cs="Tahoma"/>
      <w:b w:val="0"/>
      <w:kern w:val="0"/>
      <w:sz w:val="20"/>
      <w:szCs w:val="20"/>
      <w:lang w:eastAsia="en-US"/>
    </w:rPr>
  </w:style>
  <w:style w:type="character" w:customStyle="1" w:styleId="Heading1PlainChar">
    <w:name w:val="Heading 1 Plain Char"/>
    <w:link w:val="Heading1Plain"/>
    <w:rsid w:val="008B05E0"/>
    <w:rPr>
      <w:rFonts w:ascii="Tahoma" w:eastAsia="Tahoma" w:hAnsi="Tahoma" w:cs="Tahoma"/>
      <w:bCs/>
      <w:lang w:eastAsia="en-US"/>
    </w:rPr>
  </w:style>
  <w:style w:type="character" w:customStyle="1" w:styleId="BulletCDChar">
    <w:name w:val="Bullet CD Char"/>
    <w:link w:val="BulletCD"/>
    <w:uiPriority w:val="99"/>
    <w:locked/>
    <w:rsid w:val="008B05E0"/>
    <w:rPr>
      <w:rFonts w:ascii="Arial" w:hAnsi="Arial" w:cs="Arial"/>
      <w:bCs/>
      <w:sz w:val="22"/>
      <w:lang w:eastAsia="en-US"/>
    </w:rPr>
  </w:style>
  <w:style w:type="character" w:customStyle="1" w:styleId="NormalCDChar">
    <w:name w:val="Normal CD Char"/>
    <w:link w:val="NormalCD"/>
    <w:locked/>
    <w:rsid w:val="008B05E0"/>
    <w:rPr>
      <w:rFonts w:ascii="Arial" w:hAnsi="Arial"/>
      <w:lang w:eastAsia="en-US"/>
    </w:rPr>
  </w:style>
  <w:style w:type="paragraph" w:customStyle="1" w:styleId="Background">
    <w:name w:val="Background"/>
    <w:basedOn w:val="Normal"/>
    <w:qFormat/>
    <w:rsid w:val="008B05E0"/>
    <w:pPr>
      <w:numPr>
        <w:numId w:val="44"/>
      </w:numPr>
      <w:spacing w:after="240" w:line="312" w:lineRule="auto"/>
      <w:jc w:val="both"/>
    </w:pPr>
    <w:rPr>
      <w:rFonts w:ascii="Verdana" w:hAnsi="Verdana"/>
      <w:sz w:val="20"/>
      <w:szCs w:val="20"/>
      <w:lang w:eastAsia="en-GB"/>
    </w:rPr>
  </w:style>
  <w:style w:type="paragraph" w:customStyle="1" w:styleId="MarginText">
    <w:name w:val="Margin Text"/>
    <w:basedOn w:val="Normal"/>
    <w:link w:val="MarginTextChar"/>
    <w:rsid w:val="008B05E0"/>
    <w:pPr>
      <w:keepNext/>
      <w:adjustRightInd w:val="0"/>
      <w:spacing w:before="240" w:after="120"/>
      <w:ind w:left="142"/>
      <w:jc w:val="both"/>
    </w:pPr>
    <w:rPr>
      <w:rFonts w:ascii="Arial" w:eastAsia="STZhongsong" w:hAnsi="Arial"/>
      <w:sz w:val="18"/>
      <w:szCs w:val="18"/>
      <w:lang w:eastAsia="zh-CN"/>
    </w:rPr>
  </w:style>
  <w:style w:type="character" w:customStyle="1" w:styleId="MarginTextChar">
    <w:name w:val="Margin Text Char"/>
    <w:link w:val="MarginText"/>
    <w:rsid w:val="008B05E0"/>
    <w:rPr>
      <w:rFonts w:ascii="Arial" w:eastAsia="STZhongsong" w:hAnsi="Arial"/>
      <w:sz w:val="18"/>
      <w:szCs w:val="18"/>
      <w:lang w:eastAsia="zh-CN"/>
    </w:rPr>
  </w:style>
  <w:style w:type="paragraph" w:customStyle="1" w:styleId="GPSTITLES">
    <w:name w:val="GPS TITLES"/>
    <w:basedOn w:val="Normal"/>
    <w:link w:val="GPSTITLESChar"/>
    <w:qFormat/>
    <w:rsid w:val="008B05E0"/>
    <w:pPr>
      <w:overflowPunct w:val="0"/>
      <w:autoSpaceDE w:val="0"/>
      <w:autoSpaceDN w:val="0"/>
      <w:adjustRightInd w:val="0"/>
      <w:spacing w:after="240"/>
      <w:jc w:val="center"/>
      <w:textAlignment w:val="baseline"/>
    </w:pPr>
    <w:rPr>
      <w:rFonts w:ascii="Arial Bold" w:hAnsi="Arial Bold" w:cs="Arial"/>
      <w:b/>
      <w:caps/>
      <w:sz w:val="22"/>
      <w:szCs w:val="22"/>
    </w:rPr>
  </w:style>
  <w:style w:type="character" w:customStyle="1" w:styleId="GPSTITLESChar">
    <w:name w:val="GPS TITLES Char"/>
    <w:link w:val="GPSTITLES"/>
    <w:rsid w:val="008B05E0"/>
    <w:rPr>
      <w:rFonts w:ascii="Arial Bold" w:hAnsi="Arial Bold" w:cs="Arial"/>
      <w:b/>
      <w:caps/>
      <w:sz w:val="22"/>
      <w:szCs w:val="22"/>
      <w:lang w:eastAsia="en-US"/>
    </w:rPr>
  </w:style>
  <w:style w:type="paragraph" w:customStyle="1" w:styleId="GPSSectionHeading">
    <w:name w:val="GPS Section Heading"/>
    <w:basedOn w:val="Normal"/>
    <w:link w:val="GPSSectionHeadingChar"/>
    <w:qFormat/>
    <w:rsid w:val="008B05E0"/>
    <w:pPr>
      <w:numPr>
        <w:numId w:val="45"/>
      </w:numPr>
      <w:spacing w:before="240" w:after="240"/>
      <w:ind w:left="567" w:hanging="567"/>
      <w:outlineLvl w:val="0"/>
    </w:pPr>
    <w:rPr>
      <w:rFonts w:ascii="Arial" w:hAnsi="Arial"/>
      <w:b/>
      <w:caps/>
      <w:color w:val="C00000"/>
      <w:sz w:val="22"/>
      <w:szCs w:val="22"/>
      <w:u w:val="single"/>
    </w:rPr>
  </w:style>
  <w:style w:type="character" w:customStyle="1" w:styleId="GPSSectionHeadingChar">
    <w:name w:val="GPS Section Heading Char"/>
    <w:link w:val="GPSSectionHeading"/>
    <w:rsid w:val="008B05E0"/>
    <w:rPr>
      <w:rFonts w:ascii="Arial" w:hAnsi="Arial"/>
      <w:b/>
      <w:caps/>
      <w:color w:val="C00000"/>
      <w:sz w:val="22"/>
      <w:szCs w:val="22"/>
      <w:u w:val="single"/>
      <w:lang w:eastAsia="en-US"/>
    </w:rPr>
  </w:style>
  <w:style w:type="paragraph" w:customStyle="1" w:styleId="CCSStyle1">
    <w:name w:val="CCS Style 1"/>
    <w:basedOn w:val="GPSSectionHeading"/>
    <w:link w:val="CCSStyle1Char"/>
    <w:qFormat/>
    <w:rsid w:val="008B05E0"/>
    <w:pPr>
      <w:numPr>
        <w:numId w:val="46"/>
      </w:numPr>
      <w:ind w:left="1080"/>
    </w:pPr>
  </w:style>
  <w:style w:type="character" w:customStyle="1" w:styleId="CCSStyle1Char">
    <w:name w:val="CCS Style 1 Char"/>
    <w:basedOn w:val="GPSSectionHeadingChar"/>
    <w:link w:val="CCSStyle1"/>
    <w:rsid w:val="008B05E0"/>
    <w:rPr>
      <w:rFonts w:ascii="Arial" w:hAnsi="Arial"/>
      <w:b/>
      <w:caps/>
      <w:color w:val="C00000"/>
      <w:sz w:val="22"/>
      <w:szCs w:val="22"/>
      <w:u w:val="single"/>
      <w:lang w:eastAsia="en-US"/>
    </w:rPr>
  </w:style>
  <w:style w:type="paragraph" w:customStyle="1" w:styleId="aDefinition">
    <w:name w:val="(a) Definition"/>
    <w:basedOn w:val="Body"/>
    <w:qFormat/>
    <w:rsid w:val="008B05E0"/>
    <w:pPr>
      <w:widowControl w:val="0"/>
      <w:tabs>
        <w:tab w:val="clear" w:pos="1843"/>
        <w:tab w:val="clear" w:pos="3119"/>
        <w:tab w:val="clear" w:pos="4253"/>
        <w:tab w:val="num" w:pos="851"/>
      </w:tabs>
      <w:ind w:left="851" w:hanging="851"/>
    </w:pPr>
    <w:rPr>
      <w:snapToGrid w:val="0"/>
      <w:sz w:val="22"/>
      <w:lang w:eastAsia="en-US"/>
    </w:rPr>
  </w:style>
  <w:style w:type="paragraph" w:customStyle="1" w:styleId="iDefinition">
    <w:name w:val="(i) Definition"/>
    <w:basedOn w:val="Body"/>
    <w:qFormat/>
    <w:rsid w:val="008B05E0"/>
    <w:pPr>
      <w:widowControl w:val="0"/>
      <w:tabs>
        <w:tab w:val="clear" w:pos="851"/>
        <w:tab w:val="clear" w:pos="1843"/>
        <w:tab w:val="clear" w:pos="3119"/>
        <w:tab w:val="clear" w:pos="4253"/>
      </w:tabs>
      <w:ind w:left="1843" w:hanging="992"/>
    </w:pPr>
    <w:rPr>
      <w:snapToGrid w:val="0"/>
      <w:sz w:val="22"/>
      <w:lang w:eastAsia="en-US"/>
    </w:rPr>
  </w:style>
  <w:style w:type="paragraph" w:customStyle="1" w:styleId="Body1">
    <w:name w:val="Body 1"/>
    <w:basedOn w:val="Body"/>
    <w:qFormat/>
    <w:rsid w:val="008B05E0"/>
    <w:pPr>
      <w:widowControl w:val="0"/>
      <w:tabs>
        <w:tab w:val="clear" w:pos="851"/>
        <w:tab w:val="clear" w:pos="1843"/>
        <w:tab w:val="clear" w:pos="3119"/>
        <w:tab w:val="clear" w:pos="4253"/>
      </w:tabs>
      <w:ind w:left="851"/>
    </w:pPr>
    <w:rPr>
      <w:snapToGrid w:val="0"/>
      <w:sz w:val="22"/>
      <w:lang w:eastAsia="en-US"/>
    </w:rPr>
  </w:style>
  <w:style w:type="paragraph" w:customStyle="1" w:styleId="Body2">
    <w:name w:val="Body 2"/>
    <w:basedOn w:val="Body1"/>
    <w:qFormat/>
    <w:rsid w:val="008B05E0"/>
  </w:style>
  <w:style w:type="paragraph" w:customStyle="1" w:styleId="Body3">
    <w:name w:val="Body 3"/>
    <w:basedOn w:val="Body2"/>
    <w:qFormat/>
    <w:rsid w:val="008B05E0"/>
    <w:pPr>
      <w:ind w:left="1843"/>
    </w:pPr>
  </w:style>
  <w:style w:type="paragraph" w:customStyle="1" w:styleId="Body4">
    <w:name w:val="Body 4"/>
    <w:basedOn w:val="Body3"/>
    <w:qFormat/>
    <w:rsid w:val="008B05E0"/>
    <w:pPr>
      <w:ind w:left="3119"/>
    </w:pPr>
  </w:style>
  <w:style w:type="paragraph" w:customStyle="1" w:styleId="Body5">
    <w:name w:val="Body 5"/>
    <w:basedOn w:val="Body3"/>
    <w:qFormat/>
    <w:rsid w:val="008B05E0"/>
    <w:pPr>
      <w:ind w:left="3119"/>
    </w:pPr>
  </w:style>
  <w:style w:type="character" w:customStyle="1" w:styleId="CrossReference">
    <w:name w:val="Cross Reference"/>
    <w:basedOn w:val="DefaultParagraphFont"/>
    <w:qFormat/>
    <w:rsid w:val="008B05E0"/>
    <w:rPr>
      <w:b/>
    </w:rPr>
  </w:style>
  <w:style w:type="character" w:customStyle="1" w:styleId="Level1asHeadingtext">
    <w:name w:val="Level 1 as Heading (text)"/>
    <w:basedOn w:val="DefaultParagraphFont"/>
    <w:rsid w:val="008B05E0"/>
    <w:rPr>
      <w:b/>
    </w:rPr>
  </w:style>
  <w:style w:type="character" w:customStyle="1" w:styleId="Level2asHeadingtext">
    <w:name w:val="Level 2 as Heading (text)"/>
    <w:basedOn w:val="DefaultParagraphFont"/>
    <w:rsid w:val="008B05E0"/>
    <w:rPr>
      <w:b/>
    </w:rPr>
  </w:style>
  <w:style w:type="character" w:customStyle="1" w:styleId="Level3asHeadingtext">
    <w:name w:val="Level 3 as Heading (text)"/>
    <w:basedOn w:val="DefaultParagraphFont"/>
    <w:rsid w:val="008B05E0"/>
    <w:rPr>
      <w:b/>
    </w:rPr>
  </w:style>
  <w:style w:type="paragraph" w:customStyle="1" w:styleId="Parties">
    <w:name w:val="Parties"/>
    <w:basedOn w:val="Body1"/>
    <w:link w:val="PartiesCharChar"/>
    <w:qFormat/>
    <w:rsid w:val="008B05E0"/>
    <w:pPr>
      <w:tabs>
        <w:tab w:val="num" w:pos="851"/>
      </w:tabs>
      <w:ind w:hanging="851"/>
    </w:pPr>
  </w:style>
  <w:style w:type="paragraph" w:customStyle="1" w:styleId="Rule1">
    <w:name w:val="Rule 1"/>
    <w:basedOn w:val="Body"/>
    <w:semiHidden/>
    <w:rsid w:val="008B05E0"/>
    <w:pPr>
      <w:keepNext/>
      <w:widowControl w:val="0"/>
      <w:numPr>
        <w:numId w:val="48"/>
      </w:numPr>
      <w:tabs>
        <w:tab w:val="clear" w:pos="851"/>
        <w:tab w:val="clear" w:pos="1843"/>
        <w:tab w:val="clear" w:pos="3119"/>
        <w:tab w:val="clear" w:pos="4253"/>
      </w:tabs>
    </w:pPr>
    <w:rPr>
      <w:b/>
      <w:snapToGrid w:val="0"/>
      <w:sz w:val="22"/>
      <w:lang w:eastAsia="en-US"/>
    </w:rPr>
  </w:style>
  <w:style w:type="paragraph" w:customStyle="1" w:styleId="Rule2">
    <w:name w:val="Rule 2"/>
    <w:basedOn w:val="Body2"/>
    <w:semiHidden/>
    <w:rsid w:val="008B05E0"/>
    <w:pPr>
      <w:numPr>
        <w:ilvl w:val="1"/>
        <w:numId w:val="48"/>
      </w:numPr>
    </w:pPr>
  </w:style>
  <w:style w:type="paragraph" w:customStyle="1" w:styleId="Rule3">
    <w:name w:val="Rule 3"/>
    <w:basedOn w:val="Body3"/>
    <w:semiHidden/>
    <w:rsid w:val="008B05E0"/>
    <w:pPr>
      <w:numPr>
        <w:ilvl w:val="2"/>
        <w:numId w:val="48"/>
      </w:numPr>
    </w:pPr>
  </w:style>
  <w:style w:type="paragraph" w:customStyle="1" w:styleId="Rule4">
    <w:name w:val="Rule 4"/>
    <w:basedOn w:val="Body4"/>
    <w:semiHidden/>
    <w:rsid w:val="008B05E0"/>
    <w:pPr>
      <w:numPr>
        <w:ilvl w:val="3"/>
        <w:numId w:val="48"/>
      </w:numPr>
    </w:pPr>
  </w:style>
  <w:style w:type="paragraph" w:customStyle="1" w:styleId="Rule5">
    <w:name w:val="Rule 5"/>
    <w:basedOn w:val="Body5"/>
    <w:semiHidden/>
    <w:rsid w:val="008B05E0"/>
    <w:pPr>
      <w:numPr>
        <w:ilvl w:val="4"/>
        <w:numId w:val="48"/>
      </w:numPr>
    </w:pPr>
  </w:style>
  <w:style w:type="paragraph" w:customStyle="1" w:styleId="Schedule">
    <w:name w:val="Schedule"/>
    <w:basedOn w:val="Normal"/>
    <w:rsid w:val="008B05E0"/>
    <w:pPr>
      <w:keepNext/>
      <w:widowControl w:val="0"/>
      <w:numPr>
        <w:numId w:val="49"/>
      </w:numPr>
      <w:spacing w:after="240"/>
      <w:jc w:val="center"/>
    </w:pPr>
    <w:rPr>
      <w:rFonts w:ascii="Arial" w:hAnsi="Arial"/>
      <w:b/>
      <w:caps/>
      <w:snapToGrid w:val="0"/>
      <w:szCs w:val="20"/>
    </w:rPr>
  </w:style>
  <w:style w:type="paragraph" w:customStyle="1" w:styleId="ScheduleTitle">
    <w:name w:val="Schedule Title"/>
    <w:basedOn w:val="Body"/>
    <w:qFormat/>
    <w:rsid w:val="008B05E0"/>
    <w:pPr>
      <w:keepNext/>
      <w:widowControl w:val="0"/>
      <w:tabs>
        <w:tab w:val="clear" w:pos="851"/>
        <w:tab w:val="clear" w:pos="1843"/>
        <w:tab w:val="clear" w:pos="3119"/>
        <w:tab w:val="clear" w:pos="4253"/>
      </w:tabs>
      <w:spacing w:after="480"/>
      <w:jc w:val="center"/>
    </w:pPr>
    <w:rPr>
      <w:b/>
      <w:snapToGrid w:val="0"/>
      <w:sz w:val="22"/>
      <w:lang w:eastAsia="en-US"/>
    </w:rPr>
  </w:style>
  <w:style w:type="paragraph" w:customStyle="1" w:styleId="aBankingDefinition">
    <w:name w:val="(a) Banking Definition"/>
    <w:basedOn w:val="Body"/>
    <w:qFormat/>
    <w:rsid w:val="008B05E0"/>
    <w:pPr>
      <w:widowControl w:val="0"/>
      <w:tabs>
        <w:tab w:val="clear" w:pos="851"/>
        <w:tab w:val="clear" w:pos="1843"/>
        <w:tab w:val="clear" w:pos="3119"/>
        <w:tab w:val="clear" w:pos="4253"/>
      </w:tabs>
      <w:ind w:left="1843" w:hanging="992"/>
    </w:pPr>
    <w:rPr>
      <w:snapToGrid w:val="0"/>
      <w:sz w:val="22"/>
      <w:lang w:eastAsia="en-US"/>
    </w:rPr>
  </w:style>
  <w:style w:type="paragraph" w:customStyle="1" w:styleId="Sideheading">
    <w:name w:val="Sideheading"/>
    <w:basedOn w:val="Body"/>
    <w:qFormat/>
    <w:rsid w:val="008B05E0"/>
    <w:pPr>
      <w:widowControl w:val="0"/>
      <w:tabs>
        <w:tab w:val="clear" w:pos="851"/>
        <w:tab w:val="clear" w:pos="1843"/>
        <w:tab w:val="clear" w:pos="3119"/>
        <w:tab w:val="clear" w:pos="4253"/>
      </w:tabs>
    </w:pPr>
    <w:rPr>
      <w:b/>
      <w:caps/>
      <w:snapToGrid w:val="0"/>
      <w:sz w:val="22"/>
      <w:lang w:eastAsia="en-US"/>
    </w:rPr>
  </w:style>
  <w:style w:type="paragraph" w:customStyle="1" w:styleId="iBankingDefinition">
    <w:name w:val="(i) Banking Definition"/>
    <w:basedOn w:val="aBankingDefinition"/>
    <w:qFormat/>
    <w:rsid w:val="008B05E0"/>
    <w:pPr>
      <w:tabs>
        <w:tab w:val="num" w:pos="3119"/>
      </w:tabs>
      <w:ind w:left="3119" w:hanging="1276"/>
    </w:pPr>
  </w:style>
  <w:style w:type="paragraph" w:customStyle="1" w:styleId="FootnoteTextContinuation">
    <w:name w:val="Footnote Text Continuation"/>
    <w:basedOn w:val="FootnoteText"/>
    <w:rsid w:val="008B05E0"/>
    <w:pPr>
      <w:widowControl w:val="0"/>
      <w:tabs>
        <w:tab w:val="left" w:pos="851"/>
      </w:tabs>
      <w:spacing w:after="60"/>
      <w:ind w:left="851"/>
    </w:pPr>
    <w:rPr>
      <w:rFonts w:ascii="Tahoma" w:hAnsi="Tahoma"/>
      <w:snapToGrid w:val="0"/>
      <w:sz w:val="16"/>
      <w:lang w:eastAsia="en-US"/>
    </w:rPr>
  </w:style>
  <w:style w:type="paragraph" w:customStyle="1" w:styleId="Part">
    <w:name w:val="Part"/>
    <w:basedOn w:val="Body"/>
    <w:qFormat/>
    <w:rsid w:val="008B05E0"/>
    <w:pPr>
      <w:widowControl w:val="0"/>
      <w:numPr>
        <w:numId w:val="51"/>
      </w:numPr>
      <w:tabs>
        <w:tab w:val="clear" w:pos="1843"/>
        <w:tab w:val="clear" w:pos="3119"/>
        <w:tab w:val="clear" w:pos="4253"/>
      </w:tabs>
    </w:pPr>
    <w:rPr>
      <w:b/>
      <w:snapToGrid w:val="0"/>
      <w:sz w:val="22"/>
      <w:lang w:eastAsia="en-US"/>
    </w:rPr>
  </w:style>
  <w:style w:type="character" w:styleId="EndnoteReference">
    <w:name w:val="endnote reference"/>
    <w:semiHidden/>
    <w:rsid w:val="008B05E0"/>
    <w:rPr>
      <w:vertAlign w:val="superscript"/>
    </w:rPr>
  </w:style>
  <w:style w:type="character" w:customStyle="1" w:styleId="Document8">
    <w:name w:val="Document 8"/>
    <w:basedOn w:val="DefaultParagraphFont"/>
    <w:rsid w:val="008B05E0"/>
  </w:style>
  <w:style w:type="character" w:customStyle="1" w:styleId="Document4">
    <w:name w:val="Document 4"/>
    <w:rsid w:val="008B05E0"/>
    <w:rPr>
      <w:b/>
      <w:i/>
      <w:sz w:val="24"/>
    </w:rPr>
  </w:style>
  <w:style w:type="character" w:customStyle="1" w:styleId="Document6">
    <w:name w:val="Document 6"/>
    <w:basedOn w:val="DefaultParagraphFont"/>
    <w:rsid w:val="008B05E0"/>
  </w:style>
  <w:style w:type="character" w:customStyle="1" w:styleId="Document5">
    <w:name w:val="Document 5"/>
    <w:basedOn w:val="DefaultParagraphFont"/>
    <w:rsid w:val="008B05E0"/>
  </w:style>
  <w:style w:type="character" w:customStyle="1" w:styleId="Document2">
    <w:name w:val="Document 2"/>
    <w:rsid w:val="008B05E0"/>
    <w:rPr>
      <w:rFonts w:ascii="Times" w:hAnsi="Times"/>
      <w:noProof w:val="0"/>
      <w:sz w:val="24"/>
      <w:lang w:val="en-US"/>
    </w:rPr>
  </w:style>
  <w:style w:type="character" w:customStyle="1" w:styleId="Document7">
    <w:name w:val="Document 7"/>
    <w:basedOn w:val="DefaultParagraphFont"/>
    <w:rsid w:val="008B05E0"/>
  </w:style>
  <w:style w:type="character" w:customStyle="1" w:styleId="Bibliogrphy">
    <w:name w:val="Bibliogrphy"/>
    <w:basedOn w:val="DefaultParagraphFont"/>
    <w:rsid w:val="008B05E0"/>
  </w:style>
  <w:style w:type="character" w:customStyle="1" w:styleId="RightPar1">
    <w:name w:val="Right Par 1"/>
    <w:basedOn w:val="DefaultParagraphFont"/>
    <w:rsid w:val="008B05E0"/>
  </w:style>
  <w:style w:type="character" w:customStyle="1" w:styleId="RightPar2">
    <w:name w:val="Right Par 2"/>
    <w:basedOn w:val="DefaultParagraphFont"/>
    <w:rsid w:val="008B05E0"/>
  </w:style>
  <w:style w:type="character" w:customStyle="1" w:styleId="Document3">
    <w:name w:val="Document 3"/>
    <w:rsid w:val="008B05E0"/>
    <w:rPr>
      <w:rFonts w:ascii="Times" w:hAnsi="Times"/>
      <w:noProof w:val="0"/>
      <w:sz w:val="24"/>
      <w:lang w:val="en-US"/>
    </w:rPr>
  </w:style>
  <w:style w:type="character" w:customStyle="1" w:styleId="RightPar3">
    <w:name w:val="Right Par 3"/>
    <w:basedOn w:val="DefaultParagraphFont"/>
    <w:rsid w:val="008B05E0"/>
  </w:style>
  <w:style w:type="character" w:customStyle="1" w:styleId="RightPar4">
    <w:name w:val="Right Par 4"/>
    <w:basedOn w:val="DefaultParagraphFont"/>
    <w:rsid w:val="008B05E0"/>
  </w:style>
  <w:style w:type="character" w:customStyle="1" w:styleId="RightPar5">
    <w:name w:val="Right Par 5"/>
    <w:basedOn w:val="DefaultParagraphFont"/>
    <w:rsid w:val="008B05E0"/>
  </w:style>
  <w:style w:type="character" w:customStyle="1" w:styleId="RightPar6">
    <w:name w:val="Right Par 6"/>
    <w:basedOn w:val="DefaultParagraphFont"/>
    <w:rsid w:val="008B05E0"/>
  </w:style>
  <w:style w:type="character" w:customStyle="1" w:styleId="RightPar7">
    <w:name w:val="Right Par 7"/>
    <w:basedOn w:val="DefaultParagraphFont"/>
    <w:rsid w:val="008B05E0"/>
  </w:style>
  <w:style w:type="character" w:customStyle="1" w:styleId="RightPar8">
    <w:name w:val="Right Par 8"/>
    <w:basedOn w:val="DefaultParagraphFont"/>
    <w:rsid w:val="008B05E0"/>
  </w:style>
  <w:style w:type="paragraph" w:customStyle="1" w:styleId="Document1">
    <w:name w:val="Document 1"/>
    <w:rsid w:val="008B05E0"/>
    <w:pPr>
      <w:keepNext/>
      <w:keepLines/>
      <w:widowControl w:val="0"/>
      <w:tabs>
        <w:tab w:val="left" w:pos="-720"/>
      </w:tabs>
      <w:suppressAutoHyphens/>
    </w:pPr>
    <w:rPr>
      <w:rFonts w:ascii="Times" w:hAnsi="Times"/>
      <w:snapToGrid w:val="0"/>
      <w:sz w:val="24"/>
      <w:lang w:val="en-US" w:eastAsia="en-US"/>
    </w:rPr>
  </w:style>
  <w:style w:type="character" w:customStyle="1" w:styleId="TechInit">
    <w:name w:val="Tech Init"/>
    <w:rsid w:val="008B05E0"/>
    <w:rPr>
      <w:rFonts w:ascii="Times" w:hAnsi="Times"/>
      <w:noProof w:val="0"/>
      <w:sz w:val="24"/>
      <w:lang w:val="en-US"/>
    </w:rPr>
  </w:style>
  <w:style w:type="character" w:customStyle="1" w:styleId="Technical5">
    <w:name w:val="Technical 5"/>
    <w:basedOn w:val="DefaultParagraphFont"/>
    <w:rsid w:val="008B05E0"/>
  </w:style>
  <w:style w:type="character" w:customStyle="1" w:styleId="Technical6">
    <w:name w:val="Technical 6"/>
    <w:basedOn w:val="DefaultParagraphFont"/>
    <w:rsid w:val="008B05E0"/>
  </w:style>
  <w:style w:type="character" w:customStyle="1" w:styleId="Technical2">
    <w:name w:val="Technical 2"/>
    <w:rsid w:val="008B05E0"/>
    <w:rPr>
      <w:rFonts w:ascii="Times" w:hAnsi="Times"/>
      <w:noProof w:val="0"/>
      <w:sz w:val="24"/>
      <w:lang w:val="en-US"/>
    </w:rPr>
  </w:style>
  <w:style w:type="character" w:customStyle="1" w:styleId="Technical3">
    <w:name w:val="Technical 3"/>
    <w:rsid w:val="008B05E0"/>
    <w:rPr>
      <w:rFonts w:ascii="Times" w:hAnsi="Times"/>
      <w:noProof w:val="0"/>
      <w:sz w:val="24"/>
      <w:lang w:val="en-US"/>
    </w:rPr>
  </w:style>
  <w:style w:type="character" w:customStyle="1" w:styleId="Technical4">
    <w:name w:val="Technical 4"/>
    <w:basedOn w:val="DefaultParagraphFont"/>
    <w:rsid w:val="008B05E0"/>
  </w:style>
  <w:style w:type="character" w:customStyle="1" w:styleId="Technical1">
    <w:name w:val="Technical 1"/>
    <w:rsid w:val="008B05E0"/>
    <w:rPr>
      <w:rFonts w:ascii="Times" w:hAnsi="Times"/>
      <w:noProof w:val="0"/>
      <w:sz w:val="24"/>
      <w:lang w:val="en-US"/>
    </w:rPr>
  </w:style>
  <w:style w:type="character" w:customStyle="1" w:styleId="Technical7">
    <w:name w:val="Technical 7"/>
    <w:basedOn w:val="DefaultParagraphFont"/>
    <w:rsid w:val="008B05E0"/>
  </w:style>
  <w:style w:type="character" w:customStyle="1" w:styleId="Technical8">
    <w:name w:val="Technical 8"/>
    <w:basedOn w:val="DefaultParagraphFont"/>
    <w:rsid w:val="008B05E0"/>
  </w:style>
  <w:style w:type="character" w:customStyle="1" w:styleId="DocInit">
    <w:name w:val="Doc Init"/>
    <w:basedOn w:val="DefaultParagraphFont"/>
    <w:rsid w:val="008B05E0"/>
  </w:style>
  <w:style w:type="character" w:customStyle="1" w:styleId="PropF1">
    <w:name w:val="PropF 1"/>
    <w:basedOn w:val="DefaultParagraphFont"/>
    <w:rsid w:val="008B05E0"/>
  </w:style>
  <w:style w:type="character" w:customStyle="1" w:styleId="PropF2">
    <w:name w:val="PropF 2"/>
    <w:basedOn w:val="DefaultParagraphFont"/>
    <w:rsid w:val="008B05E0"/>
  </w:style>
  <w:style w:type="character" w:customStyle="1" w:styleId="PropF3">
    <w:name w:val="PropF 3"/>
    <w:basedOn w:val="DefaultParagraphFont"/>
    <w:rsid w:val="008B05E0"/>
  </w:style>
  <w:style w:type="character" w:customStyle="1" w:styleId="PropF4">
    <w:name w:val="PropF 4"/>
    <w:basedOn w:val="DefaultParagraphFont"/>
    <w:rsid w:val="008B05E0"/>
  </w:style>
  <w:style w:type="character" w:customStyle="1" w:styleId="PropF5">
    <w:name w:val="PropF 5"/>
    <w:basedOn w:val="DefaultParagraphFont"/>
    <w:rsid w:val="008B05E0"/>
  </w:style>
  <w:style w:type="character" w:customStyle="1" w:styleId="PropF6">
    <w:name w:val="PropF 6"/>
    <w:basedOn w:val="DefaultParagraphFont"/>
    <w:rsid w:val="008B05E0"/>
  </w:style>
  <w:style w:type="character" w:customStyle="1" w:styleId="DocF1">
    <w:name w:val="DocF 1"/>
    <w:basedOn w:val="DefaultParagraphFont"/>
    <w:rsid w:val="008B05E0"/>
  </w:style>
  <w:style w:type="character" w:customStyle="1" w:styleId="DocF2">
    <w:name w:val="DocF 2"/>
    <w:basedOn w:val="DefaultParagraphFont"/>
    <w:rsid w:val="008B05E0"/>
  </w:style>
  <w:style w:type="character" w:customStyle="1" w:styleId="DocF3">
    <w:name w:val="DocF 3"/>
    <w:basedOn w:val="DefaultParagraphFont"/>
    <w:rsid w:val="008B05E0"/>
  </w:style>
  <w:style w:type="character" w:customStyle="1" w:styleId="DocF4">
    <w:name w:val="DocF 4"/>
    <w:basedOn w:val="DefaultParagraphFont"/>
    <w:rsid w:val="008B05E0"/>
  </w:style>
  <w:style w:type="character" w:customStyle="1" w:styleId="DocF5">
    <w:name w:val="DocF 5"/>
    <w:basedOn w:val="DefaultParagraphFont"/>
    <w:rsid w:val="008B05E0"/>
  </w:style>
  <w:style w:type="character" w:customStyle="1" w:styleId="DocF6">
    <w:name w:val="DocF 6"/>
    <w:basedOn w:val="DefaultParagraphFont"/>
    <w:rsid w:val="008B05E0"/>
  </w:style>
  <w:style w:type="character" w:customStyle="1" w:styleId="DocF7">
    <w:name w:val="DocF 7"/>
    <w:basedOn w:val="DefaultParagraphFont"/>
    <w:rsid w:val="008B05E0"/>
  </w:style>
  <w:style w:type="character" w:customStyle="1" w:styleId="DocF8">
    <w:name w:val="DocF 8"/>
    <w:basedOn w:val="DefaultParagraphFont"/>
    <w:rsid w:val="008B05E0"/>
  </w:style>
  <w:style w:type="character" w:customStyle="1" w:styleId="DocFBanking1">
    <w:name w:val="DocFBanking 1"/>
    <w:basedOn w:val="DefaultParagraphFont"/>
    <w:rsid w:val="008B05E0"/>
  </w:style>
  <w:style w:type="character" w:customStyle="1" w:styleId="DocFBanking2">
    <w:name w:val="DocFBanking 2"/>
    <w:basedOn w:val="DefaultParagraphFont"/>
    <w:rsid w:val="008B05E0"/>
  </w:style>
  <w:style w:type="character" w:customStyle="1" w:styleId="DocFBanking3">
    <w:name w:val="DocFBanking 3"/>
    <w:basedOn w:val="DefaultParagraphFont"/>
    <w:rsid w:val="008B05E0"/>
  </w:style>
  <w:style w:type="character" w:customStyle="1" w:styleId="DocFBanking4">
    <w:name w:val="DocFBanking 4"/>
    <w:basedOn w:val="DefaultParagraphFont"/>
    <w:rsid w:val="008B05E0"/>
  </w:style>
  <w:style w:type="character" w:customStyle="1" w:styleId="DocFBanking5">
    <w:name w:val="DocFBanking 5"/>
    <w:basedOn w:val="DefaultParagraphFont"/>
    <w:rsid w:val="008B05E0"/>
  </w:style>
  <w:style w:type="character" w:customStyle="1" w:styleId="BulletList0">
    <w:name w:val="Bullet List"/>
    <w:basedOn w:val="DefaultParagraphFont"/>
    <w:rsid w:val="008B05E0"/>
  </w:style>
  <w:style w:type="paragraph" w:styleId="Index1">
    <w:name w:val="index 1"/>
    <w:basedOn w:val="Normal"/>
    <w:next w:val="Normal"/>
    <w:autoRedefine/>
    <w:semiHidden/>
    <w:rsid w:val="008B05E0"/>
    <w:pPr>
      <w:widowControl w:val="0"/>
      <w:tabs>
        <w:tab w:val="right" w:leader="dot" w:pos="9360"/>
      </w:tabs>
      <w:suppressAutoHyphens/>
      <w:ind w:left="1440" w:right="720" w:hanging="1440"/>
    </w:pPr>
    <w:rPr>
      <w:rFonts w:ascii="Arial" w:hAnsi="Arial"/>
      <w:snapToGrid w:val="0"/>
      <w:sz w:val="22"/>
      <w:szCs w:val="20"/>
      <w:lang w:val="en-US"/>
    </w:rPr>
  </w:style>
  <w:style w:type="paragraph" w:styleId="Index2">
    <w:name w:val="index 2"/>
    <w:basedOn w:val="Normal"/>
    <w:next w:val="Normal"/>
    <w:autoRedefine/>
    <w:semiHidden/>
    <w:rsid w:val="008B05E0"/>
    <w:pPr>
      <w:widowControl w:val="0"/>
      <w:tabs>
        <w:tab w:val="right" w:leader="dot" w:pos="9360"/>
      </w:tabs>
      <w:suppressAutoHyphens/>
      <w:ind w:left="1440" w:right="720" w:hanging="720"/>
    </w:pPr>
    <w:rPr>
      <w:rFonts w:ascii="Arial" w:hAnsi="Arial"/>
      <w:snapToGrid w:val="0"/>
      <w:sz w:val="22"/>
      <w:szCs w:val="20"/>
      <w:lang w:val="en-US"/>
    </w:rPr>
  </w:style>
  <w:style w:type="paragraph" w:styleId="TOAHeading">
    <w:name w:val="toa heading"/>
    <w:basedOn w:val="Normal"/>
    <w:next w:val="Normal"/>
    <w:semiHidden/>
    <w:rsid w:val="008B05E0"/>
    <w:pPr>
      <w:widowControl w:val="0"/>
      <w:tabs>
        <w:tab w:val="right" w:pos="9360"/>
      </w:tabs>
      <w:suppressAutoHyphens/>
    </w:pPr>
    <w:rPr>
      <w:rFonts w:ascii="Arial" w:hAnsi="Arial"/>
      <w:snapToGrid w:val="0"/>
      <w:sz w:val="22"/>
      <w:szCs w:val="20"/>
      <w:lang w:val="en-US"/>
    </w:rPr>
  </w:style>
  <w:style w:type="character" w:customStyle="1" w:styleId="EquationCaption">
    <w:name w:val="_Equation Caption"/>
    <w:rsid w:val="008B05E0"/>
  </w:style>
  <w:style w:type="paragraph" w:customStyle="1" w:styleId="Frontsheet">
    <w:name w:val="Frontsheet"/>
    <w:basedOn w:val="Normal"/>
    <w:rsid w:val="008B05E0"/>
    <w:pPr>
      <w:tabs>
        <w:tab w:val="left" w:pos="864"/>
        <w:tab w:val="left" w:pos="2131"/>
        <w:tab w:val="left" w:pos="3283"/>
        <w:tab w:val="left" w:pos="4003"/>
        <w:tab w:val="left" w:pos="4723"/>
      </w:tabs>
      <w:suppressAutoHyphens/>
      <w:overflowPunct w:val="0"/>
      <w:autoSpaceDE w:val="0"/>
      <w:autoSpaceDN w:val="0"/>
      <w:adjustRightInd w:val="0"/>
      <w:jc w:val="center"/>
      <w:textAlignment w:val="baseline"/>
    </w:pPr>
    <w:rPr>
      <w:sz w:val="22"/>
      <w:szCs w:val="20"/>
    </w:rPr>
  </w:style>
  <w:style w:type="character" w:customStyle="1" w:styleId="CommentTextChar1">
    <w:name w:val="Comment Text Char1"/>
    <w:basedOn w:val="DefaultParagraphFont"/>
    <w:uiPriority w:val="99"/>
    <w:rsid w:val="008B05E0"/>
    <w:rPr>
      <w:rFonts w:ascii="CG Times" w:hAnsi="CG Times"/>
      <w:lang w:eastAsia="en-US"/>
    </w:rPr>
  </w:style>
  <w:style w:type="paragraph" w:customStyle="1" w:styleId="NGJLevel1">
    <w:name w:val="NGJ Level 1"/>
    <w:basedOn w:val="Normal"/>
    <w:uiPriority w:val="99"/>
    <w:rsid w:val="008B05E0"/>
    <w:pPr>
      <w:spacing w:after="320" w:line="300" w:lineRule="auto"/>
      <w:ind w:left="720" w:hanging="720"/>
      <w:jc w:val="both"/>
    </w:pPr>
    <w:rPr>
      <w:rFonts w:eastAsia="SimSun"/>
      <w:sz w:val="22"/>
      <w:szCs w:val="22"/>
      <w:lang w:eastAsia="zh-CN"/>
    </w:rPr>
  </w:style>
  <w:style w:type="paragraph" w:customStyle="1" w:styleId="NGJLevel3">
    <w:name w:val="NGJ Level 3"/>
    <w:basedOn w:val="Normal"/>
    <w:uiPriority w:val="99"/>
    <w:rsid w:val="008B05E0"/>
    <w:pPr>
      <w:numPr>
        <w:ilvl w:val="2"/>
        <w:numId w:val="52"/>
      </w:numPr>
      <w:spacing w:after="320" w:line="300" w:lineRule="auto"/>
      <w:jc w:val="both"/>
    </w:pPr>
    <w:rPr>
      <w:rFonts w:eastAsia="SimSun"/>
      <w:sz w:val="22"/>
      <w:szCs w:val="22"/>
      <w:lang w:eastAsia="zh-CN"/>
    </w:rPr>
  </w:style>
  <w:style w:type="character" w:customStyle="1" w:styleId="searchword">
    <w:name w:val="searchword"/>
    <w:basedOn w:val="DefaultParagraphFont"/>
    <w:rsid w:val="008B05E0"/>
  </w:style>
  <w:style w:type="character" w:styleId="SubtleReference">
    <w:name w:val="Subtle Reference"/>
    <w:qFormat/>
    <w:rsid w:val="008B05E0"/>
    <w:rPr>
      <w:smallCaps/>
      <w:color w:val="C0504D"/>
      <w:u w:val="single"/>
    </w:rPr>
  </w:style>
  <w:style w:type="paragraph" w:customStyle="1" w:styleId="ListParagraph1">
    <w:name w:val="List Paragraph1"/>
    <w:basedOn w:val="Normal"/>
    <w:qFormat/>
    <w:rsid w:val="008B05E0"/>
    <w:pPr>
      <w:spacing w:after="120" w:line="264" w:lineRule="auto"/>
      <w:ind w:left="1440" w:hanging="360"/>
    </w:pPr>
    <w:rPr>
      <w:rFonts w:ascii="Arial" w:eastAsia="Calibri" w:hAnsi="Arial" w:cs="Arial"/>
      <w:sz w:val="22"/>
      <w:szCs w:val="22"/>
    </w:rPr>
  </w:style>
  <w:style w:type="character" w:customStyle="1" w:styleId="NormalIndentChar">
    <w:name w:val="Normal Indent Char"/>
    <w:link w:val="NormalIndent"/>
    <w:locked/>
    <w:rsid w:val="008B05E0"/>
    <w:rPr>
      <w:rFonts w:ascii="Arial" w:hAnsi="Arial" w:cs="Arial"/>
      <w:sz w:val="22"/>
      <w:szCs w:val="24"/>
      <w:lang w:val="en-US" w:eastAsia="en-US"/>
    </w:rPr>
  </w:style>
  <w:style w:type="paragraph" w:styleId="NormalIndent">
    <w:name w:val="Normal Indent"/>
    <w:basedOn w:val="Normal"/>
    <w:link w:val="NormalIndentChar"/>
    <w:unhideWhenUsed/>
    <w:rsid w:val="008B05E0"/>
    <w:pPr>
      <w:ind w:left="720"/>
    </w:pPr>
    <w:rPr>
      <w:rFonts w:ascii="Arial" w:hAnsi="Arial" w:cs="Arial"/>
      <w:sz w:val="22"/>
      <w:lang w:val="en-US"/>
    </w:rPr>
  </w:style>
  <w:style w:type="character" w:customStyle="1" w:styleId="BodyText1Char">
    <w:name w:val="Body Text 1 Char"/>
    <w:link w:val="BodyText10"/>
    <w:uiPriority w:val="99"/>
    <w:locked/>
    <w:rsid w:val="008B05E0"/>
    <w:rPr>
      <w:rFonts w:ascii="Arial" w:eastAsia="SimSun" w:hAnsi="Arial"/>
      <w:lang w:eastAsia="zh-CN"/>
    </w:rPr>
  </w:style>
  <w:style w:type="paragraph" w:customStyle="1" w:styleId="Report">
    <w:name w:val="Report"/>
    <w:basedOn w:val="Normal"/>
    <w:rsid w:val="008B05E0"/>
    <w:pPr>
      <w:tabs>
        <w:tab w:val="left" w:pos="-1440"/>
        <w:tab w:val="left" w:pos="-1008"/>
        <w:tab w:val="left" w:pos="-576"/>
        <w:tab w:val="left" w:pos="-144"/>
        <w:tab w:val="left" w:pos="720"/>
        <w:tab w:val="left" w:pos="1152"/>
        <w:tab w:val="left" w:pos="2016"/>
      </w:tabs>
      <w:suppressAutoHyphens/>
      <w:spacing w:line="360" w:lineRule="auto"/>
      <w:jc w:val="both"/>
    </w:pPr>
    <w:rPr>
      <w:rFonts w:ascii="Sabon MT" w:hAnsi="Sabon MT" w:cs="Arial"/>
      <w:spacing w:val="-3"/>
      <w:sz w:val="22"/>
      <w:szCs w:val="20"/>
      <w:lang w:eastAsia="en-GB"/>
    </w:rPr>
  </w:style>
  <w:style w:type="paragraph" w:customStyle="1" w:styleId="Heading11">
    <w:name w:val="Heading 11"/>
    <w:basedOn w:val="Normal"/>
    <w:uiPriority w:val="99"/>
    <w:rsid w:val="008B05E0"/>
    <w:pPr>
      <w:numPr>
        <w:numId w:val="53"/>
      </w:numPr>
      <w:tabs>
        <w:tab w:val="left" w:pos="993"/>
      </w:tabs>
      <w:spacing w:after="240" w:line="276" w:lineRule="auto"/>
    </w:pPr>
    <w:rPr>
      <w:rFonts w:ascii="Arial" w:hAnsi="Arial" w:cs="Arial"/>
      <w:b/>
      <w:sz w:val="22"/>
      <w:szCs w:val="22"/>
      <w:lang w:val="en-US"/>
    </w:rPr>
  </w:style>
  <w:style w:type="paragraph" w:customStyle="1" w:styleId="BodyText1">
    <w:name w:val="Body Text1"/>
    <w:basedOn w:val="Normal"/>
    <w:uiPriority w:val="99"/>
    <w:rsid w:val="008B05E0"/>
    <w:pPr>
      <w:numPr>
        <w:ilvl w:val="1"/>
        <w:numId w:val="53"/>
      </w:numPr>
      <w:tabs>
        <w:tab w:val="left" w:pos="993"/>
      </w:tabs>
      <w:spacing w:after="240" w:line="276" w:lineRule="auto"/>
    </w:pPr>
    <w:rPr>
      <w:rFonts w:ascii="Arial" w:hAnsi="Arial"/>
      <w:spacing w:val="-3"/>
      <w:sz w:val="22"/>
      <w:lang w:val="en-US"/>
    </w:rPr>
  </w:style>
  <w:style w:type="paragraph" w:customStyle="1" w:styleId="AppendixHeading4">
    <w:name w:val="Appendix Heading 4"/>
    <w:basedOn w:val="Normal"/>
    <w:uiPriority w:val="99"/>
    <w:rsid w:val="008B05E0"/>
    <w:pPr>
      <w:keepNext/>
      <w:numPr>
        <w:numId w:val="47"/>
      </w:numPr>
      <w:tabs>
        <w:tab w:val="num" w:pos="357"/>
        <w:tab w:val="num" w:pos="2160"/>
        <w:tab w:val="num" w:pos="2596"/>
        <w:tab w:val="num" w:pos="2922"/>
      </w:tabs>
      <w:spacing w:before="120" w:after="120" w:line="264" w:lineRule="auto"/>
      <w:ind w:left="1134" w:hanging="567"/>
      <w:jc w:val="both"/>
      <w:outlineLvl w:val="2"/>
    </w:pPr>
    <w:rPr>
      <w:rFonts w:ascii="Arial" w:hAnsi="Arial" w:cs="Arial"/>
      <w:bCs/>
      <w:iCs/>
      <w:kern w:val="32"/>
      <w:sz w:val="22"/>
      <w:szCs w:val="26"/>
    </w:rPr>
  </w:style>
  <w:style w:type="paragraph" w:customStyle="1" w:styleId="AppendixHeading5">
    <w:name w:val="Appendix Heading 5"/>
    <w:basedOn w:val="AppendixHeading4"/>
    <w:uiPriority w:val="99"/>
    <w:rsid w:val="008B05E0"/>
    <w:pPr>
      <w:numPr>
        <w:numId w:val="54"/>
      </w:numPr>
      <w:tabs>
        <w:tab w:val="clear" w:pos="643"/>
        <w:tab w:val="clear" w:pos="2922"/>
        <w:tab w:val="num" w:pos="258"/>
        <w:tab w:val="num" w:pos="851"/>
        <w:tab w:val="num" w:pos="3600"/>
        <w:tab w:val="num" w:pos="3642"/>
      </w:tabs>
      <w:ind w:left="3642" w:firstLine="0"/>
    </w:pPr>
  </w:style>
  <w:style w:type="paragraph" w:customStyle="1" w:styleId="xl34">
    <w:name w:val="xl34"/>
    <w:basedOn w:val="Normal"/>
    <w:uiPriority w:val="99"/>
    <w:rsid w:val="008B05E0"/>
    <w:pPr>
      <w:pBdr>
        <w:right w:val="single" w:sz="4" w:space="0" w:color="auto"/>
      </w:pBdr>
      <w:spacing w:before="100" w:beforeAutospacing="1" w:after="100" w:afterAutospacing="1"/>
    </w:pPr>
    <w:rPr>
      <w:rFonts w:eastAsia="Arial Unicode MS"/>
    </w:rPr>
  </w:style>
  <w:style w:type="paragraph" w:customStyle="1" w:styleId="bulletcddotleader0">
    <w:name w:val="bulletcddotleader"/>
    <w:basedOn w:val="Normal"/>
    <w:rsid w:val="008B05E0"/>
    <w:pPr>
      <w:spacing w:before="100" w:beforeAutospacing="1" w:after="100" w:afterAutospacing="1"/>
    </w:pPr>
    <w:rPr>
      <w:rFonts w:eastAsia="SimSun"/>
      <w:lang w:eastAsia="zh-CN"/>
    </w:rPr>
  </w:style>
  <w:style w:type="paragraph" w:customStyle="1" w:styleId="KBody">
    <w:name w:val="K Body"/>
    <w:uiPriority w:val="99"/>
    <w:rsid w:val="008B05E0"/>
    <w:pPr>
      <w:spacing w:after="320" w:line="300" w:lineRule="auto"/>
      <w:jc w:val="both"/>
    </w:pPr>
    <w:rPr>
      <w:sz w:val="22"/>
      <w:szCs w:val="24"/>
      <w:lang w:eastAsia="en-US"/>
    </w:rPr>
  </w:style>
  <w:style w:type="character" w:customStyle="1" w:styleId="DeltaViewDeletion">
    <w:name w:val="DeltaView Deletion"/>
    <w:uiPriority w:val="99"/>
    <w:rsid w:val="008B05E0"/>
    <w:rPr>
      <w:strike/>
      <w:color w:val="FF0000"/>
      <w:spacing w:val="0"/>
    </w:rPr>
  </w:style>
  <w:style w:type="paragraph" w:customStyle="1" w:styleId="GPsDefinition">
    <w:name w:val="GPs Definition"/>
    <w:basedOn w:val="Normal"/>
    <w:qFormat/>
    <w:rsid w:val="008B05E0"/>
    <w:pPr>
      <w:numPr>
        <w:numId w:val="55"/>
      </w:numPr>
      <w:tabs>
        <w:tab w:val="left" w:pos="175"/>
      </w:tabs>
      <w:overflowPunct w:val="0"/>
      <w:autoSpaceDE w:val="0"/>
      <w:autoSpaceDN w:val="0"/>
      <w:adjustRightInd w:val="0"/>
      <w:spacing w:after="120"/>
      <w:jc w:val="both"/>
      <w:textAlignment w:val="baseline"/>
    </w:pPr>
    <w:rPr>
      <w:rFonts w:ascii="Calibri" w:hAnsi="Calibri" w:cs="Arial"/>
      <w:sz w:val="22"/>
      <w:szCs w:val="22"/>
    </w:rPr>
  </w:style>
  <w:style w:type="paragraph" w:customStyle="1" w:styleId="GPSDefinitionL2">
    <w:name w:val="GPS Definition L2"/>
    <w:basedOn w:val="GPsDefinition"/>
    <w:link w:val="GPSDefinitionL2Char"/>
    <w:qFormat/>
    <w:rsid w:val="008B05E0"/>
    <w:pPr>
      <w:numPr>
        <w:ilvl w:val="1"/>
      </w:numPr>
      <w:ind w:hanging="544"/>
    </w:pPr>
  </w:style>
  <w:style w:type="paragraph" w:customStyle="1" w:styleId="GPSDefinitionL3">
    <w:name w:val="GPS Definition L3"/>
    <w:basedOn w:val="GPSDefinitionL2"/>
    <w:link w:val="GPSDefinitionL3Char"/>
    <w:qFormat/>
    <w:rsid w:val="008B05E0"/>
    <w:pPr>
      <w:numPr>
        <w:ilvl w:val="2"/>
      </w:numPr>
    </w:pPr>
  </w:style>
  <w:style w:type="paragraph" w:customStyle="1" w:styleId="GPSDefinitionL4">
    <w:name w:val="GPS Definition L4"/>
    <w:basedOn w:val="GPSDefinitionL3"/>
    <w:qFormat/>
    <w:rsid w:val="008B05E0"/>
    <w:pPr>
      <w:numPr>
        <w:ilvl w:val="3"/>
      </w:numPr>
      <w:tabs>
        <w:tab w:val="num" w:pos="360"/>
        <w:tab w:val="num" w:pos="1440"/>
        <w:tab w:val="num" w:pos="2880"/>
        <w:tab w:val="num" w:pos="3119"/>
        <w:tab w:val="num" w:pos="3198"/>
      </w:tabs>
      <w:ind w:left="3119" w:hanging="1276"/>
    </w:pPr>
  </w:style>
  <w:style w:type="character" w:customStyle="1" w:styleId="GPSDefinitionL2Char">
    <w:name w:val="GPS Definition L2 Char"/>
    <w:link w:val="GPSDefinitionL2"/>
    <w:locked/>
    <w:rsid w:val="008B05E0"/>
    <w:rPr>
      <w:rFonts w:ascii="Calibri" w:hAnsi="Calibri" w:cs="Arial"/>
      <w:sz w:val="22"/>
      <w:szCs w:val="22"/>
      <w:lang w:eastAsia="en-US"/>
    </w:rPr>
  </w:style>
  <w:style w:type="character" w:customStyle="1" w:styleId="GPSDefinitionL3Char">
    <w:name w:val="GPS Definition L3 Char"/>
    <w:link w:val="GPSDefinitionL3"/>
    <w:locked/>
    <w:rsid w:val="008B05E0"/>
    <w:rPr>
      <w:rFonts w:ascii="Calibri" w:hAnsi="Calibri" w:cs="Arial"/>
      <w:sz w:val="22"/>
      <w:szCs w:val="22"/>
      <w:lang w:eastAsia="en-US"/>
    </w:rPr>
  </w:style>
  <w:style w:type="paragraph" w:styleId="ListNumber">
    <w:name w:val="List Number"/>
    <w:basedOn w:val="Normal"/>
    <w:uiPriority w:val="9"/>
    <w:qFormat/>
    <w:rsid w:val="008B05E0"/>
    <w:pPr>
      <w:spacing w:line="264" w:lineRule="auto"/>
      <w:jc w:val="both"/>
    </w:pPr>
    <w:rPr>
      <w:rFonts w:ascii="Arial" w:hAnsi="Arial"/>
      <w:sz w:val="22"/>
      <w:szCs w:val="20"/>
    </w:rPr>
  </w:style>
  <w:style w:type="paragraph" w:customStyle="1" w:styleId="xl24">
    <w:name w:val="xl24"/>
    <w:basedOn w:val="Normal"/>
    <w:rsid w:val="008B05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rPr>
  </w:style>
  <w:style w:type="paragraph" w:customStyle="1" w:styleId="xl25">
    <w:name w:val="xl25"/>
    <w:basedOn w:val="Normal"/>
    <w:rsid w:val="008B05E0"/>
    <w:pPr>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26">
    <w:name w:val="xl26"/>
    <w:basedOn w:val="Normal"/>
    <w:rsid w:val="008B05E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27">
    <w:name w:val="xl27"/>
    <w:basedOn w:val="Normal"/>
    <w:rsid w:val="008B05E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rPr>
  </w:style>
  <w:style w:type="paragraph" w:customStyle="1" w:styleId="xl28">
    <w:name w:val="xl28"/>
    <w:basedOn w:val="Normal"/>
    <w:rsid w:val="008B05E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rPr>
  </w:style>
  <w:style w:type="paragraph" w:customStyle="1" w:styleId="xl29">
    <w:name w:val="xl29"/>
    <w:basedOn w:val="Normal"/>
    <w:rsid w:val="008B05E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30">
    <w:name w:val="xl30"/>
    <w:basedOn w:val="Normal"/>
    <w:rsid w:val="008B05E0"/>
    <w:pPr>
      <w:spacing w:before="100" w:beforeAutospacing="1" w:after="100" w:afterAutospacing="1"/>
      <w:jc w:val="center"/>
      <w:textAlignment w:val="center"/>
    </w:pPr>
    <w:rPr>
      <w:rFonts w:ascii="Arial" w:eastAsia="Arial Unicode MS" w:hAnsi="Arial" w:cs="Arial"/>
      <w:sz w:val="22"/>
    </w:rPr>
  </w:style>
  <w:style w:type="paragraph" w:customStyle="1" w:styleId="xl31">
    <w:name w:val="xl31"/>
    <w:basedOn w:val="Normal"/>
    <w:rsid w:val="008B05E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32">
    <w:name w:val="xl32"/>
    <w:basedOn w:val="Normal"/>
    <w:rsid w:val="008B05E0"/>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35">
    <w:name w:val="xl35"/>
    <w:basedOn w:val="Normal"/>
    <w:rsid w:val="008B05E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36">
    <w:name w:val="xl36"/>
    <w:basedOn w:val="Normal"/>
    <w:rsid w:val="008B05E0"/>
    <w:pPr>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37">
    <w:name w:val="xl37"/>
    <w:basedOn w:val="Normal"/>
    <w:rsid w:val="008B05E0"/>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38">
    <w:name w:val="xl38"/>
    <w:basedOn w:val="Normal"/>
    <w:rsid w:val="008B05E0"/>
    <w:pPr>
      <w:spacing w:before="100" w:beforeAutospacing="1" w:after="100" w:afterAutospacing="1"/>
      <w:textAlignment w:val="center"/>
    </w:pPr>
    <w:rPr>
      <w:rFonts w:ascii="Arial Unicode MS" w:eastAsia="Arial Unicode MS" w:hAnsi="Arial Unicode MS" w:cs="Arial Unicode MS"/>
      <w:sz w:val="22"/>
    </w:rPr>
  </w:style>
  <w:style w:type="paragraph" w:customStyle="1" w:styleId="xl39">
    <w:name w:val="xl39"/>
    <w:basedOn w:val="Normal"/>
    <w:rsid w:val="008B05E0"/>
    <w:pPr>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40">
    <w:name w:val="xl40"/>
    <w:basedOn w:val="Normal"/>
    <w:rsid w:val="008B05E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41">
    <w:name w:val="xl41"/>
    <w:basedOn w:val="Normal"/>
    <w:rsid w:val="008B05E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42">
    <w:name w:val="xl42"/>
    <w:basedOn w:val="Normal"/>
    <w:rsid w:val="008B05E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43">
    <w:name w:val="xl43"/>
    <w:basedOn w:val="Normal"/>
    <w:rsid w:val="008B05E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44">
    <w:name w:val="xl44"/>
    <w:basedOn w:val="Normal"/>
    <w:rsid w:val="008B05E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rPr>
  </w:style>
  <w:style w:type="paragraph" w:customStyle="1" w:styleId="xl45">
    <w:name w:val="xl45"/>
    <w:basedOn w:val="Normal"/>
    <w:rsid w:val="008B05E0"/>
    <w:pPr>
      <w:pBdr>
        <w:top w:val="double" w:sz="6" w:space="0" w:color="808080"/>
        <w:left w:val="double" w:sz="6" w:space="0" w:color="808080"/>
      </w:pBdr>
      <w:spacing w:before="100" w:beforeAutospacing="1" w:after="100" w:afterAutospacing="1"/>
      <w:textAlignment w:val="center"/>
    </w:pPr>
    <w:rPr>
      <w:rFonts w:ascii="Arial Unicode MS" w:eastAsia="Arial Unicode MS" w:hAnsi="Arial Unicode MS" w:cs="Arial Unicode MS"/>
      <w:sz w:val="22"/>
    </w:rPr>
  </w:style>
  <w:style w:type="paragraph" w:customStyle="1" w:styleId="xl46">
    <w:name w:val="xl46"/>
    <w:basedOn w:val="Normal"/>
    <w:rsid w:val="008B05E0"/>
    <w:pPr>
      <w:pBdr>
        <w:top w:val="double" w:sz="6" w:space="0" w:color="808080"/>
      </w:pBdr>
      <w:spacing w:before="100" w:beforeAutospacing="1" w:after="100" w:afterAutospacing="1"/>
      <w:textAlignment w:val="center"/>
    </w:pPr>
    <w:rPr>
      <w:rFonts w:ascii="Arial Unicode MS" w:eastAsia="Arial Unicode MS" w:hAnsi="Arial Unicode MS" w:cs="Arial Unicode MS"/>
      <w:sz w:val="22"/>
    </w:rPr>
  </w:style>
  <w:style w:type="paragraph" w:customStyle="1" w:styleId="xl47">
    <w:name w:val="xl47"/>
    <w:basedOn w:val="Normal"/>
    <w:rsid w:val="008B05E0"/>
    <w:pPr>
      <w:pBdr>
        <w:top w:val="double" w:sz="6" w:space="0" w:color="808080"/>
      </w:pBdr>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48">
    <w:name w:val="xl48"/>
    <w:basedOn w:val="Normal"/>
    <w:rsid w:val="008B05E0"/>
    <w:pPr>
      <w:pBdr>
        <w:top w:val="double" w:sz="6" w:space="0" w:color="808080"/>
      </w:pBdr>
      <w:spacing w:before="100" w:beforeAutospacing="1" w:after="100" w:afterAutospacing="1"/>
    </w:pPr>
    <w:rPr>
      <w:rFonts w:ascii="Arial Unicode MS" w:eastAsia="Arial Unicode MS" w:hAnsi="Arial Unicode MS" w:cs="Arial Unicode MS"/>
      <w:sz w:val="22"/>
    </w:rPr>
  </w:style>
  <w:style w:type="paragraph" w:customStyle="1" w:styleId="xl49">
    <w:name w:val="xl49"/>
    <w:basedOn w:val="Normal"/>
    <w:rsid w:val="008B05E0"/>
    <w:pPr>
      <w:pBdr>
        <w:top w:val="double" w:sz="6" w:space="0" w:color="808080"/>
        <w:right w:val="double" w:sz="6" w:space="0" w:color="808080"/>
      </w:pBdr>
      <w:spacing w:before="100" w:beforeAutospacing="1" w:after="100" w:afterAutospacing="1"/>
      <w:textAlignment w:val="center"/>
    </w:pPr>
    <w:rPr>
      <w:rFonts w:ascii="Arial Unicode MS" w:eastAsia="Arial Unicode MS" w:hAnsi="Arial Unicode MS" w:cs="Arial Unicode MS"/>
      <w:sz w:val="22"/>
    </w:rPr>
  </w:style>
  <w:style w:type="paragraph" w:customStyle="1" w:styleId="xl50">
    <w:name w:val="xl50"/>
    <w:basedOn w:val="Normal"/>
    <w:rsid w:val="008B05E0"/>
    <w:pPr>
      <w:pBdr>
        <w:left w:val="double" w:sz="6" w:space="0" w:color="808080"/>
      </w:pBdr>
      <w:spacing w:before="100" w:beforeAutospacing="1" w:after="100" w:afterAutospacing="1"/>
      <w:textAlignment w:val="center"/>
    </w:pPr>
    <w:rPr>
      <w:rFonts w:ascii="Arial" w:eastAsia="Arial Unicode MS" w:hAnsi="Arial" w:cs="Arial"/>
      <w:b/>
      <w:bCs/>
      <w:sz w:val="22"/>
    </w:rPr>
  </w:style>
  <w:style w:type="paragraph" w:customStyle="1" w:styleId="xl51">
    <w:name w:val="xl51"/>
    <w:basedOn w:val="Normal"/>
    <w:rsid w:val="008B05E0"/>
    <w:pPr>
      <w:spacing w:before="100" w:beforeAutospacing="1" w:after="100" w:afterAutospacing="1"/>
    </w:pPr>
    <w:rPr>
      <w:rFonts w:ascii="Arial" w:eastAsia="Arial Unicode MS" w:hAnsi="Arial" w:cs="Arial"/>
      <w:b/>
      <w:bCs/>
      <w:sz w:val="22"/>
    </w:rPr>
  </w:style>
  <w:style w:type="paragraph" w:customStyle="1" w:styleId="xl52">
    <w:name w:val="xl52"/>
    <w:basedOn w:val="Normal"/>
    <w:rsid w:val="008B05E0"/>
    <w:pPr>
      <w:pBdr>
        <w:right w:val="double" w:sz="6" w:space="0" w:color="808080"/>
      </w:pBdr>
      <w:spacing w:before="100" w:beforeAutospacing="1" w:after="100" w:afterAutospacing="1"/>
      <w:textAlignment w:val="center"/>
    </w:pPr>
    <w:rPr>
      <w:rFonts w:ascii="Arial" w:eastAsia="Arial Unicode MS" w:hAnsi="Arial" w:cs="Arial"/>
      <w:b/>
      <w:bCs/>
      <w:sz w:val="22"/>
    </w:rPr>
  </w:style>
  <w:style w:type="paragraph" w:customStyle="1" w:styleId="xl53">
    <w:name w:val="xl53"/>
    <w:basedOn w:val="Normal"/>
    <w:rsid w:val="008B05E0"/>
    <w:pPr>
      <w:pBdr>
        <w:left w:val="double" w:sz="6" w:space="0" w:color="808080"/>
      </w:pBdr>
      <w:spacing w:before="100" w:beforeAutospacing="1" w:after="100" w:afterAutospacing="1"/>
      <w:textAlignment w:val="center"/>
    </w:pPr>
    <w:rPr>
      <w:rFonts w:ascii="Arial Unicode MS" w:eastAsia="Arial Unicode MS" w:hAnsi="Arial Unicode MS" w:cs="Arial Unicode MS"/>
      <w:sz w:val="22"/>
    </w:rPr>
  </w:style>
  <w:style w:type="paragraph" w:customStyle="1" w:styleId="xl54">
    <w:name w:val="xl54"/>
    <w:basedOn w:val="Normal"/>
    <w:rsid w:val="008B05E0"/>
    <w:pPr>
      <w:pBdr>
        <w:right w:val="double" w:sz="6" w:space="0" w:color="808080"/>
      </w:pBdr>
      <w:spacing w:before="100" w:beforeAutospacing="1" w:after="100" w:afterAutospacing="1"/>
      <w:textAlignment w:val="center"/>
    </w:pPr>
    <w:rPr>
      <w:rFonts w:ascii="Arial Unicode MS" w:eastAsia="Arial Unicode MS" w:hAnsi="Arial Unicode MS" w:cs="Arial Unicode MS"/>
      <w:sz w:val="22"/>
    </w:rPr>
  </w:style>
  <w:style w:type="paragraph" w:customStyle="1" w:styleId="xl55">
    <w:name w:val="xl55"/>
    <w:basedOn w:val="Normal"/>
    <w:rsid w:val="008B05E0"/>
    <w:pPr>
      <w:pBdr>
        <w:right w:val="double" w:sz="6" w:space="0" w:color="808080"/>
      </w:pBdr>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56">
    <w:name w:val="xl56"/>
    <w:basedOn w:val="Normal"/>
    <w:rsid w:val="008B05E0"/>
    <w:pPr>
      <w:pBdr>
        <w:left w:val="double" w:sz="6" w:space="0" w:color="808080"/>
        <w:bottom w:val="double" w:sz="6" w:space="0" w:color="808080"/>
      </w:pBdr>
      <w:spacing w:before="100" w:beforeAutospacing="1" w:after="100" w:afterAutospacing="1"/>
      <w:textAlignment w:val="center"/>
    </w:pPr>
    <w:rPr>
      <w:rFonts w:ascii="Arial Unicode MS" w:eastAsia="Arial Unicode MS" w:hAnsi="Arial Unicode MS" w:cs="Arial Unicode MS"/>
      <w:sz w:val="22"/>
    </w:rPr>
  </w:style>
  <w:style w:type="paragraph" w:customStyle="1" w:styleId="xl57">
    <w:name w:val="xl57"/>
    <w:basedOn w:val="Normal"/>
    <w:rsid w:val="008B05E0"/>
    <w:pPr>
      <w:pBdr>
        <w:bottom w:val="double" w:sz="6" w:space="0" w:color="808080"/>
      </w:pBdr>
      <w:spacing w:before="100" w:beforeAutospacing="1" w:after="100" w:afterAutospacing="1"/>
      <w:textAlignment w:val="center"/>
    </w:pPr>
    <w:rPr>
      <w:rFonts w:ascii="Arial Unicode MS" w:eastAsia="Arial Unicode MS" w:hAnsi="Arial Unicode MS" w:cs="Arial Unicode MS"/>
      <w:sz w:val="22"/>
    </w:rPr>
  </w:style>
  <w:style w:type="paragraph" w:customStyle="1" w:styleId="xl58">
    <w:name w:val="xl58"/>
    <w:basedOn w:val="Normal"/>
    <w:rsid w:val="008B05E0"/>
    <w:pPr>
      <w:pBdr>
        <w:bottom w:val="double" w:sz="6" w:space="0" w:color="808080"/>
      </w:pBdr>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59">
    <w:name w:val="xl59"/>
    <w:basedOn w:val="Normal"/>
    <w:rsid w:val="008B05E0"/>
    <w:pPr>
      <w:pBdr>
        <w:bottom w:val="double" w:sz="6" w:space="0" w:color="808080"/>
        <w:right w:val="double" w:sz="6" w:space="0" w:color="808080"/>
      </w:pBdr>
      <w:spacing w:before="100" w:beforeAutospacing="1" w:after="100" w:afterAutospacing="1"/>
      <w:textAlignment w:val="center"/>
    </w:pPr>
    <w:rPr>
      <w:rFonts w:ascii="Arial Unicode MS" w:eastAsia="Arial Unicode MS" w:hAnsi="Arial Unicode MS" w:cs="Arial Unicode MS"/>
      <w:sz w:val="22"/>
    </w:rPr>
  </w:style>
  <w:style w:type="paragraph" w:customStyle="1" w:styleId="xl60">
    <w:name w:val="xl60"/>
    <w:basedOn w:val="Normal"/>
    <w:rsid w:val="008B05E0"/>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w:eastAsia="Arial Unicode MS" w:hAnsi="Arial" w:cs="Arial"/>
      <w:sz w:val="22"/>
    </w:rPr>
  </w:style>
  <w:style w:type="paragraph" w:customStyle="1" w:styleId="xl61">
    <w:name w:val="xl61"/>
    <w:basedOn w:val="Normal"/>
    <w:rsid w:val="008B05E0"/>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xl62">
    <w:name w:val="xl62"/>
    <w:basedOn w:val="Normal"/>
    <w:rsid w:val="008B05E0"/>
    <w:pPr>
      <w:pBdr>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rPr>
  </w:style>
  <w:style w:type="paragraph" w:customStyle="1" w:styleId="Heading">
    <w:name w:val="Heading"/>
    <w:basedOn w:val="Heading3"/>
    <w:rsid w:val="008B05E0"/>
    <w:pPr>
      <w:tabs>
        <w:tab w:val="clear" w:pos="2422"/>
      </w:tabs>
      <w:spacing w:before="0" w:after="360"/>
      <w:ind w:left="0" w:firstLine="0"/>
      <w:jc w:val="both"/>
    </w:pPr>
    <w:rPr>
      <w:rFonts w:cs="Times New Roman"/>
      <w:sz w:val="22"/>
      <w:szCs w:val="20"/>
      <w:lang w:eastAsia="en-US"/>
    </w:rPr>
  </w:style>
  <w:style w:type="character" w:customStyle="1" w:styleId="DeltaViewFormatChange">
    <w:name w:val="DeltaView Format Change"/>
    <w:rsid w:val="008B05E0"/>
    <w:rPr>
      <w:color w:val="808000"/>
      <w:spacing w:val="0"/>
    </w:rPr>
  </w:style>
  <w:style w:type="paragraph" w:styleId="BlockText">
    <w:name w:val="Block Text"/>
    <w:basedOn w:val="Normal"/>
    <w:rsid w:val="008B05E0"/>
    <w:pPr>
      <w:widowControl w:val="0"/>
      <w:autoSpaceDE w:val="0"/>
      <w:autoSpaceDN w:val="0"/>
      <w:adjustRightInd w:val="0"/>
      <w:spacing w:before="120" w:after="120" w:line="360" w:lineRule="auto"/>
      <w:ind w:left="9" w:right="255"/>
      <w:jc w:val="both"/>
    </w:pPr>
    <w:rPr>
      <w:rFonts w:ascii="Arial" w:hAnsi="Arial" w:cs="Arial"/>
      <w:sz w:val="22"/>
      <w:szCs w:val="20"/>
    </w:rPr>
  </w:style>
  <w:style w:type="paragraph" w:customStyle="1" w:styleId="GPSL1Guidance">
    <w:name w:val="GPS L1 Guidance"/>
    <w:basedOn w:val="Normal"/>
    <w:link w:val="GPSL1GuidanceChar"/>
    <w:qFormat/>
    <w:rsid w:val="008B05E0"/>
    <w:pPr>
      <w:overflowPunct w:val="0"/>
      <w:autoSpaceDE w:val="0"/>
      <w:autoSpaceDN w:val="0"/>
      <w:adjustRightInd w:val="0"/>
      <w:spacing w:before="240" w:after="120"/>
      <w:ind w:left="567"/>
      <w:jc w:val="both"/>
      <w:textAlignment w:val="baseline"/>
    </w:pPr>
    <w:rPr>
      <w:rFonts w:ascii="Arial" w:hAnsi="Arial" w:cs="Arial"/>
      <w:b/>
      <w:i/>
      <w:sz w:val="22"/>
      <w:szCs w:val="22"/>
    </w:rPr>
  </w:style>
  <w:style w:type="character" w:customStyle="1" w:styleId="GPSL1GuidanceChar">
    <w:name w:val="GPS L1 Guidance Char"/>
    <w:link w:val="GPSL1Guidance"/>
    <w:rsid w:val="008B05E0"/>
    <w:rPr>
      <w:rFonts w:ascii="Arial" w:hAnsi="Arial" w:cs="Arial"/>
      <w:b/>
      <w:i/>
      <w:sz w:val="22"/>
      <w:szCs w:val="22"/>
      <w:lang w:eastAsia="en-US"/>
    </w:rPr>
  </w:style>
  <w:style w:type="paragraph" w:customStyle="1" w:styleId="GPSmacrorestart">
    <w:name w:val="GPS macro restart"/>
    <w:basedOn w:val="Normal"/>
    <w:qFormat/>
    <w:rsid w:val="008B05E0"/>
    <w:pPr>
      <w:overflowPunct w:val="0"/>
      <w:autoSpaceDE w:val="0"/>
      <w:autoSpaceDN w:val="0"/>
      <w:adjustRightInd w:val="0"/>
      <w:jc w:val="both"/>
      <w:textAlignment w:val="baseline"/>
    </w:pPr>
    <w:rPr>
      <w:rFonts w:ascii="Arial" w:hAnsi="Arial" w:cs="Arial"/>
      <w:color w:val="FFFFFF"/>
      <w:sz w:val="16"/>
      <w:szCs w:val="16"/>
    </w:rPr>
  </w:style>
  <w:style w:type="paragraph" w:styleId="TOCHeading">
    <w:name w:val="TOC Heading"/>
    <w:basedOn w:val="Heading1"/>
    <w:next w:val="Normal"/>
    <w:uiPriority w:val="39"/>
    <w:unhideWhenUsed/>
    <w:qFormat/>
    <w:rsid w:val="008B05E0"/>
    <w:pPr>
      <w:keepLines/>
      <w:pageBreakBefore w:val="0"/>
      <w:tabs>
        <w:tab w:val="clear" w:pos="432"/>
      </w:tabs>
      <w:spacing w:after="0" w:line="259" w:lineRule="auto"/>
      <w:ind w:left="0" w:firstLine="0"/>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GPSL1CLAUSEHEADING">
    <w:name w:val="GPS L1 CLAUSE HEADING"/>
    <w:basedOn w:val="Normal"/>
    <w:next w:val="Normal"/>
    <w:link w:val="GPSL1CLAUSEHEADINGChar"/>
    <w:qFormat/>
    <w:rsid w:val="008B05E0"/>
    <w:pPr>
      <w:numPr>
        <w:ilvl w:val="3"/>
        <w:numId w:val="57"/>
      </w:numPr>
      <w:tabs>
        <w:tab w:val="left" w:pos="0"/>
      </w:tabs>
      <w:adjustRightInd w:val="0"/>
      <w:spacing w:before="240" w:after="240"/>
      <w:ind w:left="567" w:hanging="567"/>
      <w:jc w:val="both"/>
      <w:outlineLvl w:val="1"/>
    </w:pPr>
    <w:rPr>
      <w:rFonts w:ascii="Arial Bold" w:eastAsia="STZhongsong" w:hAnsi="Arial Bold" w:cs="Arial"/>
      <w:b/>
      <w:caps/>
      <w:sz w:val="22"/>
      <w:szCs w:val="22"/>
      <w:lang w:eastAsia="zh-CN"/>
    </w:rPr>
  </w:style>
  <w:style w:type="character" w:customStyle="1" w:styleId="GPSL1CLAUSEHEADINGChar">
    <w:name w:val="GPS L1 CLAUSE HEADING Char"/>
    <w:link w:val="GPSL1CLAUSEHEADING"/>
    <w:rsid w:val="008B05E0"/>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8B05E0"/>
    <w:pPr>
      <w:numPr>
        <w:ilvl w:val="1"/>
        <w:numId w:val="57"/>
      </w:numPr>
      <w:tabs>
        <w:tab w:val="left" w:pos="1134"/>
      </w:tabs>
      <w:adjustRightInd w:val="0"/>
      <w:spacing w:before="120" w:after="120"/>
      <w:ind w:left="1134" w:hanging="567"/>
      <w:jc w:val="both"/>
    </w:pPr>
    <w:rPr>
      <w:rFonts w:ascii="Calibri" w:hAnsi="Calibri" w:cs="Arial"/>
      <w:sz w:val="22"/>
      <w:szCs w:val="22"/>
      <w:lang w:eastAsia="zh-CN"/>
    </w:rPr>
  </w:style>
  <w:style w:type="paragraph" w:customStyle="1" w:styleId="GPSL3numberedclause">
    <w:name w:val="GPS L3 numbered clause"/>
    <w:basedOn w:val="GPSL2numberedclause"/>
    <w:link w:val="GPSL3numberedclauseChar"/>
    <w:qFormat/>
    <w:rsid w:val="008B05E0"/>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8B05E0"/>
    <w:pPr>
      <w:numPr>
        <w:ilvl w:val="0"/>
        <w:numId w:val="0"/>
      </w:numPr>
      <w:tabs>
        <w:tab w:val="clear" w:pos="2127"/>
      </w:tabs>
      <w:ind w:left="2835" w:hanging="708"/>
    </w:pPr>
    <w:rPr>
      <w:szCs w:val="20"/>
    </w:rPr>
  </w:style>
  <w:style w:type="paragraph" w:customStyle="1" w:styleId="GPSL5numberedclause">
    <w:name w:val="GPS L5 numbered clause"/>
    <w:basedOn w:val="GPSL4numberedclause"/>
    <w:link w:val="GPSL5numberedclauseChar"/>
    <w:qFormat/>
    <w:rsid w:val="008B05E0"/>
    <w:pPr>
      <w:numPr>
        <w:ilvl w:val="4"/>
      </w:numPr>
      <w:tabs>
        <w:tab w:val="left" w:pos="3402"/>
      </w:tabs>
      <w:ind w:left="3402" w:hanging="567"/>
    </w:pPr>
  </w:style>
  <w:style w:type="paragraph" w:customStyle="1" w:styleId="GPSL6numbered">
    <w:name w:val="GPS L6 numbered"/>
    <w:basedOn w:val="GPSL5numberedclause"/>
    <w:qFormat/>
    <w:rsid w:val="008B05E0"/>
    <w:pPr>
      <w:numPr>
        <w:ilvl w:val="5"/>
      </w:numPr>
      <w:tabs>
        <w:tab w:val="left" w:pos="4253"/>
      </w:tabs>
      <w:ind w:left="4253" w:hanging="709"/>
    </w:pPr>
  </w:style>
  <w:style w:type="character" w:customStyle="1" w:styleId="EndnoteTextChar1">
    <w:name w:val="Endnote Text Char1"/>
    <w:basedOn w:val="DefaultParagraphFont"/>
    <w:uiPriority w:val="99"/>
    <w:semiHidden/>
    <w:rsid w:val="008B05E0"/>
    <w:rPr>
      <w:rFonts w:ascii="Verdana" w:hAnsi="Verdana"/>
      <w:lang w:eastAsia="en-GB"/>
    </w:rPr>
  </w:style>
  <w:style w:type="character" w:customStyle="1" w:styleId="BodyText3Char1">
    <w:name w:val="Body Text 3 Char1"/>
    <w:basedOn w:val="DefaultParagraphFont"/>
    <w:uiPriority w:val="99"/>
    <w:semiHidden/>
    <w:rsid w:val="008B05E0"/>
    <w:rPr>
      <w:rFonts w:ascii="Verdana" w:hAnsi="Verdana"/>
      <w:sz w:val="16"/>
      <w:szCs w:val="16"/>
      <w:lang w:eastAsia="en-GB"/>
    </w:rPr>
  </w:style>
  <w:style w:type="paragraph" w:customStyle="1" w:styleId="TxBrp15">
    <w:name w:val="TxBr_p15"/>
    <w:basedOn w:val="Normal"/>
    <w:rsid w:val="008B05E0"/>
    <w:pPr>
      <w:widowControl w:val="0"/>
      <w:tabs>
        <w:tab w:val="left" w:pos="204"/>
      </w:tabs>
      <w:spacing w:line="289" w:lineRule="atLeast"/>
      <w:jc w:val="both"/>
    </w:pPr>
    <w:rPr>
      <w:rFonts w:ascii="Arial" w:hAnsi="Arial"/>
      <w:snapToGrid w:val="0"/>
      <w:szCs w:val="20"/>
    </w:rPr>
  </w:style>
  <w:style w:type="character" w:customStyle="1" w:styleId="GPSL2numberedclauseChar1">
    <w:name w:val="GPS L2 numbered clause Char1"/>
    <w:link w:val="GPSL2numberedclause"/>
    <w:rsid w:val="008B05E0"/>
    <w:rPr>
      <w:rFonts w:ascii="Calibri" w:hAnsi="Calibri" w:cs="Arial"/>
      <w:sz w:val="22"/>
      <w:szCs w:val="22"/>
      <w:lang w:eastAsia="zh-CN"/>
    </w:rPr>
  </w:style>
  <w:style w:type="character" w:customStyle="1" w:styleId="GPSL3numberedclauseChar">
    <w:name w:val="GPS L3 numbered clause Char"/>
    <w:link w:val="GPSL3numberedclause"/>
    <w:rsid w:val="008B05E0"/>
    <w:rPr>
      <w:rFonts w:ascii="Calibri" w:hAnsi="Calibri" w:cs="Arial"/>
      <w:sz w:val="22"/>
      <w:szCs w:val="22"/>
      <w:lang w:eastAsia="zh-CN"/>
    </w:rPr>
  </w:style>
  <w:style w:type="character" w:customStyle="1" w:styleId="GPSL4numberedclauseChar">
    <w:name w:val="GPS L4 numbered clause Char"/>
    <w:link w:val="GPSL4numberedclause"/>
    <w:rsid w:val="008B05E0"/>
    <w:rPr>
      <w:rFonts w:ascii="Calibri" w:hAnsi="Calibri" w:cs="Arial"/>
      <w:sz w:val="22"/>
      <w:lang w:eastAsia="zh-CN"/>
    </w:rPr>
  </w:style>
  <w:style w:type="character" w:customStyle="1" w:styleId="GPSL5numberedclauseChar">
    <w:name w:val="GPS L5 numbered clause Char"/>
    <w:link w:val="GPSL5numberedclause"/>
    <w:rsid w:val="008B05E0"/>
    <w:rPr>
      <w:rFonts w:ascii="Calibri" w:hAnsi="Calibri" w:cs="Arial"/>
      <w:sz w:val="22"/>
      <w:lang w:eastAsia="zh-CN"/>
    </w:rPr>
  </w:style>
  <w:style w:type="paragraph" w:customStyle="1" w:styleId="GPSL3Indent">
    <w:name w:val="GPS L3 Indent"/>
    <w:basedOn w:val="Normal"/>
    <w:rsid w:val="008B05E0"/>
    <w:pPr>
      <w:tabs>
        <w:tab w:val="left" w:pos="2127"/>
      </w:tabs>
      <w:adjustRightInd w:val="0"/>
      <w:spacing w:before="120" w:after="120"/>
      <w:ind w:left="2127"/>
      <w:jc w:val="both"/>
    </w:pPr>
    <w:rPr>
      <w:rFonts w:ascii="Arial" w:hAnsi="Arial" w:cs="Arial"/>
      <w:sz w:val="22"/>
      <w:szCs w:val="22"/>
      <w:lang w:val="en-US" w:eastAsia="zh-CN"/>
    </w:rPr>
  </w:style>
  <w:style w:type="paragraph" w:customStyle="1" w:styleId="GPSL2Indent">
    <w:name w:val="GPS L2 Indent"/>
    <w:basedOn w:val="GPSL2numberedclause"/>
    <w:link w:val="GPSL2IndentChar"/>
    <w:qFormat/>
    <w:rsid w:val="008B05E0"/>
    <w:pPr>
      <w:numPr>
        <w:ilvl w:val="0"/>
        <w:numId w:val="0"/>
      </w:numPr>
      <w:tabs>
        <w:tab w:val="clear" w:pos="1134"/>
        <w:tab w:val="left" w:pos="709"/>
        <w:tab w:val="left" w:pos="2127"/>
      </w:tabs>
      <w:ind w:left="709"/>
    </w:pPr>
  </w:style>
  <w:style w:type="character" w:customStyle="1" w:styleId="GPSL2IndentChar">
    <w:name w:val="GPS L2 Indent Char"/>
    <w:link w:val="GPSL2Indent"/>
    <w:rsid w:val="008B05E0"/>
    <w:rPr>
      <w:rFonts w:ascii="Calibri" w:hAnsi="Calibri" w:cs="Arial"/>
      <w:sz w:val="22"/>
      <w:szCs w:val="22"/>
      <w:lang w:eastAsia="zh-CN"/>
    </w:rPr>
  </w:style>
  <w:style w:type="paragraph" w:customStyle="1" w:styleId="GPSDefinitionTerm">
    <w:name w:val="GPS Definition Term"/>
    <w:basedOn w:val="Normal"/>
    <w:qFormat/>
    <w:rsid w:val="008B05E0"/>
    <w:pPr>
      <w:overflowPunct w:val="0"/>
      <w:autoSpaceDE w:val="0"/>
      <w:autoSpaceDN w:val="0"/>
      <w:adjustRightInd w:val="0"/>
      <w:spacing w:after="120"/>
      <w:ind w:left="-108"/>
      <w:textAlignment w:val="baseline"/>
    </w:pPr>
    <w:rPr>
      <w:rFonts w:ascii="Arial" w:hAnsi="Arial" w:cs="Arial"/>
      <w:b/>
      <w:sz w:val="22"/>
      <w:szCs w:val="22"/>
    </w:rPr>
  </w:style>
  <w:style w:type="paragraph" w:customStyle="1" w:styleId="GPSSchAnnexname">
    <w:name w:val="GPS Sch Annex name"/>
    <w:basedOn w:val="Normal"/>
    <w:link w:val="GPSSchAnnexnameChar"/>
    <w:qFormat/>
    <w:rsid w:val="008B05E0"/>
    <w:pPr>
      <w:keepNext/>
      <w:adjustRightInd w:val="0"/>
      <w:spacing w:after="240"/>
      <w:jc w:val="center"/>
      <w:outlineLvl w:val="1"/>
    </w:pPr>
    <w:rPr>
      <w:rFonts w:ascii="Arial Bold" w:eastAsia="STZhongsong" w:hAnsi="Arial Bold"/>
      <w:b/>
      <w:caps/>
      <w:sz w:val="22"/>
      <w:szCs w:val="22"/>
      <w:lang w:eastAsia="zh-CN"/>
    </w:rPr>
  </w:style>
  <w:style w:type="paragraph" w:customStyle="1" w:styleId="GPSL1SCHEDULEHeading">
    <w:name w:val="GPS L1 SCHEDULE Heading"/>
    <w:basedOn w:val="GPSL1CLAUSEHEADING"/>
    <w:link w:val="GPSL1SCHEDULEHeadingChar"/>
    <w:qFormat/>
    <w:rsid w:val="008B05E0"/>
    <w:pPr>
      <w:numPr>
        <w:ilvl w:val="0"/>
        <w:numId w:val="0"/>
      </w:numPr>
      <w:tabs>
        <w:tab w:val="num" w:pos="851"/>
      </w:tabs>
      <w:ind w:left="851" w:hanging="851"/>
      <w:outlineLvl w:val="9"/>
    </w:pPr>
  </w:style>
  <w:style w:type="character" w:customStyle="1" w:styleId="GPSSchAnnexnameChar">
    <w:name w:val="GPS Sch Annex name Char"/>
    <w:link w:val="GPSSchAnnexname"/>
    <w:rsid w:val="008B05E0"/>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8B05E0"/>
    <w:pPr>
      <w:outlineLvl w:val="9"/>
    </w:pPr>
  </w:style>
  <w:style w:type="character" w:customStyle="1" w:styleId="GPSL1SCHEDULEHeadingChar">
    <w:name w:val="GPS L1 SCHEDULE Heading Char"/>
    <w:link w:val="GPSL1SCHEDULEHeading"/>
    <w:rsid w:val="008B05E0"/>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8B05E0"/>
    <w:pPr>
      <w:ind w:left="2977" w:firstLine="0"/>
    </w:pPr>
  </w:style>
  <w:style w:type="character" w:customStyle="1" w:styleId="GPSSchPartChar">
    <w:name w:val="GPS Sch Part Char"/>
    <w:link w:val="GPSSchPart"/>
    <w:rsid w:val="008B05E0"/>
    <w:rPr>
      <w:rFonts w:ascii="Arial Bold" w:eastAsia="STZhongsong" w:hAnsi="Arial Bold"/>
      <w:b/>
      <w:caps/>
      <w:sz w:val="22"/>
      <w:szCs w:val="22"/>
      <w:lang w:eastAsia="zh-CN"/>
    </w:rPr>
  </w:style>
  <w:style w:type="character" w:customStyle="1" w:styleId="GPSL4indentChar">
    <w:name w:val="GPS L4 indent Char"/>
    <w:link w:val="GPSL4indent"/>
    <w:rsid w:val="008B05E0"/>
    <w:rPr>
      <w:rFonts w:ascii="Calibri" w:hAnsi="Calibri" w:cs="Arial"/>
      <w:sz w:val="22"/>
      <w:lang w:eastAsia="zh-CN"/>
    </w:rPr>
  </w:style>
  <w:style w:type="paragraph" w:customStyle="1" w:styleId="Guidancenoteparagraphtext">
    <w:name w:val="Guidance note paragraph text"/>
    <w:basedOn w:val="MarginText"/>
    <w:link w:val="GuidancenoteparagraphtextChar"/>
    <w:qFormat/>
    <w:rsid w:val="008B05E0"/>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8B05E0"/>
    <w:rPr>
      <w:rFonts w:ascii="Arial" w:eastAsia="STZhongsong" w:hAnsi="Arial"/>
      <w:b/>
      <w:i/>
      <w:color w:val="000000"/>
      <w:szCs w:val="24"/>
      <w:lang w:eastAsia="zh-CN"/>
    </w:rPr>
  </w:style>
  <w:style w:type="paragraph" w:styleId="BodyTextIndent3">
    <w:name w:val="Body Text Indent 3"/>
    <w:basedOn w:val="HouseStyleBase"/>
    <w:link w:val="BodyTextIndent3Char"/>
    <w:rsid w:val="008B05E0"/>
    <w:pPr>
      <w:ind w:left="1800"/>
    </w:pPr>
  </w:style>
  <w:style w:type="character" w:customStyle="1" w:styleId="BodyTextIndent3Char">
    <w:name w:val="Body Text Indent 3 Char"/>
    <w:basedOn w:val="DefaultParagraphFont"/>
    <w:link w:val="BodyTextIndent3"/>
    <w:rsid w:val="008B05E0"/>
    <w:rPr>
      <w:rFonts w:ascii="Arial" w:eastAsia="STZhongsong" w:hAnsi="Arial"/>
      <w:sz w:val="22"/>
      <w:lang w:eastAsia="zh-CN"/>
    </w:rPr>
  </w:style>
  <w:style w:type="paragraph" w:customStyle="1" w:styleId="BodyTextIndent4">
    <w:name w:val="Body Text Indent 4"/>
    <w:basedOn w:val="HouseStyleBase"/>
    <w:rsid w:val="008B05E0"/>
    <w:pPr>
      <w:ind w:left="2880"/>
    </w:pPr>
  </w:style>
  <w:style w:type="paragraph" w:customStyle="1" w:styleId="BodyTextIndent5">
    <w:name w:val="Body Text Indent 5"/>
    <w:basedOn w:val="HouseStyleBase"/>
    <w:rsid w:val="008B05E0"/>
    <w:pPr>
      <w:ind w:left="3600"/>
    </w:pPr>
  </w:style>
  <w:style w:type="paragraph" w:customStyle="1" w:styleId="BodyTextIndent6">
    <w:name w:val="Body Text Indent 6"/>
    <w:basedOn w:val="HouseStyleBase"/>
    <w:rsid w:val="008B05E0"/>
    <w:pPr>
      <w:ind w:left="4320"/>
    </w:pPr>
  </w:style>
  <w:style w:type="paragraph" w:customStyle="1" w:styleId="BodyTextIndent7">
    <w:name w:val="Body Text Indent 7"/>
    <w:basedOn w:val="HouseStyleBase"/>
    <w:rsid w:val="008B05E0"/>
    <w:pPr>
      <w:ind w:left="5040"/>
    </w:pPr>
  </w:style>
  <w:style w:type="paragraph" w:customStyle="1" w:styleId="BodyTextIndent8">
    <w:name w:val="Body Text Indent 8"/>
    <w:basedOn w:val="BodyTextIndent7"/>
    <w:rsid w:val="008B05E0"/>
    <w:pPr>
      <w:ind w:left="5760"/>
    </w:pPr>
  </w:style>
  <w:style w:type="paragraph" w:customStyle="1" w:styleId="SchHead">
    <w:name w:val="SchHead"/>
    <w:basedOn w:val="HouseStyleBaseCentred"/>
    <w:next w:val="SchPart"/>
    <w:rsid w:val="008B05E0"/>
    <w:pPr>
      <w:numPr>
        <w:numId w:val="60"/>
      </w:numPr>
      <w:tabs>
        <w:tab w:val="clear" w:pos="0"/>
      </w:tabs>
    </w:pPr>
  </w:style>
  <w:style w:type="paragraph" w:customStyle="1" w:styleId="ListBullet1">
    <w:name w:val="List Bullet 1"/>
    <w:basedOn w:val="HouseStyleBase"/>
    <w:rsid w:val="008B05E0"/>
    <w:pPr>
      <w:tabs>
        <w:tab w:val="num" w:pos="851"/>
      </w:tabs>
      <w:ind w:left="851" w:hanging="851"/>
    </w:pPr>
  </w:style>
  <w:style w:type="paragraph" w:customStyle="1" w:styleId="body0">
    <w:name w:val="body"/>
    <w:basedOn w:val="Normal"/>
    <w:link w:val="bodyChar"/>
    <w:rsid w:val="008B05E0"/>
    <w:rPr>
      <w:rFonts w:ascii="Arial" w:eastAsia="SimSun" w:hAnsi="Arial"/>
      <w:sz w:val="22"/>
      <w:lang w:eastAsia="zh-CN"/>
    </w:rPr>
  </w:style>
  <w:style w:type="paragraph" w:customStyle="1" w:styleId="bodystrong">
    <w:name w:val="body strong"/>
    <w:basedOn w:val="body0"/>
    <w:link w:val="bodystrongChar"/>
    <w:rsid w:val="008B05E0"/>
    <w:rPr>
      <w:b/>
    </w:rPr>
  </w:style>
  <w:style w:type="paragraph" w:customStyle="1" w:styleId="bodystronger">
    <w:name w:val="body stronger"/>
    <w:basedOn w:val="bodystrong"/>
    <w:link w:val="bodystrongerChar"/>
    <w:rsid w:val="008B05E0"/>
    <w:rPr>
      <w:caps/>
      <w:szCs w:val="22"/>
    </w:rPr>
  </w:style>
  <w:style w:type="character" w:customStyle="1" w:styleId="bodyChar">
    <w:name w:val="body Char"/>
    <w:link w:val="body0"/>
    <w:rsid w:val="008B05E0"/>
    <w:rPr>
      <w:rFonts w:ascii="Arial" w:eastAsia="SimSun" w:hAnsi="Arial"/>
      <w:sz w:val="22"/>
      <w:szCs w:val="24"/>
      <w:lang w:eastAsia="zh-CN"/>
    </w:rPr>
  </w:style>
  <w:style w:type="character" w:customStyle="1" w:styleId="bodystrongChar">
    <w:name w:val="body strong Char"/>
    <w:link w:val="bodystrong"/>
    <w:rsid w:val="008B05E0"/>
    <w:rPr>
      <w:rFonts w:ascii="Arial" w:eastAsia="SimSun" w:hAnsi="Arial"/>
      <w:b/>
      <w:sz w:val="22"/>
      <w:szCs w:val="24"/>
      <w:lang w:eastAsia="zh-CN"/>
    </w:rPr>
  </w:style>
  <w:style w:type="paragraph" w:customStyle="1" w:styleId="bodystrongcentred">
    <w:name w:val="body strong centred"/>
    <w:basedOn w:val="bodystrong"/>
    <w:rsid w:val="008B05E0"/>
    <w:pPr>
      <w:jc w:val="center"/>
    </w:pPr>
    <w:rPr>
      <w:szCs w:val="22"/>
    </w:rPr>
  </w:style>
  <w:style w:type="paragraph" w:customStyle="1" w:styleId="bodycondstrongcentredspaced">
    <w:name w:val="body cond strong centred spaced"/>
    <w:basedOn w:val="bodycondstrongcentred"/>
    <w:rsid w:val="008B05E0"/>
    <w:pPr>
      <w:spacing w:after="40"/>
    </w:pPr>
  </w:style>
  <w:style w:type="paragraph" w:customStyle="1" w:styleId="bodycond">
    <w:name w:val="body cond"/>
    <w:basedOn w:val="body0"/>
    <w:link w:val="bodycondChar"/>
    <w:rsid w:val="008B05E0"/>
    <w:rPr>
      <w:spacing w:val="-3"/>
      <w:szCs w:val="22"/>
    </w:rPr>
  </w:style>
  <w:style w:type="paragraph" w:customStyle="1" w:styleId="bodycondstrong">
    <w:name w:val="body cond strong"/>
    <w:basedOn w:val="bodycond"/>
    <w:link w:val="bodycondstrongChar"/>
    <w:rsid w:val="008B05E0"/>
    <w:rPr>
      <w:b/>
    </w:rPr>
  </w:style>
  <w:style w:type="paragraph" w:customStyle="1" w:styleId="bodycondstrongcentred">
    <w:name w:val="body cond strong centred"/>
    <w:basedOn w:val="bodycondstrong"/>
    <w:link w:val="bodycondstrongcentredChar"/>
    <w:rsid w:val="008B05E0"/>
    <w:pPr>
      <w:jc w:val="center"/>
    </w:pPr>
  </w:style>
  <w:style w:type="paragraph" w:customStyle="1" w:styleId="bodycondstrongercentred">
    <w:name w:val="body cond stronger centred"/>
    <w:basedOn w:val="bodycondstrongcentred"/>
    <w:link w:val="bodycondstrongercentredChar"/>
    <w:rsid w:val="008B05E0"/>
    <w:rPr>
      <w:caps/>
    </w:rPr>
  </w:style>
  <w:style w:type="paragraph" w:customStyle="1" w:styleId="bodycondcentred">
    <w:name w:val="body cond centred"/>
    <w:basedOn w:val="bodycond"/>
    <w:rsid w:val="008B05E0"/>
    <w:pPr>
      <w:jc w:val="center"/>
    </w:pPr>
  </w:style>
  <w:style w:type="character" w:customStyle="1" w:styleId="bodycondChar">
    <w:name w:val="body cond Char"/>
    <w:link w:val="bodycond"/>
    <w:rsid w:val="008B05E0"/>
    <w:rPr>
      <w:rFonts w:ascii="Arial" w:eastAsia="SimSun" w:hAnsi="Arial"/>
      <w:spacing w:val="-3"/>
      <w:sz w:val="22"/>
      <w:szCs w:val="22"/>
      <w:lang w:eastAsia="zh-CN"/>
    </w:rPr>
  </w:style>
  <w:style w:type="character" w:customStyle="1" w:styleId="bodycondstrongChar">
    <w:name w:val="body cond strong Char"/>
    <w:link w:val="bodycondstrong"/>
    <w:rsid w:val="008B05E0"/>
    <w:rPr>
      <w:rFonts w:ascii="Arial" w:eastAsia="SimSun" w:hAnsi="Arial"/>
      <w:b/>
      <w:spacing w:val="-3"/>
      <w:sz w:val="22"/>
      <w:szCs w:val="22"/>
      <w:lang w:eastAsia="zh-CN"/>
    </w:rPr>
  </w:style>
  <w:style w:type="character" w:customStyle="1" w:styleId="bodycondstrongcentredChar">
    <w:name w:val="body cond strong centred Char"/>
    <w:link w:val="bodycondstrongcentred"/>
    <w:rsid w:val="008B05E0"/>
    <w:rPr>
      <w:rFonts w:ascii="Arial" w:eastAsia="SimSun" w:hAnsi="Arial"/>
      <w:b/>
      <w:spacing w:val="-3"/>
      <w:sz w:val="22"/>
      <w:szCs w:val="22"/>
      <w:lang w:eastAsia="zh-CN"/>
    </w:rPr>
  </w:style>
  <w:style w:type="character" w:customStyle="1" w:styleId="bodycondstrongercentredChar">
    <w:name w:val="body cond stronger centred Char"/>
    <w:link w:val="bodycondstrongercentred"/>
    <w:rsid w:val="008B05E0"/>
    <w:rPr>
      <w:rFonts w:ascii="Arial" w:eastAsia="SimSun" w:hAnsi="Arial"/>
      <w:b/>
      <w:caps/>
      <w:spacing w:val="-3"/>
      <w:sz w:val="22"/>
      <w:szCs w:val="22"/>
      <w:lang w:eastAsia="zh-CN"/>
    </w:rPr>
  </w:style>
  <w:style w:type="paragraph" w:customStyle="1" w:styleId="bodyspaced">
    <w:name w:val="body spaced"/>
    <w:basedOn w:val="body0"/>
    <w:rsid w:val="008B05E0"/>
    <w:pPr>
      <w:spacing w:after="240"/>
    </w:pPr>
  </w:style>
  <w:style w:type="character" w:customStyle="1" w:styleId="bodystrongerChar">
    <w:name w:val="body stronger Char"/>
    <w:link w:val="bodystronger"/>
    <w:rsid w:val="008B05E0"/>
    <w:rPr>
      <w:rFonts w:ascii="Arial" w:eastAsia="SimSun" w:hAnsi="Arial"/>
      <w:b/>
      <w:caps/>
      <w:sz w:val="22"/>
      <w:szCs w:val="22"/>
      <w:lang w:eastAsia="zh-CN"/>
    </w:rPr>
  </w:style>
  <w:style w:type="paragraph" w:customStyle="1" w:styleId="bodypartyhead">
    <w:name w:val="body party head"/>
    <w:basedOn w:val="bodystronger"/>
    <w:next w:val="bodyparty"/>
    <w:link w:val="bodypartyheadChar"/>
    <w:rsid w:val="008B05E0"/>
    <w:pPr>
      <w:spacing w:after="240"/>
      <w:ind w:left="720" w:hanging="720"/>
    </w:pPr>
  </w:style>
  <w:style w:type="paragraph" w:customStyle="1" w:styleId="bodyparty">
    <w:name w:val="body party"/>
    <w:basedOn w:val="body0"/>
    <w:rsid w:val="008B05E0"/>
    <w:pPr>
      <w:spacing w:after="240"/>
      <w:ind w:left="720"/>
      <w:contextualSpacing/>
    </w:pPr>
  </w:style>
  <w:style w:type="paragraph" w:customStyle="1" w:styleId="HouseStyleBase">
    <w:name w:val="House Style Base"/>
    <w:link w:val="HouseStyleBaseChar"/>
    <w:rsid w:val="008B05E0"/>
    <w:pPr>
      <w:adjustRightInd w:val="0"/>
      <w:spacing w:after="240"/>
      <w:jc w:val="both"/>
    </w:pPr>
    <w:rPr>
      <w:rFonts w:ascii="Arial" w:eastAsia="STZhongsong" w:hAnsi="Arial"/>
      <w:sz w:val="22"/>
      <w:lang w:eastAsia="zh-CN"/>
    </w:rPr>
  </w:style>
  <w:style w:type="paragraph" w:customStyle="1" w:styleId="BODYDOCTITLE">
    <w:name w:val="BODY DOC TITLE"/>
    <w:basedOn w:val="bodycondstrongercentred"/>
    <w:rsid w:val="008B05E0"/>
  </w:style>
  <w:style w:type="character" w:customStyle="1" w:styleId="bodypartyheadChar">
    <w:name w:val="body party head Char"/>
    <w:link w:val="bodypartyhead"/>
    <w:rsid w:val="008B05E0"/>
    <w:rPr>
      <w:rFonts w:ascii="Arial" w:eastAsia="SimSun" w:hAnsi="Arial"/>
      <w:b/>
      <w:caps/>
      <w:sz w:val="22"/>
      <w:szCs w:val="22"/>
      <w:lang w:eastAsia="zh-CN"/>
    </w:rPr>
  </w:style>
  <w:style w:type="paragraph" w:customStyle="1" w:styleId="AppHead">
    <w:name w:val="AppHead"/>
    <w:basedOn w:val="HouseStyleBaseCentred"/>
    <w:rsid w:val="008B05E0"/>
    <w:pPr>
      <w:numPr>
        <w:numId w:val="59"/>
      </w:numPr>
      <w:ind w:left="0"/>
    </w:pPr>
  </w:style>
  <w:style w:type="paragraph" w:customStyle="1" w:styleId="RecitalNumbering">
    <w:name w:val="Recital Numbering"/>
    <w:basedOn w:val="HouseStyleBase"/>
    <w:rsid w:val="008B05E0"/>
    <w:pPr>
      <w:numPr>
        <w:numId w:val="61"/>
      </w:numPr>
      <w:tabs>
        <w:tab w:val="clear" w:pos="720"/>
        <w:tab w:val="num" w:pos="360"/>
        <w:tab w:val="num" w:pos="851"/>
      </w:tabs>
      <w:ind w:left="851" w:hanging="851"/>
      <w:outlineLvl w:val="0"/>
    </w:pPr>
  </w:style>
  <w:style w:type="paragraph" w:customStyle="1" w:styleId="DefinitionNumbering1">
    <w:name w:val="Definition Numbering 1"/>
    <w:basedOn w:val="HouseStyleBase"/>
    <w:rsid w:val="008B05E0"/>
    <w:pPr>
      <w:tabs>
        <w:tab w:val="num" w:pos="851"/>
      </w:tabs>
      <w:ind w:left="851" w:hanging="851"/>
      <w:outlineLvl w:val="0"/>
    </w:pPr>
  </w:style>
  <w:style w:type="paragraph" w:customStyle="1" w:styleId="DefinitionNumbering2">
    <w:name w:val="Definition Numbering 2"/>
    <w:basedOn w:val="HouseStyleBase"/>
    <w:rsid w:val="008B05E0"/>
    <w:pPr>
      <w:tabs>
        <w:tab w:val="num" w:pos="851"/>
      </w:tabs>
      <w:ind w:left="851" w:hanging="851"/>
      <w:outlineLvl w:val="1"/>
    </w:pPr>
  </w:style>
  <w:style w:type="paragraph" w:customStyle="1" w:styleId="DefinitionNumbering3">
    <w:name w:val="Definition Numbering 3"/>
    <w:basedOn w:val="HouseStyleBase"/>
    <w:rsid w:val="008B05E0"/>
    <w:pPr>
      <w:tabs>
        <w:tab w:val="num" w:pos="851"/>
      </w:tabs>
      <w:ind w:left="851" w:hanging="851"/>
      <w:outlineLvl w:val="2"/>
    </w:pPr>
  </w:style>
  <w:style w:type="paragraph" w:customStyle="1" w:styleId="DefinitionNumbering4">
    <w:name w:val="Definition Numbering 4"/>
    <w:basedOn w:val="HouseStyleBase"/>
    <w:rsid w:val="008B05E0"/>
    <w:pPr>
      <w:tabs>
        <w:tab w:val="num" w:pos="851"/>
      </w:tabs>
      <w:ind w:left="851" w:hanging="851"/>
      <w:outlineLvl w:val="3"/>
    </w:pPr>
  </w:style>
  <w:style w:type="paragraph" w:customStyle="1" w:styleId="DefinitionNumbering5">
    <w:name w:val="Definition Numbering 5"/>
    <w:basedOn w:val="HouseStyleBase"/>
    <w:rsid w:val="008B05E0"/>
    <w:pPr>
      <w:tabs>
        <w:tab w:val="num" w:pos="851"/>
      </w:tabs>
      <w:ind w:left="851" w:hanging="851"/>
      <w:outlineLvl w:val="4"/>
    </w:pPr>
  </w:style>
  <w:style w:type="paragraph" w:customStyle="1" w:styleId="DefinitionNumbering6">
    <w:name w:val="Definition Numbering 6"/>
    <w:basedOn w:val="HouseStyleBase"/>
    <w:rsid w:val="008B05E0"/>
    <w:pPr>
      <w:tabs>
        <w:tab w:val="num" w:pos="851"/>
      </w:tabs>
      <w:ind w:left="851" w:hanging="851"/>
      <w:outlineLvl w:val="5"/>
    </w:pPr>
  </w:style>
  <w:style w:type="paragraph" w:customStyle="1" w:styleId="DefinitionNumbering7">
    <w:name w:val="Definition Numbering 7"/>
    <w:basedOn w:val="HouseStyleBase"/>
    <w:rsid w:val="008B05E0"/>
    <w:pPr>
      <w:tabs>
        <w:tab w:val="num" w:pos="851"/>
      </w:tabs>
      <w:ind w:left="851" w:hanging="851"/>
      <w:outlineLvl w:val="6"/>
    </w:pPr>
  </w:style>
  <w:style w:type="paragraph" w:customStyle="1" w:styleId="DefinitionNumbering8">
    <w:name w:val="Definition Numbering 8"/>
    <w:basedOn w:val="HouseStyleBase"/>
    <w:rsid w:val="008B05E0"/>
    <w:pPr>
      <w:outlineLvl w:val="7"/>
    </w:pPr>
  </w:style>
  <w:style w:type="paragraph" w:customStyle="1" w:styleId="DefinitionNumbering9">
    <w:name w:val="Definition Numbering 9"/>
    <w:basedOn w:val="HouseStyleBase"/>
    <w:rsid w:val="008B05E0"/>
    <w:pPr>
      <w:outlineLvl w:val="8"/>
    </w:pPr>
  </w:style>
  <w:style w:type="paragraph" w:customStyle="1" w:styleId="SchPart">
    <w:name w:val="SchPart"/>
    <w:basedOn w:val="HouseStyleBaseCentred"/>
    <w:next w:val="MarginText"/>
    <w:rsid w:val="008B05E0"/>
    <w:pPr>
      <w:numPr>
        <w:ilvl w:val="1"/>
        <w:numId w:val="60"/>
      </w:numPr>
      <w:tabs>
        <w:tab w:val="clear" w:pos="0"/>
      </w:tabs>
    </w:pPr>
  </w:style>
  <w:style w:type="paragraph" w:customStyle="1" w:styleId="ListBullet6">
    <w:name w:val="List Bullet 6"/>
    <w:basedOn w:val="HouseStyleBase"/>
    <w:rsid w:val="008B05E0"/>
    <w:pPr>
      <w:tabs>
        <w:tab w:val="num" w:pos="3240"/>
      </w:tabs>
      <w:ind w:left="2736" w:hanging="936"/>
    </w:pPr>
  </w:style>
  <w:style w:type="paragraph" w:customStyle="1" w:styleId="ListBullet7">
    <w:name w:val="List Bullet 7"/>
    <w:basedOn w:val="HouseStyleBase"/>
    <w:rsid w:val="008B05E0"/>
    <w:pPr>
      <w:tabs>
        <w:tab w:val="num" w:pos="3600"/>
      </w:tabs>
      <w:ind w:left="3240" w:hanging="1080"/>
    </w:pPr>
  </w:style>
  <w:style w:type="paragraph" w:customStyle="1" w:styleId="ListBullet8">
    <w:name w:val="List Bullet 8"/>
    <w:basedOn w:val="HouseStyleBase"/>
    <w:rsid w:val="008B05E0"/>
    <w:pPr>
      <w:tabs>
        <w:tab w:val="num" w:pos="3960"/>
      </w:tabs>
      <w:ind w:left="3744" w:hanging="1224"/>
    </w:pPr>
  </w:style>
  <w:style w:type="paragraph" w:customStyle="1" w:styleId="ListBullet9">
    <w:name w:val="List Bullet 9"/>
    <w:basedOn w:val="HouseStyleBase"/>
    <w:rsid w:val="008B05E0"/>
    <w:pPr>
      <w:tabs>
        <w:tab w:val="num" w:pos="4320"/>
      </w:tabs>
      <w:ind w:left="4320" w:hanging="1440"/>
    </w:pPr>
  </w:style>
  <w:style w:type="paragraph" w:customStyle="1" w:styleId="ScheduleL1">
    <w:name w:val="Schedule L1"/>
    <w:basedOn w:val="HouseStyleBase"/>
    <w:rsid w:val="008B05E0"/>
    <w:pPr>
      <w:numPr>
        <w:numId w:val="58"/>
      </w:numPr>
      <w:tabs>
        <w:tab w:val="clear" w:pos="720"/>
        <w:tab w:val="num" w:pos="360"/>
        <w:tab w:val="num" w:pos="1077"/>
      </w:tabs>
      <w:ind w:left="1077" w:hanging="1077"/>
      <w:outlineLvl w:val="0"/>
    </w:pPr>
  </w:style>
  <w:style w:type="paragraph" w:customStyle="1" w:styleId="ScheduleL2">
    <w:name w:val="Schedule L2"/>
    <w:basedOn w:val="HouseStyleBase"/>
    <w:rsid w:val="008B05E0"/>
    <w:pPr>
      <w:numPr>
        <w:ilvl w:val="1"/>
        <w:numId w:val="58"/>
      </w:numPr>
      <w:tabs>
        <w:tab w:val="clear" w:pos="720"/>
        <w:tab w:val="num" w:pos="360"/>
        <w:tab w:val="num" w:pos="1077"/>
      </w:tabs>
      <w:ind w:left="1077" w:hanging="1077"/>
      <w:outlineLvl w:val="1"/>
    </w:pPr>
  </w:style>
  <w:style w:type="paragraph" w:customStyle="1" w:styleId="ScheduleL3">
    <w:name w:val="Schedule L3"/>
    <w:basedOn w:val="HouseStyleBase"/>
    <w:rsid w:val="008B05E0"/>
    <w:pPr>
      <w:numPr>
        <w:ilvl w:val="2"/>
        <w:numId w:val="58"/>
      </w:numPr>
      <w:tabs>
        <w:tab w:val="clear" w:pos="1800"/>
        <w:tab w:val="num" w:pos="360"/>
        <w:tab w:val="num" w:pos="2211"/>
      </w:tabs>
      <w:ind w:left="2211" w:hanging="1134"/>
      <w:outlineLvl w:val="2"/>
    </w:pPr>
  </w:style>
  <w:style w:type="paragraph" w:customStyle="1" w:styleId="ScheduleL4">
    <w:name w:val="Schedule L4"/>
    <w:basedOn w:val="HouseStyleBase"/>
    <w:rsid w:val="008B05E0"/>
    <w:pPr>
      <w:numPr>
        <w:ilvl w:val="3"/>
        <w:numId w:val="58"/>
      </w:numPr>
      <w:tabs>
        <w:tab w:val="clear" w:pos="2880"/>
        <w:tab w:val="num" w:pos="360"/>
        <w:tab w:val="num" w:pos="3686"/>
      </w:tabs>
      <w:ind w:left="3686" w:hanging="1475"/>
      <w:outlineLvl w:val="3"/>
    </w:pPr>
  </w:style>
  <w:style w:type="paragraph" w:customStyle="1" w:styleId="ScheduleL5">
    <w:name w:val="Schedule L5"/>
    <w:basedOn w:val="HouseStyleBase"/>
    <w:rsid w:val="008B05E0"/>
    <w:pPr>
      <w:numPr>
        <w:ilvl w:val="4"/>
        <w:numId w:val="58"/>
      </w:numPr>
      <w:tabs>
        <w:tab w:val="clear" w:pos="3600"/>
        <w:tab w:val="num" w:pos="360"/>
        <w:tab w:val="num" w:pos="3686"/>
      </w:tabs>
      <w:ind w:left="3686" w:hanging="1475"/>
      <w:outlineLvl w:val="4"/>
    </w:pPr>
  </w:style>
  <w:style w:type="paragraph" w:customStyle="1" w:styleId="ScheduleL6">
    <w:name w:val="Schedule L6"/>
    <w:basedOn w:val="HouseStyleBase"/>
    <w:rsid w:val="008B05E0"/>
    <w:pPr>
      <w:numPr>
        <w:ilvl w:val="5"/>
        <w:numId w:val="58"/>
      </w:numPr>
      <w:tabs>
        <w:tab w:val="clear" w:pos="4320"/>
        <w:tab w:val="num" w:pos="360"/>
        <w:tab w:val="num" w:pos="1440"/>
      </w:tabs>
      <w:ind w:left="1152" w:hanging="1152"/>
      <w:outlineLvl w:val="5"/>
    </w:pPr>
  </w:style>
  <w:style w:type="paragraph" w:customStyle="1" w:styleId="ScheduleL7">
    <w:name w:val="Schedule L7"/>
    <w:basedOn w:val="HouseStyleBase"/>
    <w:rsid w:val="008B05E0"/>
    <w:pPr>
      <w:numPr>
        <w:ilvl w:val="6"/>
        <w:numId w:val="58"/>
      </w:numPr>
      <w:tabs>
        <w:tab w:val="clear" w:pos="5040"/>
        <w:tab w:val="num" w:pos="360"/>
        <w:tab w:val="num" w:pos="1440"/>
      </w:tabs>
      <w:ind w:left="1296" w:hanging="1296"/>
      <w:outlineLvl w:val="6"/>
    </w:pPr>
  </w:style>
  <w:style w:type="paragraph" w:customStyle="1" w:styleId="ScheduleL8">
    <w:name w:val="Schedule L8"/>
    <w:basedOn w:val="HouseStyleBase"/>
    <w:rsid w:val="008B05E0"/>
    <w:pPr>
      <w:numPr>
        <w:ilvl w:val="7"/>
        <w:numId w:val="58"/>
      </w:numPr>
      <w:tabs>
        <w:tab w:val="clear" w:pos="5040"/>
        <w:tab w:val="num" w:pos="360"/>
        <w:tab w:val="num" w:pos="1440"/>
      </w:tabs>
      <w:ind w:left="1440" w:hanging="1440"/>
      <w:outlineLvl w:val="7"/>
    </w:pPr>
  </w:style>
  <w:style w:type="paragraph" w:customStyle="1" w:styleId="ScheduleL9">
    <w:name w:val="Schedule L9"/>
    <w:basedOn w:val="HouseStyleBase"/>
    <w:rsid w:val="008B05E0"/>
    <w:pPr>
      <w:numPr>
        <w:ilvl w:val="8"/>
        <w:numId w:val="58"/>
      </w:numPr>
      <w:tabs>
        <w:tab w:val="clear" w:pos="5040"/>
        <w:tab w:val="num" w:pos="360"/>
        <w:tab w:val="num" w:pos="1584"/>
      </w:tabs>
      <w:ind w:left="1584" w:hanging="1584"/>
      <w:outlineLvl w:val="8"/>
    </w:pPr>
  </w:style>
  <w:style w:type="paragraph" w:customStyle="1" w:styleId="HouseStyleBaseCentred">
    <w:name w:val="House Style Base Centred"/>
    <w:rsid w:val="008B05E0"/>
    <w:pPr>
      <w:adjustRightInd w:val="0"/>
      <w:spacing w:after="240"/>
    </w:pPr>
    <w:rPr>
      <w:rFonts w:ascii="Arial" w:eastAsia="STZhongsong" w:hAnsi="Arial"/>
      <w:sz w:val="22"/>
      <w:lang w:eastAsia="zh-CN"/>
    </w:rPr>
  </w:style>
  <w:style w:type="paragraph" w:customStyle="1" w:styleId="MarginTextHang">
    <w:name w:val="Margin Text Hang"/>
    <w:basedOn w:val="HouseStyleBase"/>
    <w:rsid w:val="008B05E0"/>
    <w:pPr>
      <w:overflowPunct w:val="0"/>
      <w:autoSpaceDE w:val="0"/>
      <w:autoSpaceDN w:val="0"/>
      <w:ind w:left="720" w:hanging="720"/>
      <w:textAlignment w:val="baseline"/>
    </w:pPr>
  </w:style>
  <w:style w:type="paragraph" w:customStyle="1" w:styleId="SchSection">
    <w:name w:val="SchSection"/>
    <w:basedOn w:val="HouseStyleBaseCentred"/>
    <w:next w:val="MarginText"/>
    <w:rsid w:val="008B05E0"/>
    <w:pPr>
      <w:numPr>
        <w:ilvl w:val="2"/>
        <w:numId w:val="60"/>
      </w:numPr>
      <w:tabs>
        <w:tab w:val="clear" w:pos="0"/>
      </w:tabs>
    </w:pPr>
  </w:style>
  <w:style w:type="paragraph" w:customStyle="1" w:styleId="Table-followingparagraph">
    <w:name w:val="Table - following paragraph"/>
    <w:basedOn w:val="HouseStyleBase"/>
    <w:next w:val="MarginText"/>
    <w:rsid w:val="008B05E0"/>
    <w:pPr>
      <w:spacing w:after="0"/>
    </w:pPr>
  </w:style>
  <w:style w:type="paragraph" w:customStyle="1" w:styleId="Table-Text">
    <w:name w:val="Table - Text"/>
    <w:basedOn w:val="HouseStyleBase"/>
    <w:rsid w:val="008B05E0"/>
    <w:pPr>
      <w:spacing w:before="120" w:after="120"/>
      <w:jc w:val="left"/>
    </w:pPr>
  </w:style>
  <w:style w:type="paragraph" w:customStyle="1" w:styleId="AppPart">
    <w:name w:val="AppPart"/>
    <w:basedOn w:val="HouseStyleBaseCentred"/>
    <w:rsid w:val="008B05E0"/>
    <w:pPr>
      <w:numPr>
        <w:ilvl w:val="1"/>
        <w:numId w:val="59"/>
      </w:numPr>
    </w:pPr>
  </w:style>
  <w:style w:type="paragraph" w:customStyle="1" w:styleId="RecitalNumbering2">
    <w:name w:val="Recital Numbering 2"/>
    <w:basedOn w:val="HouseStyleBase"/>
    <w:rsid w:val="008B05E0"/>
    <w:pPr>
      <w:numPr>
        <w:ilvl w:val="1"/>
        <w:numId w:val="61"/>
      </w:numPr>
      <w:tabs>
        <w:tab w:val="clear" w:pos="1800"/>
        <w:tab w:val="num" w:pos="360"/>
        <w:tab w:val="num" w:pos="851"/>
      </w:tabs>
      <w:overflowPunct w:val="0"/>
      <w:autoSpaceDE w:val="0"/>
      <w:autoSpaceDN w:val="0"/>
      <w:ind w:left="851" w:hanging="851"/>
      <w:textAlignment w:val="baseline"/>
    </w:pPr>
  </w:style>
  <w:style w:type="paragraph" w:customStyle="1" w:styleId="RecitalNumbering3">
    <w:name w:val="Recital Numbering 3"/>
    <w:basedOn w:val="HouseStyleBase"/>
    <w:rsid w:val="008B05E0"/>
    <w:pPr>
      <w:numPr>
        <w:ilvl w:val="2"/>
        <w:numId w:val="61"/>
      </w:numPr>
      <w:tabs>
        <w:tab w:val="clear" w:pos="2880"/>
        <w:tab w:val="num" w:pos="360"/>
        <w:tab w:val="num" w:pos="851"/>
        <w:tab w:val="num" w:pos="1800"/>
      </w:tabs>
      <w:overflowPunct w:val="0"/>
      <w:autoSpaceDE w:val="0"/>
      <w:autoSpaceDN w:val="0"/>
      <w:ind w:left="851" w:hanging="851"/>
      <w:textAlignment w:val="baseline"/>
    </w:pPr>
  </w:style>
  <w:style w:type="paragraph" w:styleId="BodyTextFirstIndent">
    <w:name w:val="Body Text First Indent"/>
    <w:basedOn w:val="BodyText"/>
    <w:link w:val="BodyTextFirstIndentChar"/>
    <w:rsid w:val="008B05E0"/>
    <w:pPr>
      <w:spacing w:after="120"/>
      <w:ind w:left="0" w:firstLine="210"/>
    </w:pPr>
    <w:rPr>
      <w:rFonts w:eastAsia="SimSun"/>
      <w:szCs w:val="24"/>
      <w:lang w:eastAsia="zh-CN"/>
    </w:rPr>
  </w:style>
  <w:style w:type="character" w:customStyle="1" w:styleId="BodyTextFirstIndentChar">
    <w:name w:val="Body Text First Indent Char"/>
    <w:basedOn w:val="BodyTextChar"/>
    <w:link w:val="BodyTextFirstIndent"/>
    <w:rsid w:val="008B05E0"/>
    <w:rPr>
      <w:rFonts w:ascii="Arial" w:eastAsia="SimSun" w:hAnsi="Arial"/>
      <w:sz w:val="22"/>
      <w:szCs w:val="24"/>
      <w:lang w:eastAsia="zh-CN"/>
    </w:rPr>
  </w:style>
  <w:style w:type="paragraph" w:styleId="BodyTextFirstIndent2">
    <w:name w:val="Body Text First Indent 2"/>
    <w:basedOn w:val="BodyTextIndent"/>
    <w:link w:val="BodyTextFirstIndent2Char"/>
    <w:rsid w:val="008B05E0"/>
    <w:pPr>
      <w:ind w:firstLine="210"/>
    </w:pPr>
    <w:rPr>
      <w:rFonts w:eastAsia="SimSun"/>
      <w:sz w:val="22"/>
      <w:lang w:eastAsia="zh-CN"/>
    </w:rPr>
  </w:style>
  <w:style w:type="character" w:customStyle="1" w:styleId="BodyTextFirstIndent2Char">
    <w:name w:val="Body Text First Indent 2 Char"/>
    <w:basedOn w:val="BodyTextIndentChar"/>
    <w:link w:val="BodyTextFirstIndent2"/>
    <w:rsid w:val="008B05E0"/>
    <w:rPr>
      <w:rFonts w:ascii="Arial" w:eastAsia="SimSun" w:hAnsi="Arial"/>
      <w:sz w:val="22"/>
      <w:szCs w:val="24"/>
      <w:lang w:eastAsia="zh-CN"/>
    </w:rPr>
  </w:style>
  <w:style w:type="paragraph" w:styleId="Closing">
    <w:name w:val="Closing"/>
    <w:basedOn w:val="Normal"/>
    <w:link w:val="ClosingChar"/>
    <w:rsid w:val="008B05E0"/>
    <w:pPr>
      <w:ind w:left="4252"/>
    </w:pPr>
    <w:rPr>
      <w:rFonts w:ascii="Arial" w:eastAsia="SimSun" w:hAnsi="Arial"/>
      <w:sz w:val="22"/>
      <w:lang w:eastAsia="zh-CN"/>
    </w:rPr>
  </w:style>
  <w:style w:type="character" w:customStyle="1" w:styleId="ClosingChar">
    <w:name w:val="Closing Char"/>
    <w:basedOn w:val="DefaultParagraphFont"/>
    <w:link w:val="Closing"/>
    <w:rsid w:val="008B05E0"/>
    <w:rPr>
      <w:rFonts w:ascii="Arial" w:eastAsia="SimSun" w:hAnsi="Arial"/>
      <w:sz w:val="22"/>
      <w:szCs w:val="24"/>
      <w:lang w:eastAsia="zh-CN"/>
    </w:rPr>
  </w:style>
  <w:style w:type="paragraph" w:styleId="Date">
    <w:name w:val="Date"/>
    <w:basedOn w:val="Normal"/>
    <w:next w:val="Normal"/>
    <w:link w:val="DateChar"/>
    <w:rsid w:val="008B05E0"/>
    <w:rPr>
      <w:rFonts w:ascii="Arial" w:eastAsia="SimSun" w:hAnsi="Arial"/>
      <w:sz w:val="22"/>
      <w:lang w:eastAsia="zh-CN"/>
    </w:rPr>
  </w:style>
  <w:style w:type="character" w:customStyle="1" w:styleId="DateChar">
    <w:name w:val="Date Char"/>
    <w:basedOn w:val="DefaultParagraphFont"/>
    <w:link w:val="Date"/>
    <w:rsid w:val="008B05E0"/>
    <w:rPr>
      <w:rFonts w:ascii="Arial" w:eastAsia="SimSun" w:hAnsi="Arial"/>
      <w:sz w:val="22"/>
      <w:szCs w:val="24"/>
      <w:lang w:eastAsia="zh-CN"/>
    </w:rPr>
  </w:style>
  <w:style w:type="paragraph" w:styleId="E-mailSignature">
    <w:name w:val="E-mail Signature"/>
    <w:basedOn w:val="Normal"/>
    <w:link w:val="E-mailSignatureChar"/>
    <w:rsid w:val="008B05E0"/>
    <w:rPr>
      <w:rFonts w:ascii="Arial" w:eastAsia="SimSun" w:hAnsi="Arial"/>
      <w:sz w:val="22"/>
      <w:lang w:eastAsia="zh-CN"/>
    </w:rPr>
  </w:style>
  <w:style w:type="character" w:customStyle="1" w:styleId="E-mailSignatureChar">
    <w:name w:val="E-mail Signature Char"/>
    <w:basedOn w:val="DefaultParagraphFont"/>
    <w:link w:val="E-mailSignature"/>
    <w:rsid w:val="008B05E0"/>
    <w:rPr>
      <w:rFonts w:ascii="Arial" w:eastAsia="SimSun" w:hAnsi="Arial"/>
      <w:sz w:val="22"/>
      <w:szCs w:val="24"/>
      <w:lang w:eastAsia="zh-CN"/>
    </w:rPr>
  </w:style>
  <w:style w:type="paragraph" w:styleId="EnvelopeAddress">
    <w:name w:val="envelope address"/>
    <w:basedOn w:val="Normal"/>
    <w:rsid w:val="008B05E0"/>
    <w:pPr>
      <w:framePr w:w="7920" w:h="1980" w:hRule="exact" w:hSpace="180" w:wrap="auto" w:hAnchor="page" w:xAlign="center" w:yAlign="bottom"/>
      <w:ind w:left="2880"/>
    </w:pPr>
    <w:rPr>
      <w:rFonts w:ascii="Arial" w:eastAsia="SimSun" w:hAnsi="Arial" w:cs="Arial"/>
      <w:lang w:eastAsia="zh-CN"/>
    </w:rPr>
  </w:style>
  <w:style w:type="paragraph" w:styleId="EnvelopeReturn">
    <w:name w:val="envelope return"/>
    <w:basedOn w:val="Normal"/>
    <w:rsid w:val="008B05E0"/>
    <w:rPr>
      <w:rFonts w:ascii="Arial" w:eastAsia="SimSun" w:hAnsi="Arial" w:cs="Arial"/>
      <w:sz w:val="20"/>
      <w:szCs w:val="20"/>
      <w:lang w:eastAsia="zh-CN"/>
    </w:rPr>
  </w:style>
  <w:style w:type="character" w:styleId="HTMLAcronym">
    <w:name w:val="HTML Acronym"/>
    <w:basedOn w:val="DefaultParagraphFont"/>
    <w:rsid w:val="008B05E0"/>
  </w:style>
  <w:style w:type="paragraph" w:styleId="HTMLAddress">
    <w:name w:val="HTML Address"/>
    <w:basedOn w:val="Normal"/>
    <w:link w:val="HTMLAddressChar"/>
    <w:rsid w:val="008B05E0"/>
    <w:rPr>
      <w:rFonts w:ascii="Arial" w:eastAsia="SimSun" w:hAnsi="Arial"/>
      <w:i/>
      <w:iCs/>
      <w:sz w:val="22"/>
      <w:lang w:eastAsia="zh-CN"/>
    </w:rPr>
  </w:style>
  <w:style w:type="character" w:customStyle="1" w:styleId="HTMLAddressChar">
    <w:name w:val="HTML Address Char"/>
    <w:basedOn w:val="DefaultParagraphFont"/>
    <w:link w:val="HTMLAddress"/>
    <w:rsid w:val="008B05E0"/>
    <w:rPr>
      <w:rFonts w:ascii="Arial" w:eastAsia="SimSun" w:hAnsi="Arial"/>
      <w:i/>
      <w:iCs/>
      <w:sz w:val="22"/>
      <w:szCs w:val="24"/>
      <w:lang w:eastAsia="zh-CN"/>
    </w:rPr>
  </w:style>
  <w:style w:type="character" w:styleId="HTMLCite">
    <w:name w:val="HTML Cite"/>
    <w:rsid w:val="008B05E0"/>
    <w:rPr>
      <w:i/>
      <w:iCs/>
    </w:rPr>
  </w:style>
  <w:style w:type="character" w:styleId="HTMLCode">
    <w:name w:val="HTML Code"/>
    <w:rsid w:val="008B05E0"/>
    <w:rPr>
      <w:rFonts w:ascii="Courier New" w:hAnsi="Courier New" w:cs="Courier New"/>
      <w:sz w:val="20"/>
      <w:szCs w:val="20"/>
    </w:rPr>
  </w:style>
  <w:style w:type="character" w:styleId="HTMLDefinition">
    <w:name w:val="HTML Definition"/>
    <w:rsid w:val="008B05E0"/>
    <w:rPr>
      <w:i/>
      <w:iCs/>
    </w:rPr>
  </w:style>
  <w:style w:type="character" w:styleId="HTMLKeyboard">
    <w:name w:val="HTML Keyboard"/>
    <w:rsid w:val="008B05E0"/>
    <w:rPr>
      <w:rFonts w:ascii="Courier New" w:hAnsi="Courier New" w:cs="Courier New"/>
      <w:sz w:val="20"/>
      <w:szCs w:val="20"/>
    </w:rPr>
  </w:style>
  <w:style w:type="paragraph" w:styleId="HTMLPreformatted">
    <w:name w:val="HTML Preformatted"/>
    <w:basedOn w:val="Normal"/>
    <w:link w:val="HTMLPreformattedChar"/>
    <w:rsid w:val="008B05E0"/>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rsid w:val="008B05E0"/>
    <w:rPr>
      <w:rFonts w:ascii="Courier New" w:eastAsia="SimSun" w:hAnsi="Courier New"/>
      <w:lang w:eastAsia="zh-CN"/>
    </w:rPr>
  </w:style>
  <w:style w:type="character" w:styleId="HTMLSample">
    <w:name w:val="HTML Sample"/>
    <w:rsid w:val="008B05E0"/>
    <w:rPr>
      <w:rFonts w:ascii="Courier New" w:hAnsi="Courier New" w:cs="Courier New"/>
    </w:rPr>
  </w:style>
  <w:style w:type="character" w:styleId="HTMLTypewriter">
    <w:name w:val="HTML Typewriter"/>
    <w:rsid w:val="008B05E0"/>
    <w:rPr>
      <w:rFonts w:ascii="Courier New" w:hAnsi="Courier New" w:cs="Courier New"/>
      <w:sz w:val="20"/>
      <w:szCs w:val="20"/>
    </w:rPr>
  </w:style>
  <w:style w:type="character" w:styleId="HTMLVariable">
    <w:name w:val="HTML Variable"/>
    <w:rsid w:val="008B05E0"/>
    <w:rPr>
      <w:i/>
      <w:iCs/>
    </w:rPr>
  </w:style>
  <w:style w:type="paragraph" w:styleId="Index3">
    <w:name w:val="index 3"/>
    <w:basedOn w:val="Normal"/>
    <w:next w:val="Normal"/>
    <w:autoRedefine/>
    <w:semiHidden/>
    <w:rsid w:val="008B05E0"/>
    <w:pPr>
      <w:ind w:left="660" w:hanging="220"/>
    </w:pPr>
    <w:rPr>
      <w:rFonts w:ascii="Arial" w:eastAsia="SimSun" w:hAnsi="Arial"/>
      <w:sz w:val="22"/>
      <w:lang w:eastAsia="zh-CN"/>
    </w:rPr>
  </w:style>
  <w:style w:type="paragraph" w:styleId="Index4">
    <w:name w:val="index 4"/>
    <w:basedOn w:val="Normal"/>
    <w:next w:val="Normal"/>
    <w:autoRedefine/>
    <w:semiHidden/>
    <w:rsid w:val="008B05E0"/>
    <w:pPr>
      <w:ind w:left="880" w:hanging="220"/>
    </w:pPr>
    <w:rPr>
      <w:rFonts w:ascii="Arial" w:eastAsia="SimSun" w:hAnsi="Arial"/>
      <w:sz w:val="22"/>
      <w:lang w:eastAsia="zh-CN"/>
    </w:rPr>
  </w:style>
  <w:style w:type="paragraph" w:styleId="Index5">
    <w:name w:val="index 5"/>
    <w:basedOn w:val="Normal"/>
    <w:next w:val="Normal"/>
    <w:autoRedefine/>
    <w:semiHidden/>
    <w:rsid w:val="008B05E0"/>
    <w:pPr>
      <w:ind w:left="1100" w:hanging="220"/>
    </w:pPr>
    <w:rPr>
      <w:rFonts w:ascii="Arial" w:eastAsia="SimSun" w:hAnsi="Arial"/>
      <w:sz w:val="22"/>
      <w:lang w:eastAsia="zh-CN"/>
    </w:rPr>
  </w:style>
  <w:style w:type="paragraph" w:styleId="Index6">
    <w:name w:val="index 6"/>
    <w:basedOn w:val="Normal"/>
    <w:next w:val="Normal"/>
    <w:autoRedefine/>
    <w:semiHidden/>
    <w:rsid w:val="008B05E0"/>
    <w:pPr>
      <w:ind w:left="1320" w:hanging="220"/>
    </w:pPr>
    <w:rPr>
      <w:rFonts w:ascii="Arial" w:eastAsia="SimSun" w:hAnsi="Arial"/>
      <w:sz w:val="22"/>
      <w:lang w:eastAsia="zh-CN"/>
    </w:rPr>
  </w:style>
  <w:style w:type="paragraph" w:styleId="Index7">
    <w:name w:val="index 7"/>
    <w:basedOn w:val="Normal"/>
    <w:next w:val="Normal"/>
    <w:autoRedefine/>
    <w:semiHidden/>
    <w:rsid w:val="008B05E0"/>
    <w:pPr>
      <w:ind w:left="1540" w:hanging="220"/>
    </w:pPr>
    <w:rPr>
      <w:rFonts w:ascii="Arial" w:eastAsia="SimSun" w:hAnsi="Arial"/>
      <w:sz w:val="22"/>
      <w:lang w:eastAsia="zh-CN"/>
    </w:rPr>
  </w:style>
  <w:style w:type="paragraph" w:styleId="Index8">
    <w:name w:val="index 8"/>
    <w:basedOn w:val="Normal"/>
    <w:next w:val="Normal"/>
    <w:autoRedefine/>
    <w:semiHidden/>
    <w:rsid w:val="008B05E0"/>
    <w:pPr>
      <w:ind w:left="1760" w:hanging="220"/>
    </w:pPr>
    <w:rPr>
      <w:rFonts w:ascii="Arial" w:eastAsia="SimSun" w:hAnsi="Arial"/>
      <w:sz w:val="22"/>
      <w:lang w:eastAsia="zh-CN"/>
    </w:rPr>
  </w:style>
  <w:style w:type="paragraph" w:styleId="Index9">
    <w:name w:val="index 9"/>
    <w:basedOn w:val="Normal"/>
    <w:next w:val="Normal"/>
    <w:autoRedefine/>
    <w:semiHidden/>
    <w:rsid w:val="008B05E0"/>
    <w:pPr>
      <w:ind w:left="1980" w:hanging="220"/>
    </w:pPr>
    <w:rPr>
      <w:rFonts w:ascii="Arial" w:eastAsia="SimSun" w:hAnsi="Arial"/>
      <w:sz w:val="22"/>
      <w:lang w:eastAsia="zh-CN"/>
    </w:rPr>
  </w:style>
  <w:style w:type="paragraph" w:styleId="IndexHeading">
    <w:name w:val="index heading"/>
    <w:basedOn w:val="Normal"/>
    <w:next w:val="Index1"/>
    <w:semiHidden/>
    <w:rsid w:val="008B05E0"/>
    <w:rPr>
      <w:rFonts w:ascii="Arial" w:eastAsia="SimSun" w:hAnsi="Arial" w:cs="Arial"/>
      <w:b/>
      <w:bCs/>
      <w:sz w:val="22"/>
      <w:lang w:eastAsia="zh-CN"/>
    </w:rPr>
  </w:style>
  <w:style w:type="character" w:styleId="LineNumber">
    <w:name w:val="line number"/>
    <w:basedOn w:val="DefaultParagraphFont"/>
    <w:rsid w:val="008B05E0"/>
  </w:style>
  <w:style w:type="paragraph" w:styleId="List">
    <w:name w:val="List"/>
    <w:basedOn w:val="Normal"/>
    <w:rsid w:val="008B05E0"/>
    <w:pPr>
      <w:ind w:left="283" w:hanging="283"/>
    </w:pPr>
    <w:rPr>
      <w:rFonts w:ascii="Arial" w:eastAsia="SimSun" w:hAnsi="Arial"/>
      <w:sz w:val="22"/>
      <w:lang w:eastAsia="zh-CN"/>
    </w:rPr>
  </w:style>
  <w:style w:type="paragraph" w:styleId="List2">
    <w:name w:val="List 2"/>
    <w:basedOn w:val="Normal"/>
    <w:rsid w:val="008B05E0"/>
    <w:pPr>
      <w:ind w:left="566" w:hanging="283"/>
    </w:pPr>
    <w:rPr>
      <w:rFonts w:ascii="Arial" w:eastAsia="SimSun" w:hAnsi="Arial"/>
      <w:sz w:val="22"/>
      <w:lang w:eastAsia="zh-CN"/>
    </w:rPr>
  </w:style>
  <w:style w:type="paragraph" w:styleId="List3">
    <w:name w:val="List 3"/>
    <w:basedOn w:val="Normal"/>
    <w:rsid w:val="008B05E0"/>
    <w:pPr>
      <w:ind w:left="849" w:hanging="283"/>
    </w:pPr>
    <w:rPr>
      <w:rFonts w:ascii="Arial" w:eastAsia="SimSun" w:hAnsi="Arial"/>
      <w:sz w:val="22"/>
      <w:lang w:eastAsia="zh-CN"/>
    </w:rPr>
  </w:style>
  <w:style w:type="paragraph" w:styleId="List4">
    <w:name w:val="List 4"/>
    <w:basedOn w:val="Normal"/>
    <w:rsid w:val="008B05E0"/>
    <w:pPr>
      <w:ind w:left="1132" w:hanging="283"/>
    </w:pPr>
    <w:rPr>
      <w:rFonts w:ascii="Arial" w:eastAsia="SimSun" w:hAnsi="Arial"/>
      <w:sz w:val="22"/>
      <w:lang w:eastAsia="zh-CN"/>
    </w:rPr>
  </w:style>
  <w:style w:type="paragraph" w:styleId="List5">
    <w:name w:val="List 5"/>
    <w:basedOn w:val="Normal"/>
    <w:rsid w:val="008B05E0"/>
    <w:pPr>
      <w:ind w:left="1415" w:hanging="283"/>
    </w:pPr>
    <w:rPr>
      <w:rFonts w:ascii="Arial" w:eastAsia="SimSun" w:hAnsi="Arial"/>
      <w:sz w:val="22"/>
      <w:lang w:eastAsia="zh-CN"/>
    </w:rPr>
  </w:style>
  <w:style w:type="paragraph" w:styleId="ListContinue">
    <w:name w:val="List Continue"/>
    <w:basedOn w:val="Normal"/>
    <w:rsid w:val="008B05E0"/>
    <w:pPr>
      <w:spacing w:after="120"/>
      <w:ind w:left="283"/>
    </w:pPr>
    <w:rPr>
      <w:rFonts w:ascii="Arial" w:eastAsia="SimSun" w:hAnsi="Arial"/>
      <w:sz w:val="22"/>
      <w:lang w:eastAsia="zh-CN"/>
    </w:rPr>
  </w:style>
  <w:style w:type="paragraph" w:styleId="ListContinue2">
    <w:name w:val="List Continue 2"/>
    <w:basedOn w:val="Normal"/>
    <w:rsid w:val="008B05E0"/>
    <w:pPr>
      <w:spacing w:after="120"/>
      <w:ind w:left="566"/>
    </w:pPr>
    <w:rPr>
      <w:rFonts w:ascii="Arial" w:eastAsia="SimSun" w:hAnsi="Arial"/>
      <w:sz w:val="22"/>
      <w:lang w:eastAsia="zh-CN"/>
    </w:rPr>
  </w:style>
  <w:style w:type="paragraph" w:styleId="ListContinue3">
    <w:name w:val="List Continue 3"/>
    <w:basedOn w:val="Normal"/>
    <w:rsid w:val="008B05E0"/>
    <w:pPr>
      <w:spacing w:after="120"/>
      <w:ind w:left="849"/>
    </w:pPr>
    <w:rPr>
      <w:rFonts w:ascii="Arial" w:eastAsia="SimSun" w:hAnsi="Arial"/>
      <w:sz w:val="22"/>
      <w:lang w:eastAsia="zh-CN"/>
    </w:rPr>
  </w:style>
  <w:style w:type="paragraph" w:styleId="ListContinue4">
    <w:name w:val="List Continue 4"/>
    <w:basedOn w:val="Normal"/>
    <w:rsid w:val="008B05E0"/>
    <w:pPr>
      <w:spacing w:after="120"/>
      <w:ind w:left="1132"/>
    </w:pPr>
    <w:rPr>
      <w:rFonts w:ascii="Arial" w:eastAsia="SimSun" w:hAnsi="Arial"/>
      <w:sz w:val="22"/>
      <w:lang w:eastAsia="zh-CN"/>
    </w:rPr>
  </w:style>
  <w:style w:type="paragraph" w:styleId="ListContinue5">
    <w:name w:val="List Continue 5"/>
    <w:basedOn w:val="Normal"/>
    <w:rsid w:val="008B05E0"/>
    <w:pPr>
      <w:spacing w:after="120"/>
      <w:ind w:left="1415"/>
    </w:pPr>
    <w:rPr>
      <w:rFonts w:ascii="Arial" w:eastAsia="SimSun" w:hAnsi="Arial"/>
      <w:sz w:val="22"/>
      <w:lang w:eastAsia="zh-CN"/>
    </w:rPr>
  </w:style>
  <w:style w:type="paragraph" w:styleId="ListNumber2">
    <w:name w:val="List Number 2"/>
    <w:basedOn w:val="Normal"/>
    <w:rsid w:val="008B05E0"/>
    <w:pPr>
      <w:numPr>
        <w:numId w:val="62"/>
      </w:numPr>
    </w:pPr>
    <w:rPr>
      <w:rFonts w:ascii="Arial" w:eastAsia="SimSun" w:hAnsi="Arial"/>
      <w:sz w:val="22"/>
      <w:lang w:eastAsia="zh-CN"/>
    </w:rPr>
  </w:style>
  <w:style w:type="paragraph" w:styleId="ListNumber3">
    <w:name w:val="List Number 3"/>
    <w:basedOn w:val="Normal"/>
    <w:rsid w:val="008B05E0"/>
    <w:pPr>
      <w:numPr>
        <w:numId w:val="63"/>
      </w:numPr>
    </w:pPr>
    <w:rPr>
      <w:rFonts w:ascii="Arial" w:eastAsia="SimSun" w:hAnsi="Arial"/>
      <w:sz w:val="22"/>
      <w:lang w:eastAsia="zh-CN"/>
    </w:rPr>
  </w:style>
  <w:style w:type="paragraph" w:styleId="ListNumber4">
    <w:name w:val="List Number 4"/>
    <w:basedOn w:val="Normal"/>
    <w:rsid w:val="008B05E0"/>
    <w:pPr>
      <w:numPr>
        <w:numId w:val="64"/>
      </w:numPr>
    </w:pPr>
    <w:rPr>
      <w:rFonts w:ascii="Arial" w:eastAsia="SimSun" w:hAnsi="Arial"/>
      <w:sz w:val="22"/>
      <w:lang w:eastAsia="zh-CN"/>
    </w:rPr>
  </w:style>
  <w:style w:type="paragraph" w:styleId="ListNumber5">
    <w:name w:val="List Number 5"/>
    <w:basedOn w:val="Normal"/>
    <w:rsid w:val="008B05E0"/>
    <w:pPr>
      <w:tabs>
        <w:tab w:val="num" w:pos="1492"/>
      </w:tabs>
      <w:ind w:left="1492" w:hanging="360"/>
    </w:pPr>
    <w:rPr>
      <w:rFonts w:ascii="Arial" w:eastAsia="SimSun" w:hAnsi="Arial"/>
      <w:sz w:val="22"/>
      <w:lang w:eastAsia="zh-CN"/>
    </w:rPr>
  </w:style>
  <w:style w:type="paragraph" w:styleId="MacroText">
    <w:name w:val="macro"/>
    <w:link w:val="MacroTextChar"/>
    <w:semiHidden/>
    <w:rsid w:val="008B05E0"/>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8B05E0"/>
    <w:rPr>
      <w:rFonts w:ascii="Courier New" w:eastAsia="SimSun" w:hAnsi="Courier New" w:cs="Courier New"/>
      <w:lang w:eastAsia="zh-CN"/>
    </w:rPr>
  </w:style>
  <w:style w:type="paragraph" w:styleId="MessageHeader">
    <w:name w:val="Message Header"/>
    <w:basedOn w:val="Normal"/>
    <w:link w:val="MessageHeaderChar"/>
    <w:rsid w:val="008B05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lang w:eastAsia="zh-CN"/>
    </w:rPr>
  </w:style>
  <w:style w:type="character" w:customStyle="1" w:styleId="MessageHeaderChar">
    <w:name w:val="Message Header Char"/>
    <w:basedOn w:val="DefaultParagraphFont"/>
    <w:link w:val="MessageHeader"/>
    <w:rsid w:val="008B05E0"/>
    <w:rPr>
      <w:rFonts w:ascii="Arial" w:eastAsia="SimSun" w:hAnsi="Arial"/>
      <w:sz w:val="24"/>
      <w:szCs w:val="24"/>
      <w:shd w:val="pct20" w:color="auto" w:fill="auto"/>
      <w:lang w:eastAsia="zh-CN"/>
    </w:rPr>
  </w:style>
  <w:style w:type="paragraph" w:styleId="NoteHeading">
    <w:name w:val="Note Heading"/>
    <w:basedOn w:val="Normal"/>
    <w:next w:val="Normal"/>
    <w:link w:val="NoteHeadingChar"/>
    <w:rsid w:val="008B05E0"/>
    <w:rPr>
      <w:rFonts w:ascii="Arial" w:eastAsia="SimSun" w:hAnsi="Arial"/>
      <w:sz w:val="22"/>
      <w:lang w:eastAsia="zh-CN"/>
    </w:rPr>
  </w:style>
  <w:style w:type="character" w:customStyle="1" w:styleId="NoteHeadingChar">
    <w:name w:val="Note Heading Char"/>
    <w:basedOn w:val="DefaultParagraphFont"/>
    <w:link w:val="NoteHeading"/>
    <w:rsid w:val="008B05E0"/>
    <w:rPr>
      <w:rFonts w:ascii="Arial" w:eastAsia="SimSun" w:hAnsi="Arial"/>
      <w:sz w:val="22"/>
      <w:szCs w:val="24"/>
      <w:lang w:eastAsia="zh-CN"/>
    </w:rPr>
  </w:style>
  <w:style w:type="paragraph" w:styleId="Salutation">
    <w:name w:val="Salutation"/>
    <w:basedOn w:val="Normal"/>
    <w:next w:val="Normal"/>
    <w:link w:val="SalutationChar"/>
    <w:rsid w:val="008B05E0"/>
    <w:rPr>
      <w:rFonts w:ascii="Arial" w:eastAsia="SimSun" w:hAnsi="Arial"/>
      <w:sz w:val="22"/>
      <w:lang w:eastAsia="zh-CN"/>
    </w:rPr>
  </w:style>
  <w:style w:type="character" w:customStyle="1" w:styleId="SalutationChar">
    <w:name w:val="Salutation Char"/>
    <w:basedOn w:val="DefaultParagraphFont"/>
    <w:link w:val="Salutation"/>
    <w:rsid w:val="008B05E0"/>
    <w:rPr>
      <w:rFonts w:ascii="Arial" w:eastAsia="SimSun" w:hAnsi="Arial"/>
      <w:sz w:val="22"/>
      <w:szCs w:val="24"/>
      <w:lang w:eastAsia="zh-CN"/>
    </w:rPr>
  </w:style>
  <w:style w:type="paragraph" w:styleId="Signature">
    <w:name w:val="Signature"/>
    <w:basedOn w:val="Normal"/>
    <w:link w:val="SignatureChar"/>
    <w:rsid w:val="008B05E0"/>
    <w:pPr>
      <w:ind w:left="4252"/>
    </w:pPr>
    <w:rPr>
      <w:rFonts w:ascii="Arial" w:eastAsia="SimSun" w:hAnsi="Arial"/>
      <w:sz w:val="22"/>
      <w:lang w:eastAsia="zh-CN"/>
    </w:rPr>
  </w:style>
  <w:style w:type="character" w:customStyle="1" w:styleId="SignatureChar">
    <w:name w:val="Signature Char"/>
    <w:basedOn w:val="DefaultParagraphFont"/>
    <w:link w:val="Signature"/>
    <w:rsid w:val="008B05E0"/>
    <w:rPr>
      <w:rFonts w:ascii="Arial" w:eastAsia="SimSun" w:hAnsi="Arial"/>
      <w:sz w:val="22"/>
      <w:szCs w:val="24"/>
      <w:lang w:eastAsia="zh-CN"/>
    </w:rPr>
  </w:style>
  <w:style w:type="paragraph" w:styleId="Subtitle">
    <w:name w:val="Subtitle"/>
    <w:basedOn w:val="Normal"/>
    <w:link w:val="SubtitleChar"/>
    <w:qFormat/>
    <w:rsid w:val="008B05E0"/>
    <w:pPr>
      <w:spacing w:after="60"/>
      <w:jc w:val="center"/>
      <w:outlineLvl w:val="1"/>
    </w:pPr>
    <w:rPr>
      <w:rFonts w:ascii="Arial" w:eastAsia="SimSun" w:hAnsi="Arial"/>
      <w:lang w:eastAsia="zh-CN"/>
    </w:rPr>
  </w:style>
  <w:style w:type="character" w:customStyle="1" w:styleId="SubtitleChar">
    <w:name w:val="Subtitle Char"/>
    <w:basedOn w:val="DefaultParagraphFont"/>
    <w:link w:val="Subtitle"/>
    <w:rsid w:val="008B05E0"/>
    <w:rPr>
      <w:rFonts w:ascii="Arial" w:eastAsia="SimSun" w:hAnsi="Arial"/>
      <w:sz w:val="24"/>
      <w:szCs w:val="24"/>
      <w:lang w:eastAsia="zh-CN"/>
    </w:rPr>
  </w:style>
  <w:style w:type="table" w:styleId="Table3Deffects1">
    <w:name w:val="Table 3D effects 1"/>
    <w:basedOn w:val="TableNormal"/>
    <w:rsid w:val="008B05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B05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B05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B05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B05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B05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B05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B05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B05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B05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B05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B05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B05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B05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B05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B05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B05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8B05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B05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B05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B05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B05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B05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B05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B05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B05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B05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B05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B05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B05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B05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B05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B05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05E0"/>
    <w:pPr>
      <w:ind w:left="220" w:hanging="220"/>
    </w:pPr>
    <w:rPr>
      <w:rFonts w:ascii="Arial" w:eastAsia="SimSun" w:hAnsi="Arial"/>
      <w:sz w:val="22"/>
      <w:lang w:eastAsia="zh-CN"/>
    </w:rPr>
  </w:style>
  <w:style w:type="paragraph" w:styleId="TableofFigures">
    <w:name w:val="table of figures"/>
    <w:basedOn w:val="Normal"/>
    <w:next w:val="Normal"/>
    <w:semiHidden/>
    <w:rsid w:val="008B05E0"/>
    <w:rPr>
      <w:rFonts w:ascii="Arial" w:eastAsia="SimSun" w:hAnsi="Arial"/>
      <w:sz w:val="22"/>
      <w:lang w:eastAsia="zh-CN"/>
    </w:rPr>
  </w:style>
  <w:style w:type="table" w:styleId="TableProfessional">
    <w:name w:val="Table Professional"/>
    <w:basedOn w:val="TableNormal"/>
    <w:rsid w:val="008B05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B05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B05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B05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B05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B05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B0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B05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B05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8B05E0"/>
    <w:pPr>
      <w:spacing w:before="120" w:after="120"/>
    </w:pPr>
    <w:rPr>
      <w:rFonts w:ascii="Arial" w:hAnsi="Arial"/>
      <w:sz w:val="22"/>
      <w:szCs w:val="22"/>
      <w:lang w:val="en-US"/>
    </w:rPr>
  </w:style>
  <w:style w:type="character" w:customStyle="1" w:styleId="Paragraph3Char">
    <w:name w:val="Paragraph 3 Char"/>
    <w:link w:val="Paragraph3"/>
    <w:rsid w:val="008B05E0"/>
    <w:rPr>
      <w:rFonts w:ascii="Arial" w:hAnsi="Arial"/>
      <w:sz w:val="22"/>
      <w:szCs w:val="22"/>
      <w:lang w:val="en-US" w:eastAsia="en-US"/>
    </w:rPr>
  </w:style>
  <w:style w:type="paragraph" w:customStyle="1" w:styleId="Paragraph1">
    <w:name w:val="Paragraph 1"/>
    <w:basedOn w:val="Normal"/>
    <w:rsid w:val="008B05E0"/>
    <w:pPr>
      <w:spacing w:before="120" w:after="120"/>
    </w:pPr>
    <w:rPr>
      <w:rFonts w:ascii="Arial" w:hAnsi="Arial"/>
      <w:b/>
      <w:sz w:val="22"/>
    </w:rPr>
  </w:style>
  <w:style w:type="paragraph" w:customStyle="1" w:styleId="Paragraph4">
    <w:name w:val="Paragraph 4"/>
    <w:basedOn w:val="Normal"/>
    <w:rsid w:val="008B05E0"/>
    <w:pPr>
      <w:tabs>
        <w:tab w:val="num" w:pos="2700"/>
      </w:tabs>
      <w:spacing w:before="120" w:after="120"/>
      <w:ind w:left="2484" w:hanging="504"/>
    </w:pPr>
    <w:rPr>
      <w:rFonts w:ascii="Arial" w:hAnsi="Arial"/>
      <w:sz w:val="22"/>
    </w:rPr>
  </w:style>
  <w:style w:type="character" w:customStyle="1" w:styleId="NoSpacingChar">
    <w:name w:val="No Spacing Char"/>
    <w:link w:val="NoSpacing"/>
    <w:uiPriority w:val="1"/>
    <w:rsid w:val="008B05E0"/>
    <w:rPr>
      <w:rFonts w:ascii="Arial" w:hAnsi="Arial"/>
      <w:sz w:val="21"/>
      <w:szCs w:val="24"/>
    </w:rPr>
  </w:style>
  <w:style w:type="paragraph" w:customStyle="1" w:styleId="StyleHeading120pt">
    <w:name w:val="Style Heading 1 + 20 pt"/>
    <w:basedOn w:val="Heading1"/>
    <w:rsid w:val="008B05E0"/>
    <w:pPr>
      <w:pageBreakBefore w:val="0"/>
      <w:tabs>
        <w:tab w:val="clear" w:pos="432"/>
      </w:tabs>
      <w:overflowPunct w:val="0"/>
      <w:autoSpaceDE w:val="0"/>
      <w:autoSpaceDN w:val="0"/>
      <w:adjustRightInd w:val="0"/>
      <w:spacing w:before="0" w:after="440"/>
      <w:ind w:left="431" w:hanging="431"/>
      <w:textAlignment w:val="baseline"/>
    </w:pPr>
    <w:rPr>
      <w:rFonts w:ascii="Arial" w:hAnsi="Arial" w:cs="Times New Roman"/>
      <w:noProof/>
      <w:color w:val="566BBA"/>
      <w:kern w:val="0"/>
      <w:sz w:val="28"/>
      <w:szCs w:val="12"/>
      <w:lang w:eastAsia="en-US"/>
    </w:rPr>
  </w:style>
  <w:style w:type="character" w:customStyle="1" w:styleId="BBLegal2a">
    <w:name w:val="B&amp;B Legal 2a"/>
    <w:basedOn w:val="DefaultParagraphFont"/>
    <w:rsid w:val="008B05E0"/>
  </w:style>
  <w:style w:type="paragraph" w:customStyle="1" w:styleId="Paragraph2">
    <w:name w:val="Paragraph 2"/>
    <w:basedOn w:val="Normal"/>
    <w:rsid w:val="008B05E0"/>
    <w:pPr>
      <w:spacing w:before="120" w:after="120"/>
    </w:pPr>
    <w:rPr>
      <w:rFonts w:ascii="Arial" w:hAnsi="Arial"/>
      <w:b/>
      <w:sz w:val="22"/>
    </w:rPr>
  </w:style>
  <w:style w:type="paragraph" w:customStyle="1" w:styleId="ScheduleHeader">
    <w:name w:val="Schedule Header"/>
    <w:basedOn w:val="Normal"/>
    <w:next w:val="Normal"/>
    <w:rsid w:val="008B05E0"/>
    <w:pPr>
      <w:spacing w:after="240"/>
      <w:jc w:val="center"/>
    </w:pPr>
    <w:rPr>
      <w:rFonts w:ascii="Arial" w:hAnsi="Arial"/>
      <w:b/>
      <w:caps/>
      <w:sz w:val="22"/>
      <w:szCs w:val="20"/>
      <w:u w:val="single"/>
    </w:rPr>
  </w:style>
  <w:style w:type="paragraph" w:customStyle="1" w:styleId="Level2Heading">
    <w:name w:val="Level 2 Heading"/>
    <w:basedOn w:val="Level2"/>
    <w:next w:val="Level2"/>
    <w:rsid w:val="008B05E0"/>
    <w:pPr>
      <w:keepNext/>
      <w:numPr>
        <w:ilvl w:val="1"/>
        <w:numId w:val="34"/>
      </w:numPr>
      <w:tabs>
        <w:tab w:val="num" w:pos="1368"/>
      </w:tabs>
      <w:ind w:left="1077" w:hanging="646"/>
    </w:pPr>
    <w:rPr>
      <w:b/>
      <w:u w:val="single"/>
    </w:rPr>
  </w:style>
  <w:style w:type="paragraph" w:customStyle="1" w:styleId="Level3Heading">
    <w:name w:val="Level 3 Heading"/>
    <w:basedOn w:val="Level3"/>
    <w:next w:val="Level3"/>
    <w:rsid w:val="008B05E0"/>
    <w:pPr>
      <w:keepNext/>
      <w:numPr>
        <w:ilvl w:val="2"/>
        <w:numId w:val="34"/>
      </w:numPr>
      <w:tabs>
        <w:tab w:val="num" w:pos="1944"/>
      </w:tabs>
      <w:spacing w:after="240" w:line="240" w:lineRule="auto"/>
      <w:ind w:left="1939" w:hanging="862"/>
    </w:pPr>
    <w:rPr>
      <w:rFonts w:ascii="Arial" w:hAnsi="Arial"/>
      <w:sz w:val="22"/>
      <w:u w:val="single"/>
      <w:lang w:eastAsia="en-US"/>
    </w:rPr>
  </w:style>
  <w:style w:type="paragraph" w:customStyle="1" w:styleId="ScheduleLevel1Heading">
    <w:name w:val="Schedule Level 1 Heading"/>
    <w:basedOn w:val="ScheduleLevel1"/>
    <w:next w:val="ScheduleLevel1"/>
    <w:rsid w:val="008B05E0"/>
    <w:pPr>
      <w:keepNext/>
      <w:numPr>
        <w:numId w:val="0"/>
      </w:numPr>
      <w:tabs>
        <w:tab w:val="num" w:pos="1492"/>
      </w:tabs>
      <w:ind w:left="1492" w:hanging="360"/>
    </w:pPr>
    <w:rPr>
      <w:b/>
      <w:caps/>
      <w:sz w:val="22"/>
      <w:u w:val="single"/>
    </w:rPr>
  </w:style>
  <w:style w:type="paragraph" w:customStyle="1" w:styleId="ScheduleLevel2Heading">
    <w:name w:val="Schedule Level 2 Heading"/>
    <w:basedOn w:val="ScheduleLevel2"/>
    <w:next w:val="ScheduleLevel2"/>
    <w:rsid w:val="008B05E0"/>
    <w:pPr>
      <w:numPr>
        <w:ilvl w:val="0"/>
        <w:numId w:val="0"/>
      </w:numPr>
      <w:tabs>
        <w:tab w:val="num" w:pos="1080"/>
        <w:tab w:val="num" w:pos="1440"/>
      </w:tabs>
      <w:adjustRightInd w:val="0"/>
      <w:ind w:left="1080" w:hanging="648"/>
      <w:outlineLvl w:val="1"/>
    </w:pPr>
    <w:rPr>
      <w:rFonts w:eastAsia="STZhongsong" w:cs="Arial"/>
      <w:sz w:val="22"/>
      <w:lang w:eastAsia="zh-CN"/>
    </w:rPr>
  </w:style>
  <w:style w:type="paragraph" w:customStyle="1" w:styleId="ScheduleLevel3Heading">
    <w:name w:val="Schedule Level 3 Heading"/>
    <w:basedOn w:val="ScheduleLevel3"/>
    <w:next w:val="ScheduleLevel3"/>
    <w:rsid w:val="008B05E0"/>
    <w:pPr>
      <w:keepNext/>
      <w:numPr>
        <w:ilvl w:val="0"/>
        <w:numId w:val="65"/>
      </w:numPr>
    </w:pPr>
    <w:rPr>
      <w:sz w:val="22"/>
      <w:u w:val="single"/>
    </w:rPr>
  </w:style>
  <w:style w:type="character" w:customStyle="1" w:styleId="Level4Char">
    <w:name w:val="Level 4 Char"/>
    <w:rsid w:val="008B05E0"/>
    <w:rPr>
      <w:rFonts w:ascii="Arial" w:hAnsi="Arial"/>
      <w:sz w:val="22"/>
      <w:lang w:val="en-GB" w:eastAsia="en-US" w:bidi="ar-SA"/>
    </w:rPr>
  </w:style>
  <w:style w:type="character" w:customStyle="1" w:styleId="Level3Char">
    <w:name w:val="Level 3 Char"/>
    <w:rsid w:val="008B05E0"/>
    <w:rPr>
      <w:rFonts w:ascii="Arial" w:hAnsi="Arial"/>
      <w:sz w:val="22"/>
      <w:lang w:val="en-GB" w:eastAsia="en-US" w:bidi="ar-SA"/>
    </w:rPr>
  </w:style>
  <w:style w:type="paragraph" w:customStyle="1" w:styleId="Style2">
    <w:name w:val="Style2"/>
    <w:basedOn w:val="Normal"/>
    <w:rsid w:val="008B05E0"/>
    <w:pPr>
      <w:tabs>
        <w:tab w:val="left" w:pos="720"/>
        <w:tab w:val="left" w:pos="851"/>
        <w:tab w:val="left" w:pos="1418"/>
        <w:tab w:val="left" w:pos="1584"/>
        <w:tab w:val="left" w:pos="2592"/>
        <w:tab w:val="left" w:pos="3744"/>
        <w:tab w:val="left" w:pos="5184"/>
        <w:tab w:val="left" w:pos="6912"/>
      </w:tabs>
      <w:jc w:val="both"/>
    </w:pPr>
    <w:rPr>
      <w:rFonts w:ascii="Arial" w:hAnsi="Arial"/>
      <w:szCs w:val="20"/>
    </w:rPr>
  </w:style>
  <w:style w:type="character" w:customStyle="1" w:styleId="1">
    <w:name w:val="1"/>
    <w:rsid w:val="008B05E0"/>
    <w:rPr>
      <w:rFonts w:ascii="CG Times" w:hAnsi="CG Times"/>
      <w:sz w:val="24"/>
    </w:rPr>
  </w:style>
  <w:style w:type="paragraph" w:customStyle="1" w:styleId="add">
    <w:name w:val="add"/>
    <w:rsid w:val="008B05E0"/>
    <w:rPr>
      <w:sz w:val="24"/>
      <w:szCs w:val="24"/>
      <w:lang w:eastAsia="en-US"/>
    </w:rPr>
  </w:style>
  <w:style w:type="paragraph" w:customStyle="1" w:styleId="KLegalHeading3">
    <w:name w:val="KLegal Heading 3"/>
    <w:basedOn w:val="Normal"/>
    <w:next w:val="Normal"/>
    <w:rsid w:val="008B05E0"/>
    <w:pPr>
      <w:keepNext/>
      <w:numPr>
        <w:ilvl w:val="2"/>
        <w:numId w:val="66"/>
      </w:numPr>
      <w:overflowPunct w:val="0"/>
      <w:autoSpaceDE w:val="0"/>
      <w:autoSpaceDN w:val="0"/>
      <w:adjustRightInd w:val="0"/>
      <w:spacing w:after="220"/>
      <w:ind w:left="1440" w:hanging="720"/>
      <w:jc w:val="both"/>
      <w:textAlignment w:val="baseline"/>
    </w:pPr>
    <w:rPr>
      <w:rFonts w:ascii="Arial" w:hAnsi="Arial"/>
      <w:b/>
      <w:sz w:val="22"/>
      <w:szCs w:val="20"/>
    </w:rPr>
  </w:style>
  <w:style w:type="paragraph" w:customStyle="1" w:styleId="KLegalHeading4">
    <w:name w:val="KLegal Heading 4"/>
    <w:basedOn w:val="Normal"/>
    <w:next w:val="Normal"/>
    <w:rsid w:val="008B05E0"/>
    <w:pPr>
      <w:keepNext/>
      <w:numPr>
        <w:ilvl w:val="3"/>
        <w:numId w:val="66"/>
      </w:numPr>
      <w:overflowPunct w:val="0"/>
      <w:autoSpaceDE w:val="0"/>
      <w:autoSpaceDN w:val="0"/>
      <w:adjustRightInd w:val="0"/>
      <w:spacing w:after="220"/>
      <w:ind w:left="2160" w:hanging="720"/>
      <w:jc w:val="both"/>
      <w:textAlignment w:val="baseline"/>
    </w:pPr>
    <w:rPr>
      <w:rFonts w:ascii="Arial" w:hAnsi="Arial"/>
      <w:b/>
      <w:i/>
      <w:sz w:val="22"/>
      <w:szCs w:val="20"/>
    </w:rPr>
  </w:style>
  <w:style w:type="paragraph" w:customStyle="1" w:styleId="KLegalHeading1">
    <w:name w:val="KLegal Heading 1"/>
    <w:basedOn w:val="Normal"/>
    <w:next w:val="KLegalHeading2"/>
    <w:rsid w:val="008B05E0"/>
    <w:pPr>
      <w:keepNext/>
      <w:pageBreakBefore/>
      <w:numPr>
        <w:numId w:val="66"/>
      </w:numPr>
      <w:overflowPunct w:val="0"/>
      <w:autoSpaceDE w:val="0"/>
      <w:autoSpaceDN w:val="0"/>
      <w:adjustRightInd w:val="0"/>
      <w:spacing w:after="440"/>
      <w:ind w:left="851" w:hanging="851"/>
      <w:jc w:val="both"/>
      <w:textAlignment w:val="baseline"/>
      <w:outlineLvl w:val="0"/>
    </w:pPr>
    <w:rPr>
      <w:rFonts w:ascii="Arial" w:hAnsi="Arial"/>
      <w:b/>
      <w:sz w:val="32"/>
      <w:szCs w:val="20"/>
    </w:rPr>
  </w:style>
  <w:style w:type="paragraph" w:customStyle="1" w:styleId="KLegalHeading2">
    <w:name w:val="KLegal Heading 2"/>
    <w:basedOn w:val="Normal"/>
    <w:next w:val="KLegalHeading3"/>
    <w:rsid w:val="008B05E0"/>
    <w:pPr>
      <w:keepNext/>
      <w:numPr>
        <w:ilvl w:val="1"/>
        <w:numId w:val="66"/>
      </w:numPr>
      <w:overflowPunct w:val="0"/>
      <w:autoSpaceDE w:val="0"/>
      <w:autoSpaceDN w:val="0"/>
      <w:adjustRightInd w:val="0"/>
      <w:spacing w:after="220"/>
      <w:ind w:left="851" w:hanging="851"/>
      <w:jc w:val="both"/>
      <w:textAlignment w:val="baseline"/>
      <w:outlineLvl w:val="1"/>
    </w:pPr>
    <w:rPr>
      <w:rFonts w:ascii="Arial" w:hAnsi="Arial"/>
      <w:b/>
      <w:sz w:val="28"/>
      <w:szCs w:val="20"/>
    </w:rPr>
  </w:style>
  <w:style w:type="paragraph" w:customStyle="1" w:styleId="01-Level1-BB">
    <w:name w:val="01-Level1-BB"/>
    <w:basedOn w:val="Normal"/>
    <w:next w:val="Normal"/>
    <w:rsid w:val="008B05E0"/>
    <w:pPr>
      <w:numPr>
        <w:numId w:val="67"/>
      </w:numPr>
      <w:jc w:val="both"/>
    </w:pPr>
    <w:rPr>
      <w:rFonts w:ascii="Arial" w:hAnsi="Arial"/>
      <w:b/>
      <w:sz w:val="22"/>
      <w:szCs w:val="20"/>
    </w:rPr>
  </w:style>
  <w:style w:type="paragraph" w:customStyle="1" w:styleId="01-Level2-BB">
    <w:name w:val="01-Level2-BB"/>
    <w:basedOn w:val="Normal"/>
    <w:next w:val="Normal"/>
    <w:rsid w:val="008B05E0"/>
    <w:pPr>
      <w:numPr>
        <w:ilvl w:val="1"/>
        <w:numId w:val="67"/>
      </w:numPr>
      <w:jc w:val="both"/>
    </w:pPr>
    <w:rPr>
      <w:rFonts w:ascii="Arial" w:hAnsi="Arial"/>
      <w:sz w:val="22"/>
      <w:szCs w:val="20"/>
    </w:rPr>
  </w:style>
  <w:style w:type="paragraph" w:customStyle="1" w:styleId="01-Level3-BB">
    <w:name w:val="01-Level3-BB"/>
    <w:basedOn w:val="Normal"/>
    <w:next w:val="Normal"/>
    <w:rsid w:val="008B05E0"/>
    <w:pPr>
      <w:numPr>
        <w:ilvl w:val="2"/>
        <w:numId w:val="67"/>
      </w:numPr>
      <w:jc w:val="both"/>
    </w:pPr>
    <w:rPr>
      <w:rFonts w:ascii="Arial" w:hAnsi="Arial"/>
      <w:sz w:val="22"/>
      <w:szCs w:val="20"/>
    </w:rPr>
  </w:style>
  <w:style w:type="paragraph" w:customStyle="1" w:styleId="01-Level4-BB">
    <w:name w:val="01-Level4-BB"/>
    <w:basedOn w:val="Normal"/>
    <w:next w:val="Normal"/>
    <w:rsid w:val="008B05E0"/>
    <w:pPr>
      <w:numPr>
        <w:ilvl w:val="3"/>
        <w:numId w:val="67"/>
      </w:numPr>
      <w:jc w:val="both"/>
    </w:pPr>
    <w:rPr>
      <w:rFonts w:ascii="Arial" w:hAnsi="Arial"/>
      <w:sz w:val="22"/>
      <w:szCs w:val="20"/>
    </w:rPr>
  </w:style>
  <w:style w:type="paragraph" w:customStyle="1" w:styleId="01-Level5-BB">
    <w:name w:val="01-Level5-BB"/>
    <w:basedOn w:val="Normal"/>
    <w:next w:val="Normal"/>
    <w:rsid w:val="008B05E0"/>
    <w:pPr>
      <w:numPr>
        <w:ilvl w:val="4"/>
        <w:numId w:val="67"/>
      </w:numPr>
      <w:jc w:val="both"/>
    </w:pPr>
    <w:rPr>
      <w:rFonts w:ascii="Arial" w:hAnsi="Arial"/>
      <w:sz w:val="22"/>
      <w:szCs w:val="20"/>
    </w:rPr>
  </w:style>
  <w:style w:type="paragraph" w:customStyle="1" w:styleId="00-Normal-BB">
    <w:name w:val="00-Normal-BB"/>
    <w:rsid w:val="008B05E0"/>
    <w:pPr>
      <w:jc w:val="both"/>
    </w:pPr>
    <w:rPr>
      <w:rFonts w:ascii="Arial" w:hAnsi="Arial"/>
      <w:sz w:val="22"/>
      <w:lang w:eastAsia="en-US"/>
    </w:rPr>
  </w:style>
  <w:style w:type="character" w:customStyle="1" w:styleId="StyleArial11pt">
    <w:name w:val="Style Arial 11 pt"/>
    <w:rsid w:val="008B05E0"/>
    <w:rPr>
      <w:rFonts w:ascii="Arial" w:hAnsi="Arial"/>
      <w:color w:val="auto"/>
      <w:sz w:val="22"/>
    </w:rPr>
  </w:style>
  <w:style w:type="paragraph" w:customStyle="1" w:styleId="StyleHeading3Arial11ptAutoLeft0cmFirstline0cm">
    <w:name w:val="Style Heading 3 + Arial 11 pt Auto Left:  0 cm First line:  0 cm"/>
    <w:basedOn w:val="Normal"/>
    <w:rsid w:val="008B05E0"/>
    <w:pPr>
      <w:numPr>
        <w:numId w:val="68"/>
      </w:numPr>
    </w:pPr>
    <w:rPr>
      <w:rFonts w:ascii="Arial" w:hAnsi="Arial"/>
    </w:rPr>
  </w:style>
  <w:style w:type="paragraph" w:customStyle="1" w:styleId="OutlineIndPara">
    <w:name w:val="Outline Ind Para"/>
    <w:basedOn w:val="Normal"/>
    <w:rsid w:val="008B05E0"/>
    <w:pPr>
      <w:spacing w:after="240"/>
      <w:ind w:left="851"/>
      <w:jc w:val="both"/>
    </w:pPr>
    <w:rPr>
      <w:rFonts w:ascii="Arial" w:hAnsi="Arial"/>
      <w:sz w:val="22"/>
      <w:szCs w:val="20"/>
    </w:rPr>
  </w:style>
  <w:style w:type="paragraph" w:customStyle="1" w:styleId="AppSub">
    <w:name w:val="App Sub"/>
    <w:basedOn w:val="Normal"/>
    <w:next w:val="Normal"/>
    <w:rsid w:val="008B05E0"/>
    <w:pPr>
      <w:numPr>
        <w:numId w:val="69"/>
      </w:numPr>
      <w:tabs>
        <w:tab w:val="clear" w:pos="1440"/>
      </w:tabs>
      <w:spacing w:after="240"/>
      <w:jc w:val="center"/>
    </w:pPr>
    <w:rPr>
      <w:rFonts w:ascii="Arial" w:hAnsi="Arial"/>
      <w:b/>
      <w:caps/>
      <w:sz w:val="22"/>
      <w:szCs w:val="20"/>
    </w:rPr>
  </w:style>
  <w:style w:type="paragraph" w:customStyle="1" w:styleId="StyleParagraph2JustifiedBefore12pt">
    <w:name w:val="Style Paragraph 2 + Justified Before:  12 pt"/>
    <w:basedOn w:val="Paragraph2"/>
    <w:rsid w:val="008B05E0"/>
    <w:pPr>
      <w:spacing w:before="240"/>
      <w:ind w:left="782" w:hanging="357"/>
      <w:jc w:val="both"/>
    </w:pPr>
    <w:rPr>
      <w:bCs/>
      <w:szCs w:val="20"/>
    </w:rPr>
  </w:style>
  <w:style w:type="paragraph" w:customStyle="1" w:styleId="HeadA">
    <w:name w:val="Head A"/>
    <w:basedOn w:val="Heading1"/>
    <w:next w:val="Normal"/>
    <w:rsid w:val="008B05E0"/>
    <w:pPr>
      <w:pageBreakBefore w:val="0"/>
      <w:numPr>
        <w:numId w:val="71"/>
      </w:numPr>
      <w:spacing w:before="0" w:after="120"/>
      <w:jc w:val="both"/>
    </w:pPr>
    <w:rPr>
      <w:rFonts w:ascii="Arial" w:hAnsi="Arial" w:cs="Times New Roman"/>
      <w:sz w:val="28"/>
    </w:rPr>
  </w:style>
  <w:style w:type="paragraph" w:customStyle="1" w:styleId="HeadC">
    <w:name w:val="Head C"/>
    <w:basedOn w:val="Heading3"/>
    <w:next w:val="Normal"/>
    <w:rsid w:val="008B05E0"/>
    <w:pPr>
      <w:numPr>
        <w:ilvl w:val="2"/>
        <w:numId w:val="71"/>
      </w:numPr>
      <w:tabs>
        <w:tab w:val="left" w:pos="180"/>
      </w:tabs>
      <w:spacing w:before="0" w:after="120"/>
      <w:jc w:val="both"/>
    </w:pPr>
    <w:rPr>
      <w:rFonts w:cs="Times New Roman"/>
      <w:b w:val="0"/>
      <w:sz w:val="22"/>
    </w:rPr>
  </w:style>
  <w:style w:type="paragraph" w:customStyle="1" w:styleId="HeadB">
    <w:name w:val="Head B"/>
    <w:basedOn w:val="Normal"/>
    <w:rsid w:val="008B05E0"/>
    <w:pPr>
      <w:numPr>
        <w:ilvl w:val="1"/>
        <w:numId w:val="71"/>
      </w:numPr>
      <w:spacing w:after="60"/>
      <w:jc w:val="both"/>
    </w:pPr>
    <w:rPr>
      <w:rFonts w:ascii="Arial Bold" w:hAnsi="Arial Bold"/>
      <w:b/>
      <w:color w:val="0000FF"/>
      <w:lang w:eastAsia="en-GB"/>
    </w:rPr>
  </w:style>
  <w:style w:type="character" w:customStyle="1" w:styleId="PQQbulletChar">
    <w:name w:val="PQQ bullet Char"/>
    <w:link w:val="PQQbullet"/>
    <w:locked/>
    <w:rsid w:val="008B05E0"/>
    <w:rPr>
      <w:rFonts w:ascii="Arial" w:hAnsi="Arial" w:cs="Arial"/>
      <w:sz w:val="22"/>
      <w:szCs w:val="22"/>
    </w:rPr>
  </w:style>
  <w:style w:type="paragraph" w:customStyle="1" w:styleId="PQQbullet">
    <w:name w:val="PQQ bullet"/>
    <w:basedOn w:val="Normal"/>
    <w:link w:val="PQQbulletChar"/>
    <w:rsid w:val="008B05E0"/>
    <w:pPr>
      <w:numPr>
        <w:numId w:val="70"/>
      </w:numPr>
      <w:jc w:val="both"/>
    </w:pPr>
    <w:rPr>
      <w:rFonts w:ascii="Arial" w:hAnsi="Arial" w:cs="Arial"/>
      <w:sz w:val="22"/>
      <w:szCs w:val="22"/>
      <w:lang w:eastAsia="en-GB"/>
    </w:rPr>
  </w:style>
  <w:style w:type="character" w:customStyle="1" w:styleId="IndentAChar">
    <w:name w:val="Indent A Char"/>
    <w:link w:val="IndentA"/>
    <w:locked/>
    <w:rsid w:val="008B05E0"/>
    <w:rPr>
      <w:rFonts w:ascii="Arial" w:hAnsi="Arial" w:cs="Arial"/>
      <w:sz w:val="22"/>
      <w:szCs w:val="24"/>
    </w:rPr>
  </w:style>
  <w:style w:type="paragraph" w:customStyle="1" w:styleId="IndentA">
    <w:name w:val="Indent A"/>
    <w:basedOn w:val="Normal"/>
    <w:link w:val="IndentAChar"/>
    <w:rsid w:val="008B05E0"/>
    <w:pPr>
      <w:spacing w:before="60" w:after="120"/>
      <w:ind w:left="181"/>
      <w:jc w:val="both"/>
    </w:pPr>
    <w:rPr>
      <w:rFonts w:ascii="Arial" w:hAnsi="Arial" w:cs="Arial"/>
      <w:sz w:val="22"/>
      <w:lang w:eastAsia="en-GB"/>
    </w:rPr>
  </w:style>
  <w:style w:type="paragraph" w:customStyle="1" w:styleId="htm01normal">
    <w:name w:val="htm01 normal"/>
    <w:basedOn w:val="Normal"/>
    <w:rsid w:val="008B05E0"/>
    <w:pPr>
      <w:ind w:left="900"/>
    </w:pPr>
    <w:rPr>
      <w:rFonts w:ascii="Arial" w:hAnsi="Arial"/>
      <w:szCs w:val="20"/>
    </w:rPr>
  </w:style>
  <w:style w:type="paragraph" w:customStyle="1" w:styleId="Style1">
    <w:name w:val="Style1"/>
    <w:basedOn w:val="TOC9"/>
    <w:qFormat/>
    <w:rsid w:val="008B05E0"/>
    <w:pPr>
      <w:tabs>
        <w:tab w:val="right" w:leader="dot" w:pos="9029"/>
      </w:tabs>
      <w:adjustRightInd w:val="0"/>
      <w:spacing w:after="120"/>
      <w:ind w:left="720"/>
    </w:pPr>
    <w:rPr>
      <w:rFonts w:ascii="Arial" w:eastAsia="STZhongsong" w:hAnsi="Arial"/>
      <w:noProof/>
      <w:sz w:val="22"/>
      <w:szCs w:val="20"/>
      <w:lang w:eastAsia="zh-CN"/>
    </w:rPr>
  </w:style>
  <w:style w:type="paragraph" w:customStyle="1" w:styleId="01-NormInd1-BB">
    <w:name w:val="01-NormInd1-BB"/>
    <w:basedOn w:val="Normal"/>
    <w:rsid w:val="008B05E0"/>
    <w:pPr>
      <w:spacing w:after="120"/>
      <w:ind w:left="720"/>
      <w:jc w:val="both"/>
    </w:pPr>
    <w:rPr>
      <w:rFonts w:ascii="Arial" w:hAnsi="Arial"/>
      <w:sz w:val="20"/>
      <w:szCs w:val="20"/>
    </w:rPr>
  </w:style>
  <w:style w:type="character" w:customStyle="1" w:styleId="HouseStyleBaseChar">
    <w:name w:val="House Style Base Char"/>
    <w:link w:val="HouseStyleBase"/>
    <w:rsid w:val="008B05E0"/>
    <w:rPr>
      <w:rFonts w:ascii="Arial" w:eastAsia="STZhongsong" w:hAnsi="Arial"/>
      <w:sz w:val="22"/>
      <w:lang w:eastAsia="zh-CN"/>
    </w:rPr>
  </w:style>
  <w:style w:type="character" w:customStyle="1" w:styleId="CharChar2">
    <w:name w:val="Char Char2"/>
    <w:rsid w:val="008B05E0"/>
    <w:rPr>
      <w:rFonts w:ascii="Arial" w:hAnsi="Arial"/>
      <w:sz w:val="22"/>
      <w:szCs w:val="24"/>
      <w:lang w:eastAsia="en-US"/>
    </w:rPr>
  </w:style>
  <w:style w:type="paragraph" w:customStyle="1" w:styleId="StyleBodyTextIndent2Linespacingsingle">
    <w:name w:val="Style Body Text Indent 2 + Line spacing:  single"/>
    <w:basedOn w:val="BodyTextIndent2"/>
    <w:rsid w:val="008B05E0"/>
    <w:pPr>
      <w:overflowPunct w:val="0"/>
      <w:autoSpaceDE w:val="0"/>
      <w:autoSpaceDN w:val="0"/>
      <w:adjustRightInd w:val="0"/>
      <w:spacing w:after="240" w:line="240" w:lineRule="auto"/>
      <w:ind w:left="1440"/>
      <w:jc w:val="both"/>
      <w:textAlignment w:val="baseline"/>
    </w:pPr>
    <w:rPr>
      <w:rFonts w:ascii="Arial" w:hAnsi="Arial"/>
      <w:sz w:val="22"/>
      <w:szCs w:val="20"/>
    </w:rPr>
  </w:style>
  <w:style w:type="paragraph" w:customStyle="1" w:styleId="Para">
    <w:name w:val="Para"/>
    <w:autoRedefine/>
    <w:rsid w:val="008B05E0"/>
    <w:pPr>
      <w:spacing w:after="240"/>
      <w:ind w:left="720" w:hanging="720"/>
      <w:jc w:val="both"/>
    </w:pPr>
    <w:rPr>
      <w:rFonts w:ascii="Arial" w:hAnsi="Arial" w:cs="Arial"/>
      <w:bCs/>
      <w:sz w:val="22"/>
      <w:szCs w:val="24"/>
      <w:lang w:val="en-US" w:eastAsia="en-US"/>
    </w:rPr>
  </w:style>
  <w:style w:type="paragraph" w:customStyle="1" w:styleId="B1">
    <w:name w:val="B1"/>
    <w:basedOn w:val="Normal"/>
    <w:rsid w:val="008B05E0"/>
    <w:pPr>
      <w:keepNext/>
      <w:numPr>
        <w:numId w:val="72"/>
      </w:numPr>
      <w:spacing w:before="360" w:after="240"/>
      <w:jc w:val="both"/>
      <w:outlineLvl w:val="0"/>
    </w:pPr>
    <w:rPr>
      <w:rFonts w:ascii="Palatino Linotype" w:hAnsi="Palatino Linotype"/>
      <w:b/>
      <w:smallCaps/>
      <w:sz w:val="22"/>
    </w:rPr>
  </w:style>
  <w:style w:type="paragraph" w:customStyle="1" w:styleId="B2">
    <w:name w:val="B2"/>
    <w:basedOn w:val="B1"/>
    <w:rsid w:val="008B05E0"/>
    <w:pPr>
      <w:numPr>
        <w:ilvl w:val="1"/>
      </w:numPr>
    </w:pPr>
  </w:style>
  <w:style w:type="paragraph" w:customStyle="1" w:styleId="B3">
    <w:name w:val="B3"/>
    <w:basedOn w:val="B2"/>
    <w:rsid w:val="008B05E0"/>
    <w:pPr>
      <w:keepNext w:val="0"/>
      <w:numPr>
        <w:ilvl w:val="2"/>
      </w:numPr>
      <w:tabs>
        <w:tab w:val="num" w:pos="2160"/>
      </w:tabs>
      <w:spacing w:before="120" w:after="120"/>
      <w:ind w:left="2160" w:hanging="180"/>
      <w:outlineLvl w:val="2"/>
    </w:pPr>
    <w:rPr>
      <w:b w:val="0"/>
      <w:smallCaps w:val="0"/>
    </w:rPr>
  </w:style>
  <w:style w:type="paragraph" w:customStyle="1" w:styleId="B4">
    <w:name w:val="B4"/>
    <w:basedOn w:val="B3"/>
    <w:rsid w:val="008B05E0"/>
    <w:pPr>
      <w:numPr>
        <w:ilvl w:val="3"/>
      </w:numPr>
      <w:tabs>
        <w:tab w:val="num" w:pos="2880"/>
      </w:tabs>
      <w:ind w:left="2880"/>
      <w:outlineLvl w:val="3"/>
    </w:pPr>
  </w:style>
  <w:style w:type="paragraph" w:customStyle="1" w:styleId="B5">
    <w:name w:val="B5"/>
    <w:basedOn w:val="B4"/>
    <w:rsid w:val="008B05E0"/>
    <w:pPr>
      <w:numPr>
        <w:ilvl w:val="4"/>
      </w:numPr>
      <w:ind w:left="2880"/>
    </w:pPr>
  </w:style>
  <w:style w:type="paragraph" w:customStyle="1" w:styleId="HotDocsNormal">
    <w:name w:val="HotDocs Normal"/>
    <w:rsid w:val="008B05E0"/>
    <w:pPr>
      <w:jc w:val="both"/>
    </w:pPr>
    <w:rPr>
      <w:sz w:val="24"/>
      <w:lang w:eastAsia="en-US"/>
    </w:rPr>
  </w:style>
  <w:style w:type="paragraph" w:customStyle="1" w:styleId="A1">
    <w:name w:val="A1"/>
    <w:basedOn w:val="Normal"/>
    <w:rsid w:val="008B05E0"/>
    <w:pPr>
      <w:numPr>
        <w:numId w:val="73"/>
      </w:numPr>
      <w:spacing w:before="120" w:after="120"/>
      <w:jc w:val="both"/>
      <w:outlineLvl w:val="0"/>
    </w:pPr>
    <w:rPr>
      <w:rFonts w:ascii="Arial" w:hAnsi="Arial"/>
      <w:b/>
      <w:caps/>
      <w:szCs w:val="20"/>
      <w:u w:val="single"/>
    </w:rPr>
  </w:style>
  <w:style w:type="paragraph" w:customStyle="1" w:styleId="A2">
    <w:name w:val="A2"/>
    <w:basedOn w:val="Normal"/>
    <w:rsid w:val="008B05E0"/>
    <w:pPr>
      <w:spacing w:before="120" w:after="120"/>
      <w:jc w:val="both"/>
      <w:outlineLvl w:val="1"/>
    </w:pPr>
    <w:rPr>
      <w:rFonts w:ascii="Arial" w:hAnsi="Arial"/>
      <w:szCs w:val="20"/>
    </w:rPr>
  </w:style>
  <w:style w:type="paragraph" w:customStyle="1" w:styleId="A3">
    <w:name w:val="A3"/>
    <w:basedOn w:val="Normal"/>
    <w:rsid w:val="008B05E0"/>
    <w:pPr>
      <w:spacing w:before="120" w:after="120"/>
      <w:jc w:val="both"/>
      <w:outlineLvl w:val="2"/>
    </w:pPr>
    <w:rPr>
      <w:rFonts w:ascii="Arial" w:hAnsi="Arial"/>
      <w:szCs w:val="20"/>
    </w:rPr>
  </w:style>
  <w:style w:type="paragraph" w:customStyle="1" w:styleId="A4">
    <w:name w:val="A4"/>
    <w:basedOn w:val="Normal"/>
    <w:rsid w:val="008B05E0"/>
    <w:pPr>
      <w:numPr>
        <w:ilvl w:val="3"/>
        <w:numId w:val="73"/>
      </w:numPr>
      <w:spacing w:before="120" w:after="120"/>
      <w:jc w:val="both"/>
      <w:outlineLvl w:val="3"/>
    </w:pPr>
    <w:rPr>
      <w:rFonts w:ascii="Arial" w:hAnsi="Arial"/>
      <w:szCs w:val="20"/>
    </w:rPr>
  </w:style>
  <w:style w:type="paragraph" w:customStyle="1" w:styleId="A5">
    <w:name w:val="A5"/>
    <w:basedOn w:val="Normal"/>
    <w:rsid w:val="008B05E0"/>
    <w:pPr>
      <w:numPr>
        <w:ilvl w:val="4"/>
        <w:numId w:val="73"/>
      </w:numPr>
      <w:spacing w:before="120" w:after="120"/>
      <w:jc w:val="both"/>
      <w:outlineLvl w:val="4"/>
    </w:pPr>
    <w:rPr>
      <w:rFonts w:ascii="Arial" w:hAnsi="Arial"/>
      <w:szCs w:val="20"/>
    </w:rPr>
  </w:style>
  <w:style w:type="paragraph" w:customStyle="1" w:styleId="StyleB2Arial11ptJustified">
    <w:name w:val="Style B2 + Arial 11 pt Justified"/>
    <w:basedOn w:val="B2"/>
    <w:rsid w:val="008B05E0"/>
    <w:pPr>
      <w:keepNext w:val="0"/>
      <w:numPr>
        <w:ilvl w:val="0"/>
        <w:numId w:val="0"/>
      </w:numPr>
      <w:tabs>
        <w:tab w:val="num" w:pos="720"/>
      </w:tabs>
      <w:overflowPunct w:val="0"/>
      <w:autoSpaceDE w:val="0"/>
      <w:autoSpaceDN w:val="0"/>
      <w:spacing w:before="0" w:after="0"/>
      <w:ind w:left="720" w:hanging="720"/>
      <w:outlineLvl w:val="9"/>
    </w:pPr>
    <w:rPr>
      <w:rFonts w:ascii="Arial" w:hAnsi="Arial"/>
      <w:b w:val="0"/>
      <w:smallCaps w:val="0"/>
      <w:szCs w:val="20"/>
      <w:lang w:val="en-US"/>
    </w:rPr>
  </w:style>
  <w:style w:type="paragraph" w:customStyle="1" w:styleId="StyleB3Arial11ptJustified">
    <w:name w:val="Style B3 + Arial 11 pt Justified"/>
    <w:basedOn w:val="B3"/>
    <w:rsid w:val="008B05E0"/>
    <w:pPr>
      <w:numPr>
        <w:ilvl w:val="0"/>
        <w:numId w:val="0"/>
      </w:numPr>
      <w:tabs>
        <w:tab w:val="clear" w:pos="2160"/>
        <w:tab w:val="num" w:pos="1800"/>
      </w:tabs>
      <w:overflowPunct w:val="0"/>
      <w:autoSpaceDE w:val="0"/>
      <w:autoSpaceDN w:val="0"/>
      <w:spacing w:before="0" w:after="0"/>
      <w:ind w:left="1440" w:hanging="864"/>
      <w:outlineLvl w:val="9"/>
    </w:pPr>
    <w:rPr>
      <w:rFonts w:ascii="Arial" w:hAnsi="Arial"/>
      <w:szCs w:val="20"/>
      <w:lang w:val="en-US"/>
    </w:rPr>
  </w:style>
  <w:style w:type="paragraph" w:customStyle="1" w:styleId="margintext0">
    <w:name w:val="margintext"/>
    <w:basedOn w:val="Normal"/>
    <w:rsid w:val="008B05E0"/>
    <w:pPr>
      <w:overflowPunct w:val="0"/>
      <w:autoSpaceDE w:val="0"/>
      <w:autoSpaceDN w:val="0"/>
      <w:spacing w:after="240" w:line="360" w:lineRule="auto"/>
      <w:jc w:val="both"/>
    </w:pPr>
    <w:rPr>
      <w:sz w:val="22"/>
      <w:szCs w:val="22"/>
      <w:lang w:val="en-US"/>
    </w:rPr>
  </w:style>
  <w:style w:type="paragraph" w:customStyle="1" w:styleId="style20">
    <w:name w:val="style2"/>
    <w:basedOn w:val="Normal"/>
    <w:rsid w:val="008B05E0"/>
    <w:pPr>
      <w:jc w:val="both"/>
    </w:pPr>
    <w:rPr>
      <w:lang w:val="en-US"/>
    </w:rPr>
  </w:style>
  <w:style w:type="paragraph" w:customStyle="1" w:styleId="BBLegal2">
    <w:name w:val="B&amp;B Legal 2"/>
    <w:basedOn w:val="Normal"/>
    <w:rsid w:val="008B05E0"/>
    <w:pPr>
      <w:widowControl w:val="0"/>
      <w:tabs>
        <w:tab w:val="num" w:pos="360"/>
      </w:tabs>
      <w:snapToGrid w:val="0"/>
      <w:outlineLvl w:val="1"/>
    </w:pPr>
    <w:rPr>
      <w:szCs w:val="20"/>
      <w:lang w:val="en-US"/>
    </w:rPr>
  </w:style>
  <w:style w:type="paragraph" w:customStyle="1" w:styleId="Heading2-NotBoldNotUnderlined">
    <w:name w:val="Heading 2 - Not Bold Not Underlined"/>
    <w:basedOn w:val="Heading2"/>
    <w:uiPriority w:val="3"/>
    <w:qFormat/>
    <w:rsid w:val="008B05E0"/>
    <w:pPr>
      <w:keepNext w:val="0"/>
      <w:numPr>
        <w:ilvl w:val="1"/>
      </w:numPr>
      <w:tabs>
        <w:tab w:val="num" w:pos="936"/>
      </w:tabs>
      <w:spacing w:before="0" w:after="200"/>
      <w:ind w:left="1582" w:hanging="720"/>
      <w:jc w:val="both"/>
    </w:pPr>
    <w:rPr>
      <w:rFonts w:eastAsia="Calibri"/>
      <w:bCs w:val="0"/>
      <w:iCs w:val="0"/>
      <w:sz w:val="20"/>
      <w:szCs w:val="20"/>
      <w:lang w:eastAsia="en-US"/>
    </w:rPr>
  </w:style>
  <w:style w:type="paragraph" w:customStyle="1" w:styleId="Body20">
    <w:name w:val="Body2"/>
    <w:basedOn w:val="Normal"/>
    <w:rsid w:val="008B05E0"/>
    <w:pPr>
      <w:spacing w:after="240" w:line="360" w:lineRule="auto"/>
      <w:ind w:left="709"/>
      <w:jc w:val="both"/>
    </w:pPr>
  </w:style>
  <w:style w:type="paragraph" w:customStyle="1" w:styleId="GPSL1ScheduleHeadingindent">
    <w:name w:val="GPS L1 Schedule Heading indent"/>
    <w:basedOn w:val="GPSL1SCHEDULEHeading"/>
    <w:link w:val="GPSL1ScheduleHeadingindentChar"/>
    <w:qFormat/>
    <w:rsid w:val="008B05E0"/>
    <w:pPr>
      <w:tabs>
        <w:tab w:val="clear" w:pos="851"/>
        <w:tab w:val="left" w:pos="709"/>
      </w:tabs>
      <w:spacing w:before="120"/>
      <w:ind w:left="720" w:firstLine="0"/>
    </w:pPr>
    <w:rPr>
      <w:rFonts w:cs="Times New Roman"/>
    </w:rPr>
  </w:style>
  <w:style w:type="character" w:customStyle="1" w:styleId="GPSL1ScheduleHeadingindentChar">
    <w:name w:val="GPS L1 Schedule Heading indent Char"/>
    <w:link w:val="GPSL1ScheduleHeadingindent"/>
    <w:rsid w:val="008B05E0"/>
    <w:rPr>
      <w:rFonts w:ascii="Arial Bold" w:eastAsia="STZhongsong" w:hAnsi="Arial Bold"/>
      <w:b/>
      <w:caps/>
      <w:sz w:val="22"/>
      <w:szCs w:val="22"/>
      <w:lang w:eastAsia="zh-CN"/>
    </w:rPr>
  </w:style>
  <w:style w:type="paragraph" w:customStyle="1" w:styleId="GPSL5indent">
    <w:name w:val="GPS L5 indent"/>
    <w:basedOn w:val="GPSL5numberedclause"/>
    <w:qFormat/>
    <w:rsid w:val="008B05E0"/>
    <w:pPr>
      <w:numPr>
        <w:ilvl w:val="0"/>
      </w:numPr>
      <w:tabs>
        <w:tab w:val="clear" w:pos="1134"/>
        <w:tab w:val="clear" w:pos="3402"/>
        <w:tab w:val="left" w:pos="2977"/>
        <w:tab w:val="left" w:pos="3119"/>
      </w:tabs>
      <w:ind w:left="3414" w:hanging="567"/>
    </w:pPr>
    <w:rPr>
      <w:rFonts w:ascii="Arial" w:hAnsi="Arial" w:cs="Times New Roman"/>
      <w:szCs w:val="22"/>
    </w:rPr>
  </w:style>
  <w:style w:type="paragraph" w:customStyle="1" w:styleId="ssPara2">
    <w:name w:val="ssPara2"/>
    <w:basedOn w:val="Normal"/>
    <w:rsid w:val="008B05E0"/>
    <w:pPr>
      <w:spacing w:after="260"/>
      <w:ind w:left="709"/>
      <w:jc w:val="both"/>
    </w:pPr>
    <w:rPr>
      <w:rFonts w:ascii="Arial" w:eastAsia="SimSun" w:hAnsi="Arial"/>
      <w:sz w:val="22"/>
      <w:szCs w:val="22"/>
      <w:lang w:eastAsia="zh-CN"/>
    </w:rPr>
  </w:style>
  <w:style w:type="table" w:styleId="MediumShading1-Accent4">
    <w:name w:val="Medium Shading 1 Accent 4"/>
    <w:basedOn w:val="TableNormal"/>
    <w:uiPriority w:val="63"/>
    <w:rsid w:val="008B05E0"/>
    <w:rPr>
      <w:rFonts w:ascii="Calibri" w:eastAsia="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PlaceholderText">
    <w:name w:val="Placeholder Text"/>
    <w:uiPriority w:val="99"/>
    <w:semiHidden/>
    <w:rsid w:val="008B05E0"/>
    <w:rPr>
      <w:color w:val="808080"/>
    </w:rPr>
  </w:style>
  <w:style w:type="paragraph" w:customStyle="1" w:styleId="GPSL2NumberedBoldHeading">
    <w:name w:val="GPS L2 Numbered Bold Heading"/>
    <w:basedOn w:val="GPSL2numberedclause"/>
    <w:link w:val="GPSL2NumberedBoldHeadingChar"/>
    <w:qFormat/>
    <w:rsid w:val="008B05E0"/>
    <w:pPr>
      <w:numPr>
        <w:ilvl w:val="0"/>
        <w:numId w:val="0"/>
      </w:numPr>
      <w:ind w:left="1134" w:hanging="567"/>
    </w:pPr>
    <w:rPr>
      <w:rFonts w:ascii="Arial" w:hAnsi="Arial" w:cs="Times New Roman"/>
      <w:b/>
    </w:rPr>
  </w:style>
  <w:style w:type="character" w:customStyle="1" w:styleId="GPSL2NumberedBoldHeadingChar">
    <w:name w:val="GPS L2 Numbered Bold Heading Char"/>
    <w:link w:val="GPSL2NumberedBoldHeading"/>
    <w:rsid w:val="008B05E0"/>
    <w:rPr>
      <w:rFonts w:ascii="Arial" w:hAnsi="Arial"/>
      <w:b/>
      <w:sz w:val="22"/>
      <w:szCs w:val="22"/>
      <w:lang w:eastAsia="zh-CN"/>
    </w:rPr>
  </w:style>
  <w:style w:type="paragraph" w:customStyle="1" w:styleId="GPSL2Numbered">
    <w:name w:val="GPS L2 Numbered"/>
    <w:basedOn w:val="GPSL2NumberedBoldHeading"/>
    <w:link w:val="GPSL2NumberedChar"/>
    <w:qFormat/>
    <w:rsid w:val="008B05E0"/>
    <w:pPr>
      <w:numPr>
        <w:ilvl w:val="1"/>
        <w:numId w:val="74"/>
      </w:numPr>
    </w:pPr>
    <w:rPr>
      <w:b w:val="0"/>
    </w:rPr>
  </w:style>
  <w:style w:type="character" w:customStyle="1" w:styleId="GPSL2NumberedChar">
    <w:name w:val="GPS L2 Numbered Char"/>
    <w:link w:val="GPSL2Numbered"/>
    <w:rsid w:val="008B05E0"/>
    <w:rPr>
      <w:rFonts w:ascii="Arial" w:hAnsi="Arial"/>
      <w:sz w:val="22"/>
      <w:szCs w:val="22"/>
      <w:lang w:eastAsia="zh-CN"/>
    </w:rPr>
  </w:style>
  <w:style w:type="paragraph" w:customStyle="1" w:styleId="ORDERFORML1PraraNo">
    <w:name w:val="ORDER FORM L1 Prara No"/>
    <w:basedOn w:val="MarginText"/>
    <w:qFormat/>
    <w:rsid w:val="008B05E0"/>
    <w:pPr>
      <w:keepNext w:val="0"/>
      <w:numPr>
        <w:numId w:val="75"/>
      </w:numPr>
      <w:tabs>
        <w:tab w:val="num" w:pos="360"/>
      </w:tabs>
      <w:spacing w:after="240"/>
      <w:ind w:left="426" w:hanging="426"/>
    </w:pPr>
    <w:rPr>
      <w:b/>
      <w:caps/>
      <w:sz w:val="22"/>
      <w:szCs w:val="22"/>
    </w:rPr>
  </w:style>
  <w:style w:type="paragraph" w:customStyle="1" w:styleId="ORDERFORML2Title">
    <w:name w:val="ORDER FORM L2 Title"/>
    <w:basedOn w:val="MarginText"/>
    <w:qFormat/>
    <w:rsid w:val="008B05E0"/>
    <w:pPr>
      <w:keepNext w:val="0"/>
      <w:numPr>
        <w:ilvl w:val="1"/>
        <w:numId w:val="75"/>
      </w:numPr>
      <w:tabs>
        <w:tab w:val="num" w:pos="360"/>
      </w:tabs>
      <w:spacing w:before="0"/>
      <w:ind w:left="993" w:hanging="567"/>
    </w:pPr>
    <w:rPr>
      <w:b/>
      <w:sz w:val="22"/>
      <w:szCs w:val="22"/>
    </w:rPr>
  </w:style>
  <w:style w:type="paragraph" w:customStyle="1" w:styleId="Documentdate">
    <w:name w:val="Document date"/>
    <w:basedOn w:val="Normal"/>
    <w:semiHidden/>
    <w:rsid w:val="008B05E0"/>
    <w:pPr>
      <w:spacing w:after="200" w:line="276" w:lineRule="auto"/>
      <w:jc w:val="right"/>
    </w:pPr>
    <w:rPr>
      <w:rFonts w:ascii="Arial" w:hAnsi="Arial"/>
      <w:bCs/>
      <w:sz w:val="20"/>
      <w:szCs w:val="28"/>
    </w:rPr>
  </w:style>
  <w:style w:type="paragraph" w:customStyle="1" w:styleId="TITLEMAIN">
    <w:name w:val="TITLE MAIN"/>
    <w:basedOn w:val="Normal"/>
    <w:rsid w:val="008B05E0"/>
    <w:pPr>
      <w:suppressAutoHyphens/>
      <w:spacing w:after="240"/>
      <w:jc w:val="both"/>
    </w:pPr>
    <w:rPr>
      <w:rFonts w:ascii="Trebuchet MS" w:hAnsi="Trebuchet MS"/>
      <w:sz w:val="32"/>
    </w:rPr>
  </w:style>
  <w:style w:type="paragraph" w:customStyle="1" w:styleId="SideHeading0">
    <w:name w:val="Side Heading"/>
    <w:basedOn w:val="Normal"/>
    <w:rsid w:val="008B05E0"/>
    <w:pPr>
      <w:suppressAutoHyphens/>
      <w:spacing w:after="240"/>
    </w:pPr>
    <w:rPr>
      <w:rFonts w:ascii="Trebuchet MS" w:hAnsi="Trebuchet MS"/>
      <w:b/>
      <w:sz w:val="22"/>
    </w:rPr>
  </w:style>
  <w:style w:type="paragraph" w:customStyle="1" w:styleId="normalfp">
    <w:name w:val="normalfp"/>
    <w:basedOn w:val="Normal"/>
    <w:rsid w:val="008B05E0"/>
    <w:pPr>
      <w:suppressAutoHyphens/>
      <w:jc w:val="both"/>
    </w:pPr>
    <w:rPr>
      <w:rFonts w:ascii="Trebuchet MS" w:hAnsi="Trebuchet MS"/>
      <w:sz w:val="22"/>
    </w:rPr>
  </w:style>
  <w:style w:type="character" w:customStyle="1" w:styleId="PartiesCharChar">
    <w:name w:val="Parties Char Char"/>
    <w:link w:val="Parties"/>
    <w:locked/>
    <w:rsid w:val="008B05E0"/>
    <w:rPr>
      <w:rFonts w:ascii="Arial" w:hAnsi="Arial"/>
      <w:snapToGrid w:val="0"/>
      <w:sz w:val="22"/>
      <w:lang w:eastAsia="en-US"/>
    </w:rPr>
  </w:style>
  <w:style w:type="paragraph" w:customStyle="1" w:styleId="InfoList1">
    <w:name w:val="InfoList1"/>
    <w:basedOn w:val="Normal"/>
    <w:rsid w:val="008B05E0"/>
    <w:pPr>
      <w:numPr>
        <w:numId w:val="77"/>
      </w:numPr>
      <w:suppressAutoHyphens/>
      <w:spacing w:after="240"/>
      <w:jc w:val="both"/>
    </w:pPr>
    <w:rPr>
      <w:rFonts w:ascii="Trebuchet MS" w:hAnsi="Trebuchet MS"/>
      <w:sz w:val="22"/>
    </w:rPr>
  </w:style>
  <w:style w:type="paragraph" w:customStyle="1" w:styleId="BackgroundNumbering">
    <w:name w:val="Background Numbering"/>
    <w:basedOn w:val="Normal"/>
    <w:rsid w:val="008B05E0"/>
    <w:pPr>
      <w:numPr>
        <w:numId w:val="78"/>
      </w:numPr>
      <w:suppressAutoHyphens/>
      <w:spacing w:after="240"/>
      <w:jc w:val="both"/>
    </w:pPr>
    <w:rPr>
      <w:rFonts w:ascii="Trebuchet MS" w:hAnsi="Trebuchet MS"/>
      <w:sz w:val="22"/>
    </w:rPr>
  </w:style>
  <w:style w:type="paragraph" w:customStyle="1" w:styleId="HeadingLevel1">
    <w:name w:val="Heading Level 1"/>
    <w:basedOn w:val="Normal"/>
    <w:next w:val="BodyText10"/>
    <w:uiPriority w:val="9"/>
    <w:qFormat/>
    <w:rsid w:val="008B05E0"/>
    <w:pPr>
      <w:keepNext/>
      <w:keepLines/>
      <w:numPr>
        <w:numId w:val="79"/>
      </w:numPr>
      <w:overflowPunct w:val="0"/>
      <w:autoSpaceDE w:val="0"/>
      <w:autoSpaceDN w:val="0"/>
      <w:adjustRightInd w:val="0"/>
      <w:spacing w:after="240"/>
      <w:jc w:val="both"/>
      <w:textAlignment w:val="baseline"/>
      <w:outlineLvl w:val="0"/>
    </w:pPr>
    <w:rPr>
      <w:rFonts w:ascii="Calibri" w:hAnsi="Calibri"/>
      <w:b/>
      <w:sz w:val="22"/>
      <w:szCs w:val="22"/>
    </w:rPr>
  </w:style>
  <w:style w:type="paragraph" w:customStyle="1" w:styleId="HeadingLevel2">
    <w:name w:val="Heading Level 2"/>
    <w:basedOn w:val="Normal"/>
    <w:next w:val="BodyText2"/>
    <w:uiPriority w:val="9"/>
    <w:qFormat/>
    <w:rsid w:val="008B05E0"/>
    <w:pPr>
      <w:numPr>
        <w:ilvl w:val="1"/>
        <w:numId w:val="79"/>
      </w:numPr>
      <w:overflowPunct w:val="0"/>
      <w:autoSpaceDE w:val="0"/>
      <w:autoSpaceDN w:val="0"/>
      <w:adjustRightInd w:val="0"/>
      <w:spacing w:after="240"/>
      <w:jc w:val="both"/>
      <w:textAlignment w:val="baseline"/>
      <w:outlineLvl w:val="1"/>
    </w:pPr>
    <w:rPr>
      <w:rFonts w:ascii="Calibri" w:hAnsi="Calibri"/>
      <w:sz w:val="22"/>
      <w:szCs w:val="22"/>
    </w:rPr>
  </w:style>
  <w:style w:type="paragraph" w:customStyle="1" w:styleId="HeadingLevel3">
    <w:name w:val="Heading Level 3"/>
    <w:basedOn w:val="Normal"/>
    <w:next w:val="BodyText3"/>
    <w:uiPriority w:val="9"/>
    <w:qFormat/>
    <w:rsid w:val="008B05E0"/>
    <w:pPr>
      <w:numPr>
        <w:ilvl w:val="2"/>
        <w:numId w:val="79"/>
      </w:numPr>
      <w:overflowPunct w:val="0"/>
      <w:autoSpaceDE w:val="0"/>
      <w:autoSpaceDN w:val="0"/>
      <w:adjustRightInd w:val="0"/>
      <w:spacing w:after="240"/>
      <w:jc w:val="both"/>
      <w:textAlignment w:val="baseline"/>
      <w:outlineLvl w:val="2"/>
    </w:pPr>
    <w:rPr>
      <w:rFonts w:ascii="Calibri" w:hAnsi="Calibri"/>
      <w:sz w:val="22"/>
      <w:szCs w:val="22"/>
    </w:rPr>
  </w:style>
  <w:style w:type="paragraph" w:customStyle="1" w:styleId="HeadingLevel4">
    <w:name w:val="Heading Level 4"/>
    <w:basedOn w:val="Normal"/>
    <w:next w:val="Normal"/>
    <w:uiPriority w:val="9"/>
    <w:qFormat/>
    <w:rsid w:val="008B05E0"/>
    <w:pPr>
      <w:numPr>
        <w:ilvl w:val="3"/>
        <w:numId w:val="79"/>
      </w:numPr>
      <w:overflowPunct w:val="0"/>
      <w:autoSpaceDE w:val="0"/>
      <w:autoSpaceDN w:val="0"/>
      <w:adjustRightInd w:val="0"/>
      <w:spacing w:after="240"/>
      <w:jc w:val="both"/>
      <w:textAlignment w:val="baseline"/>
      <w:outlineLvl w:val="3"/>
    </w:pPr>
    <w:rPr>
      <w:rFonts w:ascii="Calibri" w:hAnsi="Calibri"/>
      <w:sz w:val="22"/>
      <w:szCs w:val="22"/>
    </w:rPr>
  </w:style>
  <w:style w:type="paragraph" w:customStyle="1" w:styleId="HeadingLevel5">
    <w:name w:val="Heading Level 5"/>
    <w:basedOn w:val="Normal"/>
    <w:next w:val="Normal"/>
    <w:uiPriority w:val="9"/>
    <w:qFormat/>
    <w:rsid w:val="008B05E0"/>
    <w:pPr>
      <w:numPr>
        <w:ilvl w:val="4"/>
        <w:numId w:val="79"/>
      </w:numPr>
      <w:overflowPunct w:val="0"/>
      <w:autoSpaceDE w:val="0"/>
      <w:autoSpaceDN w:val="0"/>
      <w:adjustRightInd w:val="0"/>
      <w:spacing w:after="240"/>
      <w:jc w:val="both"/>
      <w:textAlignment w:val="baseline"/>
      <w:outlineLvl w:val="4"/>
    </w:pPr>
    <w:rPr>
      <w:rFonts w:ascii="Calibri" w:hAnsi="Calibri"/>
      <w:sz w:val="22"/>
      <w:szCs w:val="22"/>
    </w:rPr>
  </w:style>
  <w:style w:type="numbering" w:customStyle="1" w:styleId="HeadingNumbering">
    <w:name w:val="Heading Numbering"/>
    <w:uiPriority w:val="99"/>
    <w:rsid w:val="008B05E0"/>
    <w:pPr>
      <w:numPr>
        <w:numId w:val="79"/>
      </w:numPr>
    </w:pPr>
  </w:style>
  <w:style w:type="paragraph" w:customStyle="1" w:styleId="GPSL2Guidance">
    <w:name w:val="GPS L2 Guidance"/>
    <w:basedOn w:val="Normal"/>
    <w:link w:val="GPSL2GuidanceChar"/>
    <w:qFormat/>
    <w:rsid w:val="008B05E0"/>
    <w:pPr>
      <w:tabs>
        <w:tab w:val="left" w:pos="1134"/>
      </w:tabs>
      <w:adjustRightInd w:val="0"/>
      <w:spacing w:before="120" w:after="120"/>
      <w:ind w:left="1134"/>
      <w:jc w:val="both"/>
    </w:pPr>
    <w:rPr>
      <w:rFonts w:ascii="Calibri" w:hAnsi="Calibri" w:cs="Arial"/>
      <w:b/>
      <w:i/>
      <w:sz w:val="22"/>
      <w:szCs w:val="22"/>
      <w:lang w:eastAsia="zh-CN"/>
    </w:rPr>
  </w:style>
  <w:style w:type="paragraph" w:customStyle="1" w:styleId="GPSL1indent">
    <w:name w:val="GPS L1 indent"/>
    <w:basedOn w:val="Normal"/>
    <w:link w:val="GPSL1indentChar"/>
    <w:qFormat/>
    <w:rsid w:val="008B05E0"/>
    <w:pPr>
      <w:tabs>
        <w:tab w:val="left" w:pos="851"/>
      </w:tabs>
      <w:overflowPunct w:val="0"/>
      <w:autoSpaceDE w:val="0"/>
      <w:autoSpaceDN w:val="0"/>
      <w:adjustRightInd w:val="0"/>
      <w:spacing w:after="240"/>
      <w:ind w:left="709"/>
      <w:jc w:val="both"/>
      <w:textAlignment w:val="baseline"/>
    </w:pPr>
    <w:rPr>
      <w:rFonts w:ascii="Calibri" w:hAnsi="Calibri" w:cs="Arial"/>
      <w:sz w:val="22"/>
      <w:szCs w:val="22"/>
    </w:rPr>
  </w:style>
  <w:style w:type="character" w:customStyle="1" w:styleId="GPSL1indentChar">
    <w:name w:val="GPS L1 indent Char"/>
    <w:link w:val="GPSL1indent"/>
    <w:locked/>
    <w:rsid w:val="008B05E0"/>
    <w:rPr>
      <w:rFonts w:ascii="Calibri" w:hAnsi="Calibri" w:cs="Arial"/>
      <w:sz w:val="22"/>
      <w:szCs w:val="22"/>
      <w:lang w:eastAsia="en-US"/>
    </w:rPr>
  </w:style>
  <w:style w:type="character" w:customStyle="1" w:styleId="GPSL2GuidanceChar">
    <w:name w:val="GPS L2 Guidance Char"/>
    <w:link w:val="GPSL2Guidance"/>
    <w:rsid w:val="008B05E0"/>
    <w:rPr>
      <w:rFonts w:ascii="Calibri" w:hAnsi="Calibri" w:cs="Arial"/>
      <w:b/>
      <w: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1152">
      <w:bodyDiv w:val="1"/>
      <w:marLeft w:val="0"/>
      <w:marRight w:val="0"/>
      <w:marTop w:val="0"/>
      <w:marBottom w:val="0"/>
      <w:divBdr>
        <w:top w:val="none" w:sz="0" w:space="0" w:color="auto"/>
        <w:left w:val="none" w:sz="0" w:space="0" w:color="auto"/>
        <w:bottom w:val="none" w:sz="0" w:space="0" w:color="auto"/>
        <w:right w:val="none" w:sz="0" w:space="0" w:color="auto"/>
      </w:divBdr>
    </w:div>
    <w:div w:id="142280212">
      <w:bodyDiv w:val="1"/>
      <w:marLeft w:val="0"/>
      <w:marRight w:val="0"/>
      <w:marTop w:val="0"/>
      <w:marBottom w:val="0"/>
      <w:divBdr>
        <w:top w:val="none" w:sz="0" w:space="0" w:color="auto"/>
        <w:left w:val="none" w:sz="0" w:space="0" w:color="auto"/>
        <w:bottom w:val="none" w:sz="0" w:space="0" w:color="auto"/>
        <w:right w:val="none" w:sz="0" w:space="0" w:color="auto"/>
      </w:divBdr>
    </w:div>
    <w:div w:id="204417089">
      <w:bodyDiv w:val="1"/>
      <w:marLeft w:val="0"/>
      <w:marRight w:val="0"/>
      <w:marTop w:val="0"/>
      <w:marBottom w:val="0"/>
      <w:divBdr>
        <w:top w:val="none" w:sz="0" w:space="0" w:color="auto"/>
        <w:left w:val="none" w:sz="0" w:space="0" w:color="auto"/>
        <w:bottom w:val="none" w:sz="0" w:space="0" w:color="auto"/>
        <w:right w:val="none" w:sz="0" w:space="0" w:color="auto"/>
      </w:divBdr>
    </w:div>
    <w:div w:id="219437786">
      <w:bodyDiv w:val="1"/>
      <w:marLeft w:val="0"/>
      <w:marRight w:val="0"/>
      <w:marTop w:val="0"/>
      <w:marBottom w:val="0"/>
      <w:divBdr>
        <w:top w:val="none" w:sz="0" w:space="0" w:color="auto"/>
        <w:left w:val="none" w:sz="0" w:space="0" w:color="auto"/>
        <w:bottom w:val="none" w:sz="0" w:space="0" w:color="auto"/>
        <w:right w:val="none" w:sz="0" w:space="0" w:color="auto"/>
      </w:divBdr>
    </w:div>
    <w:div w:id="287004962">
      <w:bodyDiv w:val="1"/>
      <w:marLeft w:val="0"/>
      <w:marRight w:val="0"/>
      <w:marTop w:val="0"/>
      <w:marBottom w:val="0"/>
      <w:divBdr>
        <w:top w:val="none" w:sz="0" w:space="0" w:color="auto"/>
        <w:left w:val="none" w:sz="0" w:space="0" w:color="auto"/>
        <w:bottom w:val="none" w:sz="0" w:space="0" w:color="auto"/>
        <w:right w:val="none" w:sz="0" w:space="0" w:color="auto"/>
      </w:divBdr>
    </w:div>
    <w:div w:id="476264291">
      <w:bodyDiv w:val="1"/>
      <w:marLeft w:val="0"/>
      <w:marRight w:val="0"/>
      <w:marTop w:val="0"/>
      <w:marBottom w:val="0"/>
      <w:divBdr>
        <w:top w:val="none" w:sz="0" w:space="0" w:color="auto"/>
        <w:left w:val="none" w:sz="0" w:space="0" w:color="auto"/>
        <w:bottom w:val="none" w:sz="0" w:space="0" w:color="auto"/>
        <w:right w:val="none" w:sz="0" w:space="0" w:color="auto"/>
      </w:divBdr>
      <w:divsChild>
        <w:div w:id="370571477">
          <w:marLeft w:val="0"/>
          <w:marRight w:val="0"/>
          <w:marTop w:val="0"/>
          <w:marBottom w:val="0"/>
          <w:divBdr>
            <w:top w:val="none" w:sz="0" w:space="0" w:color="auto"/>
            <w:left w:val="none" w:sz="0" w:space="0" w:color="auto"/>
            <w:bottom w:val="none" w:sz="0" w:space="0" w:color="auto"/>
            <w:right w:val="none" w:sz="0" w:space="0" w:color="auto"/>
          </w:divBdr>
          <w:divsChild>
            <w:div w:id="1669137525">
              <w:marLeft w:val="0"/>
              <w:marRight w:val="0"/>
              <w:marTop w:val="0"/>
              <w:marBottom w:val="0"/>
              <w:divBdr>
                <w:top w:val="none" w:sz="0" w:space="0" w:color="auto"/>
                <w:left w:val="none" w:sz="0" w:space="0" w:color="auto"/>
                <w:bottom w:val="none" w:sz="0" w:space="0" w:color="auto"/>
                <w:right w:val="none" w:sz="0" w:space="0" w:color="auto"/>
              </w:divBdr>
              <w:divsChild>
                <w:div w:id="969481454">
                  <w:marLeft w:val="0"/>
                  <w:marRight w:val="0"/>
                  <w:marTop w:val="0"/>
                  <w:marBottom w:val="0"/>
                  <w:divBdr>
                    <w:top w:val="none" w:sz="0" w:space="0" w:color="auto"/>
                    <w:left w:val="none" w:sz="0" w:space="0" w:color="auto"/>
                    <w:bottom w:val="none" w:sz="0" w:space="0" w:color="auto"/>
                    <w:right w:val="none" w:sz="0" w:space="0" w:color="auto"/>
                  </w:divBdr>
                  <w:divsChild>
                    <w:div w:id="1276865034">
                      <w:marLeft w:val="0"/>
                      <w:marRight w:val="0"/>
                      <w:marTop w:val="0"/>
                      <w:marBottom w:val="0"/>
                      <w:divBdr>
                        <w:top w:val="none" w:sz="0" w:space="0" w:color="auto"/>
                        <w:left w:val="none" w:sz="0" w:space="0" w:color="auto"/>
                        <w:bottom w:val="none" w:sz="0" w:space="0" w:color="auto"/>
                        <w:right w:val="none" w:sz="0" w:space="0" w:color="auto"/>
                      </w:divBdr>
                      <w:divsChild>
                        <w:div w:id="13243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634732">
      <w:bodyDiv w:val="1"/>
      <w:marLeft w:val="0"/>
      <w:marRight w:val="0"/>
      <w:marTop w:val="0"/>
      <w:marBottom w:val="0"/>
      <w:divBdr>
        <w:top w:val="none" w:sz="0" w:space="0" w:color="auto"/>
        <w:left w:val="none" w:sz="0" w:space="0" w:color="auto"/>
        <w:bottom w:val="none" w:sz="0" w:space="0" w:color="auto"/>
        <w:right w:val="none" w:sz="0" w:space="0" w:color="auto"/>
      </w:divBdr>
    </w:div>
    <w:div w:id="971639963">
      <w:bodyDiv w:val="1"/>
      <w:marLeft w:val="0"/>
      <w:marRight w:val="0"/>
      <w:marTop w:val="0"/>
      <w:marBottom w:val="0"/>
      <w:divBdr>
        <w:top w:val="none" w:sz="0" w:space="0" w:color="auto"/>
        <w:left w:val="none" w:sz="0" w:space="0" w:color="auto"/>
        <w:bottom w:val="none" w:sz="0" w:space="0" w:color="auto"/>
        <w:right w:val="none" w:sz="0" w:space="0" w:color="auto"/>
      </w:divBdr>
    </w:div>
    <w:div w:id="1013268429">
      <w:bodyDiv w:val="1"/>
      <w:marLeft w:val="0"/>
      <w:marRight w:val="0"/>
      <w:marTop w:val="0"/>
      <w:marBottom w:val="0"/>
      <w:divBdr>
        <w:top w:val="none" w:sz="0" w:space="0" w:color="auto"/>
        <w:left w:val="none" w:sz="0" w:space="0" w:color="auto"/>
        <w:bottom w:val="none" w:sz="0" w:space="0" w:color="auto"/>
        <w:right w:val="none" w:sz="0" w:space="0" w:color="auto"/>
      </w:divBdr>
    </w:div>
    <w:div w:id="1106927104">
      <w:bodyDiv w:val="1"/>
      <w:marLeft w:val="0"/>
      <w:marRight w:val="0"/>
      <w:marTop w:val="0"/>
      <w:marBottom w:val="0"/>
      <w:divBdr>
        <w:top w:val="none" w:sz="0" w:space="0" w:color="auto"/>
        <w:left w:val="none" w:sz="0" w:space="0" w:color="auto"/>
        <w:bottom w:val="none" w:sz="0" w:space="0" w:color="auto"/>
        <w:right w:val="none" w:sz="0" w:space="0" w:color="auto"/>
      </w:divBdr>
    </w:div>
    <w:div w:id="1137602562">
      <w:bodyDiv w:val="1"/>
      <w:marLeft w:val="0"/>
      <w:marRight w:val="0"/>
      <w:marTop w:val="0"/>
      <w:marBottom w:val="0"/>
      <w:divBdr>
        <w:top w:val="none" w:sz="0" w:space="0" w:color="auto"/>
        <w:left w:val="none" w:sz="0" w:space="0" w:color="auto"/>
        <w:bottom w:val="none" w:sz="0" w:space="0" w:color="auto"/>
        <w:right w:val="none" w:sz="0" w:space="0" w:color="auto"/>
      </w:divBdr>
    </w:div>
    <w:div w:id="1319532247">
      <w:bodyDiv w:val="1"/>
      <w:marLeft w:val="0"/>
      <w:marRight w:val="0"/>
      <w:marTop w:val="0"/>
      <w:marBottom w:val="0"/>
      <w:divBdr>
        <w:top w:val="none" w:sz="0" w:space="0" w:color="auto"/>
        <w:left w:val="none" w:sz="0" w:space="0" w:color="auto"/>
        <w:bottom w:val="none" w:sz="0" w:space="0" w:color="auto"/>
        <w:right w:val="none" w:sz="0" w:space="0" w:color="auto"/>
      </w:divBdr>
    </w:div>
    <w:div w:id="1529249195">
      <w:bodyDiv w:val="1"/>
      <w:marLeft w:val="0"/>
      <w:marRight w:val="0"/>
      <w:marTop w:val="0"/>
      <w:marBottom w:val="0"/>
      <w:divBdr>
        <w:top w:val="none" w:sz="0" w:space="0" w:color="auto"/>
        <w:left w:val="none" w:sz="0" w:space="0" w:color="auto"/>
        <w:bottom w:val="none" w:sz="0" w:space="0" w:color="auto"/>
        <w:right w:val="none" w:sz="0" w:space="0" w:color="auto"/>
      </w:divBdr>
    </w:div>
    <w:div w:id="1682272168">
      <w:bodyDiv w:val="1"/>
      <w:marLeft w:val="0"/>
      <w:marRight w:val="0"/>
      <w:marTop w:val="0"/>
      <w:marBottom w:val="0"/>
      <w:divBdr>
        <w:top w:val="none" w:sz="0" w:space="0" w:color="auto"/>
        <w:left w:val="none" w:sz="0" w:space="0" w:color="auto"/>
        <w:bottom w:val="none" w:sz="0" w:space="0" w:color="auto"/>
        <w:right w:val="none" w:sz="0" w:space="0" w:color="auto"/>
      </w:divBdr>
    </w:div>
    <w:div w:id="1684623857">
      <w:bodyDiv w:val="1"/>
      <w:marLeft w:val="0"/>
      <w:marRight w:val="0"/>
      <w:marTop w:val="0"/>
      <w:marBottom w:val="0"/>
      <w:divBdr>
        <w:top w:val="none" w:sz="0" w:space="0" w:color="auto"/>
        <w:left w:val="none" w:sz="0" w:space="0" w:color="auto"/>
        <w:bottom w:val="none" w:sz="0" w:space="0" w:color="auto"/>
        <w:right w:val="none" w:sz="0" w:space="0" w:color="auto"/>
      </w:divBdr>
      <w:divsChild>
        <w:div w:id="1040209919">
          <w:marLeft w:val="0"/>
          <w:marRight w:val="0"/>
          <w:marTop w:val="0"/>
          <w:marBottom w:val="0"/>
          <w:divBdr>
            <w:top w:val="none" w:sz="0" w:space="0" w:color="auto"/>
            <w:left w:val="none" w:sz="0" w:space="0" w:color="auto"/>
            <w:bottom w:val="none" w:sz="0" w:space="0" w:color="auto"/>
            <w:right w:val="none" w:sz="0" w:space="0" w:color="auto"/>
          </w:divBdr>
          <w:divsChild>
            <w:div w:id="1853958459">
              <w:marLeft w:val="0"/>
              <w:marRight w:val="0"/>
              <w:marTop w:val="0"/>
              <w:marBottom w:val="0"/>
              <w:divBdr>
                <w:top w:val="none" w:sz="0" w:space="0" w:color="auto"/>
                <w:left w:val="none" w:sz="0" w:space="0" w:color="auto"/>
                <w:bottom w:val="none" w:sz="0" w:space="0" w:color="auto"/>
                <w:right w:val="none" w:sz="0" w:space="0" w:color="auto"/>
              </w:divBdr>
              <w:divsChild>
                <w:div w:id="197818473">
                  <w:marLeft w:val="0"/>
                  <w:marRight w:val="0"/>
                  <w:marTop w:val="30"/>
                  <w:marBottom w:val="30"/>
                  <w:divBdr>
                    <w:top w:val="none" w:sz="0" w:space="0" w:color="auto"/>
                    <w:left w:val="none" w:sz="0" w:space="0" w:color="auto"/>
                    <w:bottom w:val="none" w:sz="0" w:space="0" w:color="auto"/>
                    <w:right w:val="none" w:sz="0" w:space="0" w:color="auto"/>
                  </w:divBdr>
                  <w:divsChild>
                    <w:div w:id="69621813">
                      <w:marLeft w:val="450"/>
                      <w:marRight w:val="0"/>
                      <w:marTop w:val="0"/>
                      <w:marBottom w:val="0"/>
                      <w:divBdr>
                        <w:top w:val="none" w:sz="0" w:space="0" w:color="auto"/>
                        <w:left w:val="none" w:sz="0" w:space="0" w:color="auto"/>
                        <w:bottom w:val="none" w:sz="0" w:space="0" w:color="auto"/>
                        <w:right w:val="none" w:sz="0" w:space="0" w:color="auto"/>
                      </w:divBdr>
                      <w:divsChild>
                        <w:div w:id="1978871107">
                          <w:marLeft w:val="0"/>
                          <w:marRight w:val="0"/>
                          <w:marTop w:val="0"/>
                          <w:marBottom w:val="0"/>
                          <w:divBdr>
                            <w:top w:val="none" w:sz="0" w:space="0" w:color="auto"/>
                            <w:left w:val="none" w:sz="0" w:space="0" w:color="auto"/>
                            <w:bottom w:val="none" w:sz="0" w:space="0" w:color="auto"/>
                            <w:right w:val="single" w:sz="18" w:space="0" w:color="EEEEEE"/>
                          </w:divBdr>
                          <w:divsChild>
                            <w:div w:id="1564872224">
                              <w:marLeft w:val="0"/>
                              <w:marRight w:val="0"/>
                              <w:marTop w:val="0"/>
                              <w:marBottom w:val="255"/>
                              <w:divBdr>
                                <w:top w:val="none" w:sz="0" w:space="0" w:color="auto"/>
                                <w:left w:val="none" w:sz="0" w:space="0" w:color="auto"/>
                                <w:bottom w:val="single" w:sz="18" w:space="13" w:color="EEEEEE"/>
                                <w:right w:val="none" w:sz="0" w:space="0" w:color="auto"/>
                              </w:divBdr>
                            </w:div>
                          </w:divsChild>
                        </w:div>
                      </w:divsChild>
                    </w:div>
                  </w:divsChild>
                </w:div>
              </w:divsChild>
            </w:div>
          </w:divsChild>
        </w:div>
      </w:divsChild>
    </w:div>
    <w:div w:id="1701934935">
      <w:bodyDiv w:val="1"/>
      <w:marLeft w:val="0"/>
      <w:marRight w:val="0"/>
      <w:marTop w:val="0"/>
      <w:marBottom w:val="0"/>
      <w:divBdr>
        <w:top w:val="none" w:sz="0" w:space="0" w:color="auto"/>
        <w:left w:val="none" w:sz="0" w:space="0" w:color="auto"/>
        <w:bottom w:val="none" w:sz="0" w:space="0" w:color="auto"/>
        <w:right w:val="none" w:sz="0" w:space="0" w:color="auto"/>
      </w:divBdr>
    </w:div>
    <w:div w:id="1821389172">
      <w:bodyDiv w:val="1"/>
      <w:marLeft w:val="0"/>
      <w:marRight w:val="0"/>
      <w:marTop w:val="0"/>
      <w:marBottom w:val="0"/>
      <w:divBdr>
        <w:top w:val="none" w:sz="0" w:space="0" w:color="auto"/>
        <w:left w:val="none" w:sz="0" w:space="0" w:color="auto"/>
        <w:bottom w:val="none" w:sz="0" w:space="0" w:color="auto"/>
        <w:right w:val="none" w:sz="0" w:space="0" w:color="auto"/>
      </w:divBdr>
    </w:div>
    <w:div w:id="1822772041">
      <w:bodyDiv w:val="1"/>
      <w:marLeft w:val="0"/>
      <w:marRight w:val="0"/>
      <w:marTop w:val="0"/>
      <w:marBottom w:val="0"/>
      <w:divBdr>
        <w:top w:val="none" w:sz="0" w:space="0" w:color="auto"/>
        <w:left w:val="none" w:sz="0" w:space="0" w:color="auto"/>
        <w:bottom w:val="none" w:sz="0" w:space="0" w:color="auto"/>
        <w:right w:val="none" w:sz="0" w:space="0" w:color="auto"/>
      </w:divBdr>
    </w:div>
    <w:div w:id="2062515667">
      <w:bodyDiv w:val="1"/>
      <w:marLeft w:val="0"/>
      <w:marRight w:val="0"/>
      <w:marTop w:val="0"/>
      <w:marBottom w:val="0"/>
      <w:divBdr>
        <w:top w:val="none" w:sz="0" w:space="0" w:color="auto"/>
        <w:left w:val="none" w:sz="0" w:space="0" w:color="auto"/>
        <w:bottom w:val="none" w:sz="0" w:space="0" w:color="auto"/>
        <w:right w:val="none" w:sz="0" w:space="0" w:color="auto"/>
      </w:divBdr>
    </w:div>
    <w:div w:id="20643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education-funding-agency"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A03878A-D85E-463C-98C7-702583067ECC" xsi:nil="true"/>
    <Function2 xmlns="3A03878A-D85E-463C-98C7-702583067ECC" xsi:nil="true"/>
    <DocumentStatus xmlns="3A03878A-D85E-463C-98C7-702583067ECC" xsi:nil="true"/>
    <Function2OOB xmlns="3A03878A-D85E-463C-98C7-702583067ECC"/>
    <OwnerOOB xmlns="3A03878A-D85E-463C-98C7-702583067ECC">Marketing</OwnerOOB>
    <DCSFContributor xmlns="3A03878A-D85E-463C-98C7-702583067ECC" xsi:nil="true"/>
    <SiteTypeOOB xmlns="3A03878A-D85E-463C-98C7-702583067ECC">Directorate</SiteTypeOOB>
    <DocumentStatusOOB xmlns="3A03878A-D85E-463C-98C7-702583067ECC">draft</DocumentStatusOOB>
    <Owner xmlns="3A03878A-D85E-463C-98C7-702583067ECC" xsi:nil="true"/>
    <SecurityClassificationOOB xmlns="3A03878A-D85E-463C-98C7-702583067ECC">unclassified</SecurityClassificationOOB>
    <DocumentSubject xmlns="3A03878A-D85E-463C-98C7-702583067ECC" xsi:nil="true"/>
    <Description xmlns="3A03878A-D85E-463C-98C7-702583067ECC" xsi:nil="true"/>
    <SiteType xmlns="3A03878A-D85E-463C-98C7-702583067ECC" xsi:nil="true"/>
    <DocumentSubjectOOB xmlns="3A03878A-D85E-463C-98C7-702583067ECC">
      <Value>Regulations</Value>
    </DocumentSubjectOOB>
  </documentManagement>
</p:properties>
</file>

<file path=customXml/item2.xml><?xml version="1.0" encoding="utf-8"?>
<ct:contentTypeSchema xmlns:ct="http://schemas.microsoft.com/office/2006/metadata/contentType" xmlns:ma="http://schemas.microsoft.com/office/2006/metadata/properties/metaAttributes" ct:_="" ma:_="" ma:contentTypeName="IWP Document" ma:contentTypeID="0x0101000706A8051BDDA64C90F797109D7E80C90057027F049D5D51459C026A88926DE305" ma:contentTypeVersion="5" ma:contentTypeDescription="" ma:contentTypeScope="" ma:versionID="f913ccb6a2491fe195993ad04664559d">
  <xsd:schema xmlns:xsd="http://www.w3.org/2001/XMLSchema" xmlns:p="http://schemas.microsoft.com/office/2006/metadata/properties" xmlns:ns2="3A03878A-D85E-463C-98C7-702583067ECC" targetNamespace="http://schemas.microsoft.com/office/2006/metadata/properties" ma:root="true" ma:fieldsID="7885bee263ca712d89dd90f8ba3cbec1" ns2:_="">
    <xsd:import namespace="3A03878A-D85E-463C-98C7-702583067ECC"/>
    <xsd:element name="properties">
      <xsd:complexType>
        <xsd:sequence>
          <xsd:element name="documentManagement">
            <xsd:complexType>
              <xsd:all>
                <xsd:element ref="ns2:Description"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Owner" minOccurs="0"/>
                <xsd:element ref="ns2:OwnerOOB"/>
                <xsd:element ref="ns2:DocumentSubject" minOccurs="0"/>
                <xsd:element ref="ns2:DocumentSubjectOOB" minOccurs="0"/>
                <xsd:element ref="ns2:DCSFContributor" minOccurs="0"/>
                <xsd:element ref="ns2:Function2" minOccurs="0"/>
                <xsd:element ref="ns2:Function2OOB" minOccurs="0"/>
              </xsd:all>
            </xsd:complexType>
          </xsd:element>
        </xsd:sequence>
      </xsd:complexType>
    </xsd:element>
  </xsd:schema>
  <xsd:schema xmlns:xsd="http://www.w3.org/2001/XMLSchema" xmlns:dms="http://schemas.microsoft.com/office/2006/documentManagement/types" targetNamespace="3A03878A-D85E-463C-98C7-702583067ECC" elementFormDefault="qualified">
    <xsd:import namespace="http://schemas.microsoft.com/office/2006/documentManagement/types"/>
    <xsd:element name="Description" ma:index="4" nillable="true" ma:displayName="Description" ma:description="Document Description" ma:internalName="Description">
      <xsd:simpleType>
        <xsd:restriction base="dms:Note"/>
      </xsd:simpleType>
    </xsd:element>
    <xsd:element name="SiteType" ma:index="5" nillable="true" ma:displayName="Site Type" ma:description="Site Type should be set automatically" ma:format="Dropdown" ma:hidden="true" ma:internalName="SiteType">
      <xsd:simpleType>
        <xsd:restriction base="dms:Unknown"/>
      </xsd:simpleType>
    </xsd:element>
    <xsd:element name="SiteTypeOOB" ma:index="6" nillable="true" ma:displayName="Site Type:" ma:default="Directorate" ma:description="Site Types must be selected from the Corporate Taxonomy" ma:format="Dropdown"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7"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8" nillable="true" ma:displayName="Security Classification:" ma:default="unclassified" ma:description="Security Classifications must be selected from the Corporate Taxonomy" ma:format="Dropdown" ma:internalName="SecurityClassificationOOB">
      <xsd:simpleType>
        <xsd:restriction base="dms:Choice">
          <xsd:enumeration value="confidential"/>
          <xsd:enumeration value="protect"/>
          <xsd:enumeration value="restricted"/>
          <xsd:enumeration value="unclassified"/>
          <xsd:enumeration value="unlimited"/>
        </xsd:restriction>
      </xsd:simpleType>
    </xsd:element>
    <xsd:element name="DocumentStatus" ma:index="9"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0" nillable="true" ma:displayName="Document Status:" ma:default="draft" ma:description="Document Status must be selected from the Corporate Taxonomy" ma:format="Dropdown" ma:internalName="DocumentStatusOOB">
      <xsd:simpleType>
        <xsd:restriction base="dms:Choice">
          <xsd:enumeration value="approved"/>
          <xsd:enumeration value="declared"/>
          <xsd:enumeration value="draft"/>
          <xsd:enumeration value="in consultation"/>
          <xsd:enumeration value="published"/>
        </xsd:restriction>
      </xsd:simpleType>
    </xsd:element>
    <xsd:element name="Owner" ma:index="11" nillable="true" ma:displayName="Owner" ma:description="Owner must be selected from the Corporate Taxonomy" ma:hidden="true" ma:internalName="Owner">
      <xsd:simpleType>
        <xsd:restriction base="dms:Unknown"/>
      </xsd:simpleType>
    </xsd:element>
    <xsd:element name="OwnerOOB" ma:index="12" ma:displayName="Owner:" ma:default="Marketing" ma:description="Owner must be selected from the Corporate Taxonomy" ma:format="Dropdown" ma:internalName="OwnerOOB">
      <xsd:simpleType>
        <xsd:union memberTypes="dms:Text">
          <xsd:simpleType>
            <xsd:restriction base="dms:Choice">
              <xsd:enumeration value="Corporate and Internal Communications"/>
              <xsd:enumeration value="Marketing"/>
              <xsd:maxLength value="255"/>
            </xsd:restriction>
          </xsd:simpleType>
        </xsd:union>
      </xsd:simpleType>
    </xsd:element>
    <xsd:element name="DocumentSubject" ma:index="13" nillable="true" ma:displayName="Subject" ma:description="Subject must be selected from the Corporate Taxonomy" ma:hidden="true" ma:internalName="DocumentSubject">
      <xsd:simpleType>
        <xsd:restriction base="dms:Unknown"/>
      </xsd:simpleType>
    </xsd:element>
    <xsd:element name="DocumentSubjectOOB" ma:index="14" nillable="true" ma:displayName="Subject:" ma:default="Regulations" ma:description="Subject must be selected from the Corporate Taxonomy" ma:internalName="DocumentSubject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randing"/>
                        <xsd:enumeration value="Corporate identity"/>
                        <xsd:enumeration value="Regulations"/>
                        <xsd:maxLength value="255"/>
                      </xsd:restriction>
                    </xsd:simpleType>
                  </xsd:union>
                </xsd:simpleType>
              </xsd:element>
            </xsd:sequence>
          </xsd:extension>
        </xsd:complexContent>
      </xsd:complexType>
    </xsd:element>
    <xsd:element name="DCSFContributor" ma:index="15" nillable="true" ma:displayName="Contributor" ma:internalName="DCSFContributor">
      <xsd:simpleType>
        <xsd:restriction base="dms:Text">
          <xsd:maxLength value="20"/>
        </xsd:restriction>
      </xsd:simpleType>
    </xsd:element>
    <xsd:element name="Function2" ma:index="20" nillable="true" ma:displayName="Function" ma:description="Function must be selected from the Corporate Taxonomy" ma:hidden="true" ma:internalName="Function2">
      <xsd:simpleType>
        <xsd:restriction base="dms:Unknown"/>
      </xsd:simpleType>
    </xsd:element>
    <xsd:element name="Function2OOB" ma:index="21" nillable="true" ma:displayName="Function:" ma:description="Function must be selected from the Corporate Taxonomy" ma:internalName="Function2OOB">
      <xsd:complexType>
        <xsd:complexContent>
          <xsd:extension base="dms:MultiChoiceFillIn">
            <xsd:sequence>
              <xsd:element name="Value" maxOccurs="unbounded" minOccurs="0" nillable="true">
                <xsd:simpleType>
                  <xsd:union memberTypes="dms:Text">
                    <xsd:simpleType>
                      <xsd:restriction base="dms:Choice">
                        <xsd:enumeration value="None"/>
                        <xsd:maxLength value="255"/>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F2D01-B20A-4A19-BFFF-8F0595E4C0AD}">
  <ds:schemaRefs>
    <ds:schemaRef ds:uri="http://schemas.microsoft.com/office/2006/metadata/properties"/>
    <ds:schemaRef ds:uri="http://schemas.microsoft.com/office/infopath/2007/PartnerControls"/>
    <ds:schemaRef ds:uri="3A03878A-D85E-463C-98C7-702583067ECC"/>
  </ds:schemaRefs>
</ds:datastoreItem>
</file>

<file path=customXml/itemProps2.xml><?xml version="1.0" encoding="utf-8"?>
<ds:datastoreItem xmlns:ds="http://schemas.openxmlformats.org/officeDocument/2006/customXml" ds:itemID="{D7F3FF88-112E-43D9-99F2-1D06A0C0E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3878A-D85E-463C-98C7-702583067E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F0E53-8AB7-4DF3-97C0-FE40E4ADD15F}">
  <ds:schemaRefs>
    <ds:schemaRef ds:uri="http://schemas.microsoft.com/sharepoint/v3/contenttype/forms"/>
  </ds:schemaRefs>
</ds:datastoreItem>
</file>

<file path=customXml/itemProps4.xml><?xml version="1.0" encoding="utf-8"?>
<ds:datastoreItem xmlns:ds="http://schemas.openxmlformats.org/officeDocument/2006/customXml" ds:itemID="{5952AC24-6211-4616-9F7C-5BDFF0D0062C}">
  <ds:schemaRefs>
    <ds:schemaRef ds:uri="http://schemas.microsoft.com/office/2006/metadata/longProperties"/>
  </ds:schemaRefs>
</ds:datastoreItem>
</file>

<file path=customXml/itemProps5.xml><?xml version="1.0" encoding="utf-8"?>
<ds:datastoreItem xmlns:ds="http://schemas.openxmlformats.org/officeDocument/2006/customXml" ds:itemID="{45D8761D-F6F5-467D-9670-F4E38351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8517</Words>
  <Characters>48550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EFA Word letterhead editable - 2012 April</vt:lpstr>
    </vt:vector>
  </TitlesOfParts>
  <Company>.</Company>
  <LinksUpToDate>false</LinksUpToDate>
  <CharactersWithSpaces>56954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EFA Word letterhead editable - 2012 April</dc:title>
  <dc:creator>ICHANDA</dc:creator>
  <cp:lastModifiedBy>Kathryn Hignett-Jones</cp:lastModifiedBy>
  <cp:revision>2</cp:revision>
  <cp:lastPrinted>2017-01-24T08:36:00Z</cp:lastPrinted>
  <dcterms:created xsi:type="dcterms:W3CDTF">2018-12-18T18:05:00Z</dcterms:created>
  <dcterms:modified xsi:type="dcterms:W3CDTF">2018-12-18T18:05:00Z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ies>
</file>