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C7C" w:rsidRPr="006875AD" w:rsidRDefault="001A3C7C" w:rsidP="001A3C7C">
      <w:pPr>
        <w:pStyle w:val="GPSSchTitleandNumber"/>
      </w:pPr>
      <w:bookmarkStart w:id="0" w:name="_Toc366085189"/>
      <w:bookmarkStart w:id="1" w:name="_Toc380428750"/>
      <w:bookmarkStart w:id="2" w:name="_Toc434401481"/>
      <w:bookmarkStart w:id="3" w:name="_GoBack"/>
      <w:bookmarkEnd w:id="3"/>
      <w:r w:rsidRPr="006875AD">
        <w:t>FRAMEWORK SCHEDULE 5: CALL OFF PROCEDURE</w:t>
      </w:r>
      <w:bookmarkEnd w:id="0"/>
      <w:bookmarkEnd w:id="1"/>
      <w:bookmarkEnd w:id="2"/>
    </w:p>
    <w:p w:rsidR="001A3C7C" w:rsidRDefault="001A3C7C" w:rsidP="001A3C7C">
      <w:pPr>
        <w:pStyle w:val="GPSL1CLAUSEHEADING"/>
        <w:numPr>
          <w:ilvl w:val="0"/>
          <w:numId w:val="2"/>
        </w:numPr>
      </w:pPr>
      <w:bookmarkStart w:id="4" w:name="_Ref365977839"/>
      <w:bookmarkStart w:id="5" w:name="_Toc433102755"/>
      <w:bookmarkStart w:id="6" w:name="_Toc434401482"/>
      <w:r w:rsidRPr="006875AD">
        <w:t>AWARD PROCEDURE</w:t>
      </w:r>
      <w:bookmarkEnd w:id="4"/>
      <w:bookmarkEnd w:id="5"/>
      <w:bookmarkEnd w:id="6"/>
    </w:p>
    <w:p w:rsidR="001A3C7C" w:rsidRDefault="001A3C7C" w:rsidP="001A3C7C">
      <w:pPr>
        <w:pStyle w:val="GPSL2Numbered"/>
      </w:pPr>
      <w:bookmarkStart w:id="7" w:name="_Ref365977808"/>
      <w:r w:rsidRPr="001C4E7E">
        <w:t xml:space="preserve">If the Authority or any Other Contracting </w:t>
      </w:r>
      <w:r>
        <w:t>Authority</w:t>
      </w:r>
      <w:r w:rsidRPr="001C4E7E">
        <w:t xml:space="preserve"> decides to source the Goods and Services through this Framework Agreement then it will award its Goods and Services Requirements in accordance with the procedure in this Framework Schedule 5 (Call Off Procedure) and the requirements of the Regulations and the Guidance. For the purposes of this Framework Schedule 5, “</w:t>
      </w:r>
      <w:r w:rsidRPr="00A44AC0">
        <w:rPr>
          <w:b/>
        </w:rPr>
        <w:t>Guidance</w:t>
      </w:r>
      <w:r w:rsidRPr="001C4E7E">
        <w:t>” shall mean any guidance issued or updated by the UK Government from time to time in relation to the Regulations.</w:t>
      </w:r>
      <w:bookmarkEnd w:id="7"/>
    </w:p>
    <w:p w:rsidR="001A3C7C" w:rsidRDefault="001A3C7C" w:rsidP="001A3C7C">
      <w:pPr>
        <w:pStyle w:val="GPSL2Numbered"/>
      </w:pPr>
      <w:bookmarkStart w:id="8" w:name="_Ref366082589"/>
      <w:r w:rsidRPr="001C4E7E">
        <w:t>If a</w:t>
      </w:r>
      <w:r w:rsidRPr="006875AD">
        <w:t xml:space="preserve"> Contracting </w:t>
      </w:r>
      <w:r>
        <w:t>Authority</w:t>
      </w:r>
      <w:r w:rsidRPr="006875AD">
        <w:t xml:space="preserve"> can determine that:</w:t>
      </w:r>
      <w:bookmarkEnd w:id="8"/>
      <w:r w:rsidRPr="006875AD">
        <w:t xml:space="preserve"> </w:t>
      </w:r>
    </w:p>
    <w:p w:rsidR="001A3C7C" w:rsidRDefault="001A3C7C" w:rsidP="001A3C7C">
      <w:pPr>
        <w:pStyle w:val="GPSL3numberedclause"/>
      </w:pPr>
      <w:r w:rsidRPr="006875AD">
        <w:t>its Goods and Services Requirements can be met by the Framework Suppliers</w:t>
      </w:r>
      <w:r>
        <w:t>’</w:t>
      </w:r>
      <w:r w:rsidRPr="006875AD">
        <w:t xml:space="preserve"> catalogue</w:t>
      </w:r>
      <w:r>
        <w:t xml:space="preserve">s and </w:t>
      </w:r>
      <w:r w:rsidRPr="006875AD">
        <w:t xml:space="preserve">description of the Goods and Services as set out in Framework Schedule </w:t>
      </w:r>
      <w:r>
        <w:t>2</w:t>
      </w:r>
      <w:r w:rsidRPr="006875AD">
        <w:t xml:space="preserve"> (Goods and Services and Key Performance Indicators); and </w:t>
      </w:r>
    </w:p>
    <w:p w:rsidR="001A3C7C" w:rsidRDefault="001A3C7C" w:rsidP="001A3C7C">
      <w:pPr>
        <w:pStyle w:val="GPSL3numberedclause"/>
      </w:pPr>
      <w:r w:rsidRPr="006875AD">
        <w:t>all of the terms of the proposed Call Off Agreement are laid down in this Framework Agreement and the Template Call</w:t>
      </w:r>
      <w:r>
        <w:t xml:space="preserve"> </w:t>
      </w:r>
      <w:r w:rsidRPr="006875AD">
        <w:t>Off Terms do not require amendment or any supplementary terms and conditions (other than the inclusion of optional provisions already provided for in the Template Call</w:t>
      </w:r>
      <w:r>
        <w:t xml:space="preserve"> </w:t>
      </w:r>
      <w:r w:rsidRPr="006875AD">
        <w:t>Off Terms);</w:t>
      </w:r>
    </w:p>
    <w:p w:rsidR="001A3C7C" w:rsidRDefault="001A3C7C" w:rsidP="001A3C7C">
      <w:pPr>
        <w:pStyle w:val="GPSL2Indent"/>
      </w:pPr>
      <w:proofErr w:type="gramStart"/>
      <w:r w:rsidRPr="006017B2">
        <w:t>then</w:t>
      </w:r>
      <w:proofErr w:type="gramEnd"/>
      <w:r w:rsidRPr="006017B2">
        <w:t xml:space="preserve"> the Contracting </w:t>
      </w:r>
      <w:r>
        <w:t>Authority</w:t>
      </w:r>
      <w:r w:rsidRPr="006017B2">
        <w:t xml:space="preserve"> may </w:t>
      </w:r>
      <w:r w:rsidRPr="006365CA">
        <w:t>award</w:t>
      </w:r>
      <w:r w:rsidRPr="006017B2">
        <w:t xml:space="preserve"> a Call Off Agreement in accordance with the procedure set out in paragraph</w:t>
      </w:r>
      <w:r>
        <w:t xml:space="preserve"> </w:t>
      </w:r>
      <w:r>
        <w:fldChar w:fldCharType="begin"/>
      </w:r>
      <w:r>
        <w:instrText xml:space="preserve"> REF _Ref365977566 \r \h </w:instrText>
      </w:r>
      <w:r>
        <w:fldChar w:fldCharType="separate"/>
      </w:r>
      <w:r>
        <w:t>2</w:t>
      </w:r>
      <w:r>
        <w:fldChar w:fldCharType="end"/>
      </w:r>
      <w:r>
        <w:t xml:space="preserve"> </w:t>
      </w:r>
      <w:r w:rsidRPr="006017B2">
        <w:t>below.</w:t>
      </w:r>
    </w:p>
    <w:p w:rsidR="001A3C7C" w:rsidRDefault="001A3C7C" w:rsidP="001A3C7C">
      <w:pPr>
        <w:pStyle w:val="GPSL2Numbered"/>
      </w:pPr>
      <w:r w:rsidRPr="006875AD">
        <w:t xml:space="preserve">If all of the terms of the proposed Call Off Agreement are not laid down in this Framework Agreement and a Contracting </w:t>
      </w:r>
      <w:r>
        <w:t>Authority</w:t>
      </w:r>
      <w:r w:rsidRPr="006875AD">
        <w:t>:</w:t>
      </w:r>
    </w:p>
    <w:p w:rsidR="001A3C7C" w:rsidRDefault="001A3C7C" w:rsidP="001A3C7C">
      <w:pPr>
        <w:pStyle w:val="GPSL3numberedclause"/>
      </w:pPr>
      <w:r w:rsidRPr="006875AD">
        <w:t xml:space="preserve">requires the Supplier to develop proposals or a solution in respect of such Contracting </w:t>
      </w:r>
      <w:r>
        <w:t>Authority’s</w:t>
      </w:r>
      <w:r w:rsidRPr="006875AD">
        <w:t xml:space="preserve"> Goods and Services Requirements; and/or </w:t>
      </w:r>
    </w:p>
    <w:p w:rsidR="001A3C7C" w:rsidRDefault="001A3C7C" w:rsidP="001A3C7C">
      <w:pPr>
        <w:pStyle w:val="GPSL3numberedclause"/>
      </w:pPr>
      <w:r w:rsidRPr="006875AD">
        <w:t>needs to amend or refine the Template Call</w:t>
      </w:r>
      <w:r>
        <w:t xml:space="preserve"> </w:t>
      </w:r>
      <w:r w:rsidRPr="006875AD">
        <w:t>Off Terms to reflect its Goods and Services Requirements to the extent permitted by and in accordance with the Regulations and Guidance;</w:t>
      </w:r>
    </w:p>
    <w:p w:rsidR="001A3C7C" w:rsidRDefault="001A3C7C" w:rsidP="001A3C7C">
      <w:pPr>
        <w:pStyle w:val="GPSL2Indent"/>
      </w:pPr>
      <w:proofErr w:type="gramStart"/>
      <w:r w:rsidRPr="006875AD">
        <w:t>then</w:t>
      </w:r>
      <w:proofErr w:type="gramEnd"/>
      <w:r w:rsidRPr="006875AD">
        <w:t xml:space="preserve"> the Contracting </w:t>
      </w:r>
      <w:r>
        <w:t>Authority</w:t>
      </w:r>
      <w:r w:rsidRPr="006875AD">
        <w:t xml:space="preserve"> shall </w:t>
      </w:r>
      <w:r>
        <w:t xml:space="preserve">award a Call Off Agreement </w:t>
      </w:r>
      <w:r w:rsidRPr="006875AD">
        <w:t>in accordance with the Further Competition Procedure set out in paragraph</w:t>
      </w:r>
      <w:r>
        <w:t xml:space="preserve"> </w:t>
      </w:r>
      <w:r>
        <w:fldChar w:fldCharType="begin"/>
      </w:r>
      <w:r>
        <w:instrText xml:space="preserve"> REF _Ref365977578 \r \h </w:instrText>
      </w:r>
      <w:r>
        <w:fldChar w:fldCharType="separate"/>
      </w:r>
      <w:r>
        <w:t>0</w:t>
      </w:r>
      <w:r>
        <w:fldChar w:fldCharType="end"/>
      </w:r>
      <w:r w:rsidRPr="006875AD">
        <w:t xml:space="preserve"> below.</w:t>
      </w:r>
    </w:p>
    <w:p w:rsidR="001A3C7C" w:rsidRDefault="001A3C7C" w:rsidP="001A3C7C">
      <w:pPr>
        <w:pStyle w:val="GPSL1SCHEDULEHeading"/>
      </w:pPr>
      <w:bookmarkStart w:id="9" w:name="_Ref365977566"/>
      <w:r w:rsidRPr="006875AD">
        <w:t>DIRECT ORDERING WITHOUT A FURTHER COMPETITION</w:t>
      </w:r>
      <w:bookmarkEnd w:id="9"/>
    </w:p>
    <w:p w:rsidR="001A3C7C" w:rsidRDefault="001A3C7C" w:rsidP="001A3C7C">
      <w:pPr>
        <w:pStyle w:val="GPSL2Numbered"/>
      </w:pPr>
      <w:r>
        <w:rPr>
          <w:rFonts w:ascii="Arial" w:hAnsi="Arial"/>
          <w:color w:val="222222"/>
          <w:sz w:val="19"/>
          <w:szCs w:val="19"/>
          <w:shd w:val="clear" w:color="auto" w:fill="FFFFFF"/>
        </w:rPr>
        <w:t>Any Contracting Body awarding a Call Off Agreement under this Framework Agreement without holding a further competition shall:</w:t>
      </w:r>
      <w:r w:rsidRPr="006875AD">
        <w:t>:</w:t>
      </w:r>
    </w:p>
    <w:p w:rsidR="001A3C7C" w:rsidRDefault="001A3C7C" w:rsidP="001A3C7C">
      <w:pPr>
        <w:pStyle w:val="GPSL3numberedclause"/>
      </w:pPr>
      <w:r w:rsidRPr="006875AD">
        <w:t>develop a clear Statement of Requirements;</w:t>
      </w:r>
    </w:p>
    <w:p w:rsidR="001A3C7C" w:rsidRPr="00183BCE" w:rsidRDefault="001A3C7C" w:rsidP="001A3C7C">
      <w:pPr>
        <w:pStyle w:val="GPSL3numberedclause"/>
      </w:pPr>
      <w:r>
        <w:rPr>
          <w:rFonts w:ascii="Arial" w:hAnsi="Arial"/>
          <w:color w:val="222222"/>
          <w:sz w:val="19"/>
          <w:szCs w:val="19"/>
          <w:shd w:val="clear" w:color="auto" w:fill="FFFFFF"/>
        </w:rPr>
        <w:t xml:space="preserve">apply the Direct Award Criteria to the Framework Suppliers’ Catalogues and Description of the Goods and/or Services as set out in Attachment 4b Framework Agreement Schedule 2 Part A (Goods and Services) for all Suppliers capable of meeting the Statement of Requirements in order to establish which of the Framework Suppliers provides the most economically advantageous solution; </w:t>
      </w:r>
    </w:p>
    <w:p w:rsidR="001A3C7C" w:rsidRDefault="001A3C7C" w:rsidP="001A3C7C">
      <w:pPr>
        <w:pStyle w:val="GPSL3numberedclause"/>
      </w:pPr>
      <w:r>
        <w:rPr>
          <w:shd w:val="clear" w:color="auto" w:fill="FFFFFF"/>
        </w:rPr>
        <w:t>on the basis set out above, award the Call Off Agreement with the successful Framework Supplier in accordance with paragraph 7 below</w:t>
      </w:r>
    </w:p>
    <w:p w:rsidR="001A3C7C" w:rsidRDefault="001A3C7C" w:rsidP="001A3C7C">
      <w:pPr>
        <w:pStyle w:val="GPSL3numberedclause"/>
      </w:pPr>
    </w:p>
    <w:p w:rsidR="001A3C7C" w:rsidRDefault="001A3C7C" w:rsidP="001A3C7C">
      <w:pPr>
        <w:pStyle w:val="GPSL2Numbered"/>
        <w:numPr>
          <w:ilvl w:val="0"/>
          <w:numId w:val="0"/>
        </w:numPr>
        <w:ind w:left="142"/>
      </w:pPr>
      <w:bookmarkStart w:id="10" w:name="_Ref365977578"/>
    </w:p>
    <w:p w:rsidR="001A3C7C" w:rsidRDefault="001A3C7C" w:rsidP="001A3C7C">
      <w:pPr>
        <w:pStyle w:val="GPSL1SCHEDULEHeading"/>
      </w:pPr>
      <w:r w:rsidRPr="006875AD">
        <w:t>FURTHER COMPETITION PROCEDURE</w:t>
      </w:r>
      <w:bookmarkEnd w:id="10"/>
    </w:p>
    <w:p w:rsidR="001A3C7C" w:rsidRDefault="001A3C7C" w:rsidP="001A3C7C">
      <w:pPr>
        <w:pStyle w:val="GPSL2non-numberboldheading"/>
      </w:pPr>
      <w:r w:rsidRPr="005E46CF">
        <w:lastRenderedPageBreak/>
        <w:t xml:space="preserve">Contracting </w:t>
      </w:r>
      <w:r>
        <w:t>Authority’s</w:t>
      </w:r>
      <w:r w:rsidRPr="005E46CF">
        <w:t xml:space="preserve"> Obligations</w:t>
      </w:r>
    </w:p>
    <w:p w:rsidR="001A3C7C" w:rsidRDefault="001A3C7C" w:rsidP="001A3C7C">
      <w:pPr>
        <w:pStyle w:val="GPSL2Numbered"/>
      </w:pPr>
      <w:r w:rsidRPr="006875AD">
        <w:t xml:space="preserve">Any Contracting </w:t>
      </w:r>
      <w:r>
        <w:t>Authority</w:t>
      </w:r>
      <w:r w:rsidRPr="006875AD">
        <w:t xml:space="preserve"> awarding a Call Off Agreement under this Framework Agreement through a </w:t>
      </w:r>
      <w:r w:rsidRPr="009B7E67">
        <w:t xml:space="preserve">Further Competition Procedure </w:t>
      </w:r>
      <w:r w:rsidRPr="006875AD">
        <w:t>shall:</w:t>
      </w:r>
    </w:p>
    <w:p w:rsidR="001A3C7C" w:rsidRDefault="001A3C7C" w:rsidP="001A3C7C">
      <w:pPr>
        <w:pStyle w:val="GPSL3numberedclause"/>
      </w:pPr>
      <w:bookmarkStart w:id="11" w:name="_Ref366090967"/>
      <w:r w:rsidRPr="006875AD">
        <w:t>develop a Statement of Requirements setting out its requirements for the Goods and Services and identify the Framework Suppliers capable of supplying the Goods and Services;</w:t>
      </w:r>
      <w:bookmarkEnd w:id="11"/>
      <w:r w:rsidRPr="006875AD">
        <w:t xml:space="preserve"> </w:t>
      </w:r>
    </w:p>
    <w:p w:rsidR="001A3C7C" w:rsidRDefault="001A3C7C" w:rsidP="001A3C7C">
      <w:pPr>
        <w:pStyle w:val="GPSL3numberedclause"/>
      </w:pPr>
      <w:bookmarkStart w:id="12" w:name="_Ref365975690"/>
      <w:r w:rsidRPr="006875AD">
        <w:t>amend or refine the Template Call Off Form and Template Call</w:t>
      </w:r>
      <w:r>
        <w:t xml:space="preserve"> </w:t>
      </w:r>
      <w:r w:rsidRPr="006875AD">
        <w:t>Off Terms to reflect its Goods and Services Requirements only to the extent permitted by and in accordance with the requirements of the Regulations and Guidance;</w:t>
      </w:r>
      <w:bookmarkEnd w:id="12"/>
    </w:p>
    <w:p w:rsidR="001A3C7C" w:rsidRDefault="001A3C7C" w:rsidP="001A3C7C">
      <w:pPr>
        <w:pStyle w:val="GPSL3numberedclause"/>
      </w:pPr>
      <w:bookmarkStart w:id="13" w:name="_Ref365976108"/>
      <w:r w:rsidRPr="006875AD">
        <w:t xml:space="preserve">invite tenders by conducting a </w:t>
      </w:r>
      <w:r w:rsidRPr="009B7E67">
        <w:t xml:space="preserve">Further Competition Procedure </w:t>
      </w:r>
      <w:r w:rsidRPr="006875AD">
        <w:t>for its Goods and Services Requirements in accordance with the Regulations and Guidance and in particular:</w:t>
      </w:r>
      <w:bookmarkEnd w:id="13"/>
    </w:p>
    <w:p w:rsidR="001A3C7C" w:rsidRDefault="001A3C7C" w:rsidP="001A3C7C">
      <w:pPr>
        <w:pStyle w:val="GPSL3numberedclause"/>
      </w:pPr>
      <w:r w:rsidRPr="006875AD">
        <w:t xml:space="preserve">apply the Further Competition Award Criteria to the Framework Suppliers' compliant tenders submitted through the </w:t>
      </w:r>
      <w:r>
        <w:t>F</w:t>
      </w:r>
      <w:r w:rsidRPr="006875AD">
        <w:t xml:space="preserve">urther </w:t>
      </w:r>
      <w:r>
        <w:t>C</w:t>
      </w:r>
      <w:r w:rsidRPr="006875AD">
        <w:t>ompetition</w:t>
      </w:r>
      <w:r>
        <w:t xml:space="preserve"> Procedure</w:t>
      </w:r>
      <w:r w:rsidRPr="006875AD">
        <w:t xml:space="preserve"> as the basis of its decision to award a Call Off Agreement for its Goods and Services Requirements; </w:t>
      </w:r>
    </w:p>
    <w:p w:rsidR="001A3C7C" w:rsidRDefault="001A3C7C" w:rsidP="001A3C7C">
      <w:pPr>
        <w:pStyle w:val="GPSL3numberedclause"/>
      </w:pPr>
      <w:r w:rsidRPr="006875AD">
        <w:t xml:space="preserve">on the basis set out above, award its Call Off Agreement </w:t>
      </w:r>
      <w:r>
        <w:t>to</w:t>
      </w:r>
      <w:r w:rsidRPr="006875AD">
        <w:t xml:space="preserve"> the successful Framework Supplier in accordance with paragraph </w:t>
      </w:r>
      <w:r>
        <w:fldChar w:fldCharType="begin"/>
      </w:r>
      <w:r>
        <w:instrText xml:space="preserve"> REF _Ref365972472 \r \h </w:instrText>
      </w:r>
      <w:r>
        <w:fldChar w:fldCharType="separate"/>
      </w:r>
      <w:r>
        <w:t>7</w:t>
      </w:r>
      <w:r>
        <w:fldChar w:fldCharType="end"/>
      </w:r>
      <w:r w:rsidRPr="006875AD">
        <w:t xml:space="preserve"> which</w:t>
      </w:r>
      <w:r>
        <w:t xml:space="preserve"> Call Off Agreement shall</w:t>
      </w:r>
      <w:r w:rsidRPr="006875AD">
        <w:t>:</w:t>
      </w:r>
    </w:p>
    <w:p w:rsidR="001A3C7C" w:rsidRDefault="001A3C7C" w:rsidP="001A3C7C">
      <w:pPr>
        <w:pStyle w:val="GPSL4numberedclause"/>
      </w:pPr>
      <w:r w:rsidRPr="006875AD">
        <w:t>state the Goods and Services Requirements;</w:t>
      </w:r>
    </w:p>
    <w:p w:rsidR="001A3C7C" w:rsidRDefault="001A3C7C" w:rsidP="001A3C7C">
      <w:pPr>
        <w:pStyle w:val="GPSL4numberedclause"/>
      </w:pPr>
      <w:r w:rsidRPr="006875AD">
        <w:t xml:space="preserve">state the </w:t>
      </w:r>
      <w:r>
        <w:t>tender</w:t>
      </w:r>
      <w:r w:rsidRPr="006875AD">
        <w:t xml:space="preserve"> submitted by the successful Framework Supplier;</w:t>
      </w:r>
    </w:p>
    <w:p w:rsidR="001A3C7C" w:rsidRDefault="001A3C7C" w:rsidP="001A3C7C">
      <w:pPr>
        <w:pStyle w:val="GPSL4numberedclause"/>
      </w:pPr>
      <w:r w:rsidRPr="006875AD">
        <w:t>state the charges payable for the Goods and Services Requirements in accordance with the tender submitted by the successful Framework Supplier; and</w:t>
      </w:r>
    </w:p>
    <w:p w:rsidR="001A3C7C" w:rsidRDefault="001A3C7C" w:rsidP="001A3C7C">
      <w:pPr>
        <w:pStyle w:val="GPSL4numberedclause"/>
      </w:pPr>
      <w:r w:rsidRPr="006875AD">
        <w:t xml:space="preserve">incorporate the </w:t>
      </w:r>
      <w:r w:rsidRPr="00434D4A">
        <w:t>Template Call Off Form and Template Call Off Terms (as</w:t>
      </w:r>
      <w:r w:rsidRPr="006875AD">
        <w:t xml:space="preserve"> may be amended or refined by the Contracting </w:t>
      </w:r>
      <w:r>
        <w:t>Authority</w:t>
      </w:r>
      <w:r w:rsidRPr="006875AD">
        <w:t xml:space="preserve"> in accordance with paragraph </w:t>
      </w:r>
      <w:r>
        <w:fldChar w:fldCharType="begin"/>
      </w:r>
      <w:r>
        <w:instrText xml:space="preserve"> REF _Ref365975690 \r \h </w:instrText>
      </w:r>
      <w:r>
        <w:fldChar w:fldCharType="separate"/>
      </w:r>
      <w:r>
        <w:t>3.1.2</w:t>
      </w:r>
      <w:r>
        <w:fldChar w:fldCharType="end"/>
      </w:r>
      <w:r w:rsidRPr="006875AD">
        <w:t xml:space="preserve"> above) applicable to the Goods and Services,</w:t>
      </w:r>
    </w:p>
    <w:p w:rsidR="001A3C7C" w:rsidRDefault="001A3C7C" w:rsidP="001A3C7C">
      <w:pPr>
        <w:pStyle w:val="GPSL3numberedclause"/>
      </w:pPr>
      <w:proofErr w:type="gramStart"/>
      <w:r w:rsidRPr="006875AD">
        <w:t>provide</w:t>
      </w:r>
      <w:proofErr w:type="gramEnd"/>
      <w:r w:rsidRPr="006875AD">
        <w:t xml:space="preserve"> unsuccessful Framework Suppliers with </w:t>
      </w:r>
      <w:r>
        <w:t>written</w:t>
      </w:r>
      <w:r w:rsidRPr="006875AD">
        <w:t xml:space="preserve"> feedback in relation to the reasons why their tenders were unsuccessful.</w:t>
      </w:r>
    </w:p>
    <w:p w:rsidR="001A3C7C" w:rsidRDefault="001A3C7C" w:rsidP="001A3C7C">
      <w:pPr>
        <w:pStyle w:val="GPSL2non-numberboldheading"/>
      </w:pPr>
      <w:r w:rsidRPr="006875AD">
        <w:t>The Supplier's Obligations</w:t>
      </w:r>
    </w:p>
    <w:p w:rsidR="001A3C7C" w:rsidRDefault="001A3C7C" w:rsidP="001A3C7C">
      <w:pPr>
        <w:pStyle w:val="GPSL2Numbered"/>
      </w:pPr>
      <w:r w:rsidRPr="006875AD">
        <w:t xml:space="preserve">The Supplier </w:t>
      </w:r>
      <w:r>
        <w:t xml:space="preserve">shall </w:t>
      </w:r>
      <w:r w:rsidRPr="006875AD">
        <w:t xml:space="preserve">in writing, by the time and date specified by the Contracting </w:t>
      </w:r>
      <w:r>
        <w:t>Authority</w:t>
      </w:r>
      <w:r w:rsidRPr="006875AD">
        <w:t xml:space="preserve"> </w:t>
      </w:r>
      <w:r>
        <w:t xml:space="preserve">following an invitation to tender pursuant to paragraph </w:t>
      </w:r>
      <w:r>
        <w:fldChar w:fldCharType="begin"/>
      </w:r>
      <w:r>
        <w:instrText xml:space="preserve"> REF _Ref365976108 \r \h </w:instrText>
      </w:r>
      <w:r>
        <w:fldChar w:fldCharType="separate"/>
      </w:r>
      <w:r>
        <w:t>3.1.3</w:t>
      </w:r>
      <w:r>
        <w:fldChar w:fldCharType="end"/>
      </w:r>
      <w:r>
        <w:t xml:space="preserve"> above, </w:t>
      </w:r>
      <w:r w:rsidRPr="006875AD">
        <w:t xml:space="preserve">provide the Contracting </w:t>
      </w:r>
      <w:r>
        <w:t>Authority</w:t>
      </w:r>
      <w:r w:rsidRPr="006875AD">
        <w:t xml:space="preserve"> with either:</w:t>
      </w:r>
    </w:p>
    <w:p w:rsidR="001A3C7C" w:rsidRDefault="001A3C7C" w:rsidP="001A3C7C">
      <w:pPr>
        <w:pStyle w:val="GPSL3numberedclause"/>
      </w:pPr>
      <w:r w:rsidRPr="006875AD">
        <w:t>a statement to the effect that it does not wish to tender in relation to the relevant Goods and Service</w:t>
      </w:r>
      <w:r>
        <w:t>s</w:t>
      </w:r>
      <w:r w:rsidRPr="006875AD">
        <w:t xml:space="preserve"> Requirements; or</w:t>
      </w:r>
    </w:p>
    <w:p w:rsidR="001A3C7C" w:rsidRDefault="001A3C7C" w:rsidP="001A3C7C">
      <w:pPr>
        <w:pStyle w:val="GPSL3numberedclause"/>
      </w:pPr>
      <w:proofErr w:type="gramStart"/>
      <w:r w:rsidRPr="006875AD">
        <w:t>the</w:t>
      </w:r>
      <w:proofErr w:type="gramEnd"/>
      <w:r w:rsidRPr="006875AD">
        <w:t xml:space="preserve"> full details of its tender made in respect of the relevant Statement of Requirements. In the event that the Supplier submits </w:t>
      </w:r>
      <w:r>
        <w:t xml:space="preserve">such </w:t>
      </w:r>
      <w:r w:rsidRPr="006875AD">
        <w:t xml:space="preserve">a </w:t>
      </w:r>
      <w:r>
        <w:t>tender</w:t>
      </w:r>
      <w:r w:rsidRPr="006875AD">
        <w:t>, it should include, as a minimum:</w:t>
      </w:r>
    </w:p>
    <w:p w:rsidR="001A3C7C" w:rsidRDefault="001A3C7C" w:rsidP="001A3C7C">
      <w:pPr>
        <w:pStyle w:val="GPSL4numberedclause"/>
      </w:pPr>
      <w:r w:rsidRPr="006875AD">
        <w:t>an email response subject line to comprise unique reference number and Supplier name, so as to clearly identify the Supplier;</w:t>
      </w:r>
    </w:p>
    <w:p w:rsidR="001A3C7C" w:rsidRDefault="001A3C7C" w:rsidP="001A3C7C">
      <w:pPr>
        <w:pStyle w:val="GPSL4numberedclause"/>
      </w:pPr>
      <w:r w:rsidRPr="006875AD">
        <w:t>a brief summary, in the email (followed by a confirmation letter), stating that the Supplier is bidding for the Statement of Requirements;</w:t>
      </w:r>
    </w:p>
    <w:p w:rsidR="001A3C7C" w:rsidRPr="00370392" w:rsidRDefault="001A3C7C" w:rsidP="001A3C7C">
      <w:pPr>
        <w:pStyle w:val="GPSL4numberedclause"/>
      </w:pPr>
      <w:proofErr w:type="gramStart"/>
      <w:r w:rsidRPr="004C2EAC">
        <w:lastRenderedPageBreak/>
        <w:t>a</w:t>
      </w:r>
      <w:proofErr w:type="gramEnd"/>
      <w:r w:rsidRPr="004C2EAC">
        <w:t xml:space="preserve"> </w:t>
      </w:r>
      <w:r w:rsidRPr="00370392">
        <w:t>proposal covering the Goods and Services Requirements.</w:t>
      </w:r>
    </w:p>
    <w:p w:rsidR="001A3C7C" w:rsidRDefault="001A3C7C" w:rsidP="001A3C7C">
      <w:pPr>
        <w:pStyle w:val="GPSL3numberedclause"/>
      </w:pPr>
      <w:r w:rsidRPr="006875AD">
        <w:t xml:space="preserve">The Supplier shall ensure that any prices submitted in relation to a </w:t>
      </w:r>
      <w:r>
        <w:t>F</w:t>
      </w:r>
      <w:r w:rsidRPr="006875AD">
        <w:t xml:space="preserve">urther </w:t>
      </w:r>
      <w:r>
        <w:t>C</w:t>
      </w:r>
      <w:r w:rsidRPr="006875AD">
        <w:t xml:space="preserve">ompetition </w:t>
      </w:r>
      <w:r>
        <w:t xml:space="preserve">Procedure </w:t>
      </w:r>
      <w:r w:rsidRPr="006875AD">
        <w:t xml:space="preserve">held pursuant to this paragraph </w:t>
      </w:r>
      <w:r>
        <w:fldChar w:fldCharType="begin"/>
      </w:r>
      <w:r>
        <w:instrText xml:space="preserve"> REF _Ref365977578 \r \h </w:instrText>
      </w:r>
      <w:r>
        <w:fldChar w:fldCharType="separate"/>
      </w:r>
      <w:r>
        <w:t>0</w:t>
      </w:r>
      <w:r>
        <w:fldChar w:fldCharType="end"/>
      </w:r>
      <w:r>
        <w:t xml:space="preserve"> </w:t>
      </w:r>
      <w:r w:rsidRPr="006875AD">
        <w:t xml:space="preserve">shall be based on the Charging Structure and take into account any discount to which the Contracting </w:t>
      </w:r>
      <w:r>
        <w:t>Authority</w:t>
      </w:r>
      <w:r w:rsidRPr="006875AD">
        <w:t xml:space="preserve"> may be entitled as set out in Framework Schedule 3 (</w:t>
      </w:r>
      <w:r w:rsidRPr="002B49ED">
        <w:t xml:space="preserve">Framework Prices and </w:t>
      </w:r>
      <w:r w:rsidRPr="006875AD">
        <w:t>Charging Structure).</w:t>
      </w:r>
    </w:p>
    <w:p w:rsidR="001A3C7C" w:rsidRDefault="001A3C7C" w:rsidP="001A3C7C">
      <w:pPr>
        <w:pStyle w:val="GPSL3numberedclause"/>
      </w:pPr>
      <w:r w:rsidRPr="006875AD">
        <w:t>The Supplier agrees that:</w:t>
      </w:r>
    </w:p>
    <w:p w:rsidR="001A3C7C" w:rsidRDefault="001A3C7C" w:rsidP="001A3C7C">
      <w:pPr>
        <w:pStyle w:val="GPSL4numberedclause"/>
      </w:pPr>
      <w:r w:rsidRPr="006875AD">
        <w:t xml:space="preserve">all tenders submitted by the Supplier in relation to a </w:t>
      </w:r>
      <w:r>
        <w:t>F</w:t>
      </w:r>
      <w:r w:rsidRPr="006875AD">
        <w:t xml:space="preserve">urther </w:t>
      </w:r>
      <w:r>
        <w:t>C</w:t>
      </w:r>
      <w:r w:rsidRPr="006875AD">
        <w:t xml:space="preserve">ompetition </w:t>
      </w:r>
      <w:r>
        <w:t>Procedure</w:t>
      </w:r>
      <w:r w:rsidRPr="006875AD" w:rsidDel="009B7E67">
        <w:t xml:space="preserve"> </w:t>
      </w:r>
      <w:r w:rsidRPr="006875AD">
        <w:t xml:space="preserve">held pursuant to this paragraph </w:t>
      </w:r>
      <w:r>
        <w:fldChar w:fldCharType="begin"/>
      </w:r>
      <w:r>
        <w:instrText xml:space="preserve"> REF _Ref365977578 \r \h  \* MERGEFORMAT </w:instrText>
      </w:r>
      <w:r>
        <w:fldChar w:fldCharType="separate"/>
      </w:r>
      <w:r>
        <w:t>0</w:t>
      </w:r>
      <w:r>
        <w:fldChar w:fldCharType="end"/>
      </w:r>
      <w:r>
        <w:t xml:space="preserve"> </w:t>
      </w:r>
      <w:r w:rsidRPr="006875AD">
        <w:t xml:space="preserve">shall remain open for acceptance by the Contracting </w:t>
      </w:r>
      <w:r>
        <w:t>Authority</w:t>
      </w:r>
      <w:r w:rsidRPr="006875AD">
        <w:t xml:space="preserve"> for ninety (90) Working Days (or such other period specified in the invitation to tender issued by the relevant Contracting </w:t>
      </w:r>
      <w:r>
        <w:t>Authority</w:t>
      </w:r>
      <w:r w:rsidRPr="006875AD">
        <w:t xml:space="preserve"> in accordance with the Call Off Procedure); and</w:t>
      </w:r>
    </w:p>
    <w:p w:rsidR="001A3C7C" w:rsidRDefault="001A3C7C" w:rsidP="001A3C7C">
      <w:pPr>
        <w:pStyle w:val="GPSL4numberedclause"/>
      </w:pPr>
      <w:r w:rsidRPr="006875AD">
        <w:t xml:space="preserve">all tenders submitted by the Supplier are made and will be made in good faith and that the Supplier has not fixed or adjusted and will not  fix or adjust the </w:t>
      </w:r>
      <w:r>
        <w:t>price</w:t>
      </w:r>
      <w:r w:rsidRPr="006875AD">
        <w:t xml:space="preserve"> of the </w:t>
      </w:r>
      <w:r>
        <w:t>tender</w:t>
      </w:r>
      <w:r w:rsidRPr="006875AD">
        <w:t xml:space="preserve"> by or in accordance with any agreement or arrangement with any other person. The Supplier certifies that it has not and undertakes that it will not:</w:t>
      </w:r>
    </w:p>
    <w:p w:rsidR="001A3C7C" w:rsidRDefault="001A3C7C" w:rsidP="001A3C7C">
      <w:pPr>
        <w:pStyle w:val="GPSL5numberedclause"/>
      </w:pPr>
      <w:r w:rsidRPr="00F46867">
        <w:t xml:space="preserve">communicate to any person other than the person inviting these </w:t>
      </w:r>
      <w:r>
        <w:t>tender</w:t>
      </w:r>
      <w:r w:rsidRPr="00F46867">
        <w:t xml:space="preserve">s the amount or approximate amount of the </w:t>
      </w:r>
      <w:r>
        <w:t>tender</w:t>
      </w:r>
      <w:r w:rsidRPr="00F46867">
        <w:t xml:space="preserve">, except where the disclosure, in confidence, of the approximate amount of the </w:t>
      </w:r>
      <w:r>
        <w:t>tender</w:t>
      </w:r>
      <w:r w:rsidRPr="00F46867">
        <w:t xml:space="preserve"> was necessary to obtain quotations required for the preparation of the </w:t>
      </w:r>
      <w:r>
        <w:t>tender</w:t>
      </w:r>
      <w:r w:rsidRPr="00F46867">
        <w:t>; and</w:t>
      </w:r>
    </w:p>
    <w:p w:rsidR="001A3C7C" w:rsidRPr="004C2EAC" w:rsidRDefault="001A3C7C" w:rsidP="001A3C7C">
      <w:pPr>
        <w:pStyle w:val="GPSL5numberedclause"/>
      </w:pPr>
      <w:proofErr w:type="gramStart"/>
      <w:r w:rsidRPr="004C2EAC">
        <w:t>enter</w:t>
      </w:r>
      <w:proofErr w:type="gramEnd"/>
      <w:r w:rsidRPr="004C2EAC">
        <w:t xml:space="preserve"> into any arrangement or agreement with any other person that he or the other person(s) shall refrain from submitting a tender or as to the amount of any tenders to be submitted.</w:t>
      </w:r>
    </w:p>
    <w:p w:rsidR="001A3C7C" w:rsidRPr="00370392" w:rsidRDefault="001A3C7C" w:rsidP="001A3C7C">
      <w:pPr>
        <w:pStyle w:val="GPSL1SCHEDULEHeading"/>
      </w:pPr>
      <w:bookmarkStart w:id="14" w:name="_Ref366082653"/>
      <w:r w:rsidRPr="00370392">
        <w:t xml:space="preserve">NOT USED </w:t>
      </w:r>
      <w:bookmarkEnd w:id="14"/>
      <w:r>
        <w:t xml:space="preserve"> [E AUTIONS]</w:t>
      </w:r>
    </w:p>
    <w:p w:rsidR="001A3C7C" w:rsidRPr="00EF4634" w:rsidRDefault="001A3C7C" w:rsidP="001A3C7C">
      <w:pPr>
        <w:pStyle w:val="GPSL3numberedclause"/>
        <w:numPr>
          <w:ilvl w:val="0"/>
          <w:numId w:val="0"/>
        </w:numPr>
        <w:ind w:left="1985"/>
        <w:rPr>
          <w:highlight w:val="yellow"/>
        </w:rPr>
      </w:pPr>
    </w:p>
    <w:p w:rsidR="001A3C7C" w:rsidRDefault="001A3C7C" w:rsidP="001A3C7C">
      <w:pPr>
        <w:pStyle w:val="GPSL1SCHEDULEHeading"/>
      </w:pPr>
      <w:r w:rsidRPr="006875AD">
        <w:t>NO AWARD</w:t>
      </w:r>
    </w:p>
    <w:p w:rsidR="001A3C7C" w:rsidRDefault="001A3C7C" w:rsidP="001A3C7C">
      <w:pPr>
        <w:pStyle w:val="GPSL2Numbered"/>
      </w:pPr>
      <w:r w:rsidRPr="006875AD">
        <w:t xml:space="preserve">Notwithstanding the fact that the Contracting </w:t>
      </w:r>
      <w:r>
        <w:t>Authority</w:t>
      </w:r>
      <w:r w:rsidRPr="006875AD">
        <w:t xml:space="preserve"> has followed a procedure as set out above </w:t>
      </w:r>
      <w:r>
        <w:t xml:space="preserve">in paragraph 2 or 3 </w:t>
      </w:r>
      <w:r w:rsidRPr="006875AD">
        <w:t xml:space="preserve">(as applicable), the Contracting </w:t>
      </w:r>
      <w:r>
        <w:t>Authority</w:t>
      </w:r>
      <w:r w:rsidRPr="006875AD">
        <w:t xml:space="preserve"> shall be entitled at all times to decline to make an award for its Goods and Services Requirements.  Nothing in this Framework Agreement shall oblige any Contracting </w:t>
      </w:r>
      <w:r>
        <w:t>Authority</w:t>
      </w:r>
      <w:r w:rsidRPr="006875AD">
        <w:t xml:space="preserve"> to award a</w:t>
      </w:r>
      <w:r>
        <w:t>ny</w:t>
      </w:r>
      <w:r w:rsidRPr="006875AD">
        <w:t xml:space="preserve"> Call Off Agreement.</w:t>
      </w:r>
    </w:p>
    <w:p w:rsidR="001A3C7C" w:rsidRDefault="001A3C7C" w:rsidP="001A3C7C">
      <w:pPr>
        <w:pStyle w:val="GPSL1SCHEDULEHeading"/>
      </w:pPr>
      <w:bookmarkStart w:id="15" w:name="_Ref365977864"/>
      <w:r w:rsidRPr="006875AD">
        <w:t>RESPONSIBILITY FOR AWARDS</w:t>
      </w:r>
      <w:bookmarkEnd w:id="15"/>
    </w:p>
    <w:p w:rsidR="001A3C7C" w:rsidRDefault="001A3C7C" w:rsidP="001A3C7C">
      <w:pPr>
        <w:pStyle w:val="GPSL2Numbered"/>
      </w:pPr>
      <w:r w:rsidRPr="006875AD">
        <w:t xml:space="preserve">The Supplier acknowledges that each Contracting </w:t>
      </w:r>
      <w:r>
        <w:t>Authority</w:t>
      </w:r>
      <w:r w:rsidRPr="006875AD">
        <w:t xml:space="preserve"> is independently responsible fo</w:t>
      </w:r>
      <w:r w:rsidRPr="00434D4A">
        <w:t>r</w:t>
      </w:r>
      <w:r w:rsidRPr="006875AD">
        <w:t xml:space="preserve"> the conduct of its award of Call Off Agreements under this Framework Agreement and that the Authority is not responsible or accountable for and shall have no liability whatsoever in relation to:</w:t>
      </w:r>
    </w:p>
    <w:p w:rsidR="001A3C7C" w:rsidRDefault="001A3C7C" w:rsidP="001A3C7C">
      <w:pPr>
        <w:pStyle w:val="GPSL3numberedclause"/>
      </w:pPr>
      <w:r w:rsidRPr="006875AD">
        <w:t xml:space="preserve">the conduct of Other Contracting </w:t>
      </w:r>
      <w:r>
        <w:t>Authorities</w:t>
      </w:r>
      <w:r w:rsidRPr="006875AD">
        <w:t xml:space="preserve"> in relation to this Framework Agreement; or </w:t>
      </w:r>
    </w:p>
    <w:p w:rsidR="001A3C7C" w:rsidRDefault="001A3C7C" w:rsidP="001A3C7C">
      <w:pPr>
        <w:pStyle w:val="GPSL3numberedclause"/>
      </w:pPr>
      <w:proofErr w:type="gramStart"/>
      <w:r w:rsidRPr="006875AD">
        <w:lastRenderedPageBreak/>
        <w:t>the</w:t>
      </w:r>
      <w:proofErr w:type="gramEnd"/>
      <w:r w:rsidRPr="006875AD">
        <w:t xml:space="preserve"> performance or non-performance of any Call Off Agreements between the Supplier and Other Contracting </w:t>
      </w:r>
      <w:r>
        <w:t>Authorities</w:t>
      </w:r>
      <w:r w:rsidRPr="006875AD">
        <w:t xml:space="preserve"> entered into pursuant to this Framework Agreement.  </w:t>
      </w:r>
    </w:p>
    <w:p w:rsidR="001A3C7C" w:rsidRDefault="001A3C7C" w:rsidP="001A3C7C">
      <w:pPr>
        <w:pStyle w:val="GPSL1SCHEDULEHeading"/>
      </w:pPr>
      <w:bookmarkStart w:id="16" w:name="_Ref365972472"/>
      <w:r w:rsidRPr="006875AD">
        <w:t xml:space="preserve">CALL OFF </w:t>
      </w:r>
      <w:r>
        <w:t xml:space="preserve">award </w:t>
      </w:r>
      <w:r w:rsidRPr="006875AD">
        <w:t>PROCEDURE</w:t>
      </w:r>
      <w:bookmarkEnd w:id="16"/>
    </w:p>
    <w:p w:rsidR="001A3C7C" w:rsidRDefault="001A3C7C" w:rsidP="001A3C7C">
      <w:pPr>
        <w:pStyle w:val="GPSL2Numbered"/>
      </w:pPr>
      <w:bookmarkStart w:id="17" w:name="_Ref365978380"/>
      <w:r w:rsidRPr="006875AD">
        <w:t xml:space="preserve">Subject to </w:t>
      </w:r>
      <w:r>
        <w:t>p</w:t>
      </w:r>
      <w:r w:rsidRPr="006875AD">
        <w:t xml:space="preserve">aragraphs </w:t>
      </w:r>
      <w:r>
        <w:fldChar w:fldCharType="begin"/>
      </w:r>
      <w:r>
        <w:instrText xml:space="preserve"> REF _Ref365977839 \r \h </w:instrText>
      </w:r>
      <w:r>
        <w:fldChar w:fldCharType="separate"/>
      </w:r>
      <w:r>
        <w:t>1</w:t>
      </w:r>
      <w:r>
        <w:fldChar w:fldCharType="end"/>
      </w:r>
      <w:r w:rsidRPr="006875AD">
        <w:t xml:space="preserve"> to </w:t>
      </w:r>
      <w:r>
        <w:fldChar w:fldCharType="begin"/>
      </w:r>
      <w:r>
        <w:instrText xml:space="preserve"> REF _Ref365977864 \r \h </w:instrText>
      </w:r>
      <w:r>
        <w:fldChar w:fldCharType="separate"/>
      </w:r>
      <w:r>
        <w:t>6</w:t>
      </w:r>
      <w:r>
        <w:fldChar w:fldCharType="end"/>
      </w:r>
      <w:r w:rsidRPr="006875AD">
        <w:t xml:space="preserve"> above, a Contracting </w:t>
      </w:r>
      <w:r>
        <w:t>Authority</w:t>
      </w:r>
      <w:r w:rsidRPr="006875AD">
        <w:t xml:space="preserve"> may award a Call Off Agreement with the Supplier by sending (including electronically) a signed order form substantially in the form (as may be amended or refined by the Contracting </w:t>
      </w:r>
      <w:r>
        <w:t>Authority</w:t>
      </w:r>
      <w:r w:rsidRPr="006875AD">
        <w:t xml:space="preserve"> in accordance with paragraph </w:t>
      </w:r>
      <w:r>
        <w:fldChar w:fldCharType="begin"/>
      </w:r>
      <w:r>
        <w:instrText xml:space="preserve"> REF _Ref365975690 \r \h </w:instrText>
      </w:r>
      <w:r>
        <w:fldChar w:fldCharType="separate"/>
      </w:r>
      <w:r>
        <w:t>3.1.2</w:t>
      </w:r>
      <w:r>
        <w:fldChar w:fldCharType="end"/>
      </w:r>
      <w:r w:rsidRPr="006875AD">
        <w:t xml:space="preserve"> above) of the Template Order Form set out in Framework Schedule 4 (Template Order Form and Template Call</w:t>
      </w:r>
      <w:r>
        <w:t xml:space="preserve"> </w:t>
      </w:r>
      <w:r w:rsidRPr="006875AD">
        <w:t xml:space="preserve">Off Terms). The Parties agree that any document or communication (including any document or communication in the apparent form of a Call </w:t>
      </w:r>
      <w:proofErr w:type="gramStart"/>
      <w:r w:rsidRPr="006875AD">
        <w:t>Off</w:t>
      </w:r>
      <w:proofErr w:type="gramEnd"/>
      <w:r w:rsidRPr="006875AD">
        <w:t xml:space="preserve"> Agreement) which is not as described in this paragraph </w:t>
      </w:r>
      <w:r>
        <w:fldChar w:fldCharType="begin"/>
      </w:r>
      <w:r>
        <w:instrText xml:space="preserve"> REF _Ref365972472 \r \h </w:instrText>
      </w:r>
      <w:r>
        <w:fldChar w:fldCharType="separate"/>
      </w:r>
      <w:r>
        <w:t>7</w:t>
      </w:r>
      <w:r>
        <w:fldChar w:fldCharType="end"/>
      </w:r>
      <w:r>
        <w:t xml:space="preserve"> </w:t>
      </w:r>
      <w:r w:rsidRPr="006875AD">
        <w:t>shall not constitute a Call Off Agreement</w:t>
      </w:r>
      <w:r>
        <w:t xml:space="preserve"> </w:t>
      </w:r>
      <w:r w:rsidRPr="006875AD">
        <w:t>under this Framework Agreement.</w:t>
      </w:r>
      <w:bookmarkEnd w:id="17"/>
      <w:r w:rsidRPr="006875AD">
        <w:t xml:space="preserve"> </w:t>
      </w:r>
    </w:p>
    <w:p w:rsidR="001A3C7C" w:rsidRDefault="001A3C7C" w:rsidP="001A3C7C">
      <w:pPr>
        <w:pStyle w:val="GPSL2Numbered"/>
      </w:pPr>
      <w:bookmarkStart w:id="18" w:name="_Ref366090373"/>
      <w:r w:rsidRPr="006875AD">
        <w:t xml:space="preserve">On receipt of an order form as described in paragraph </w:t>
      </w:r>
      <w:r>
        <w:fldChar w:fldCharType="begin"/>
      </w:r>
      <w:r>
        <w:instrText xml:space="preserve"> REF _Ref365978380 \r \h </w:instrText>
      </w:r>
      <w:r>
        <w:fldChar w:fldCharType="separate"/>
      </w:r>
      <w:r>
        <w:t>7.1</w:t>
      </w:r>
      <w:r>
        <w:fldChar w:fldCharType="end"/>
      </w:r>
      <w:r w:rsidRPr="006875AD">
        <w:t xml:space="preserve"> from a Contracting </w:t>
      </w:r>
      <w:r>
        <w:t>Authority</w:t>
      </w:r>
      <w:r w:rsidRPr="006875AD">
        <w:t xml:space="preserve"> the Supplier shall accept the Call </w:t>
      </w:r>
      <w:proofErr w:type="gramStart"/>
      <w:r w:rsidRPr="006875AD">
        <w:t>Off</w:t>
      </w:r>
      <w:proofErr w:type="gramEnd"/>
      <w:r w:rsidRPr="006875AD">
        <w:t xml:space="preserve"> Agreement by promptly signing and returning </w:t>
      </w:r>
      <w:r>
        <w:t>(</w:t>
      </w:r>
      <w:r w:rsidRPr="006875AD">
        <w:t xml:space="preserve">including </w:t>
      </w:r>
      <w:r>
        <w:t>by electronic means</w:t>
      </w:r>
      <w:r w:rsidRPr="006875AD">
        <w:t>)</w:t>
      </w:r>
      <w:r>
        <w:t xml:space="preserve"> </w:t>
      </w:r>
      <w:r w:rsidRPr="006875AD">
        <w:t>a copy of the order form</w:t>
      </w:r>
      <w:r>
        <w:t xml:space="preserve"> </w:t>
      </w:r>
      <w:r w:rsidRPr="006875AD">
        <w:t xml:space="preserve">to the Contracting </w:t>
      </w:r>
      <w:r>
        <w:t>Authority</w:t>
      </w:r>
      <w:r w:rsidRPr="006875AD">
        <w:t xml:space="preserve"> concerned.</w:t>
      </w:r>
      <w:bookmarkEnd w:id="18"/>
    </w:p>
    <w:p w:rsidR="001A3C7C" w:rsidRDefault="001A3C7C" w:rsidP="001A3C7C">
      <w:pPr>
        <w:pStyle w:val="GPSL2Numbered"/>
      </w:pPr>
      <w:r w:rsidRPr="006875AD">
        <w:t xml:space="preserve">On receipt of the signed order form from the Supplier, the Contracting </w:t>
      </w:r>
      <w:r>
        <w:t>Authority</w:t>
      </w:r>
      <w:r w:rsidRPr="006875AD">
        <w:t xml:space="preserve"> shall send </w:t>
      </w:r>
      <w:r>
        <w:t>(</w:t>
      </w:r>
      <w:r w:rsidRPr="006875AD">
        <w:t xml:space="preserve">including </w:t>
      </w:r>
      <w:r>
        <w:t>by electronic means</w:t>
      </w:r>
      <w:r w:rsidRPr="006875AD">
        <w:t>)</w:t>
      </w:r>
      <w:r>
        <w:t xml:space="preserve"> </w:t>
      </w:r>
      <w:r w:rsidRPr="006875AD">
        <w:t>a written notice of receipt to the Supplier within two (2) Working Days and a Call Off Agreement shall be formed.</w:t>
      </w:r>
    </w:p>
    <w:p w:rsidR="001A3C7C" w:rsidRDefault="001A3C7C" w:rsidP="001A3C7C">
      <w:pPr>
        <w:pStyle w:val="GPSmacrorestart"/>
      </w:pPr>
      <w:r w:rsidRPr="00850F42">
        <w:fldChar w:fldCharType="begin"/>
      </w:r>
      <w:r w:rsidRPr="00850F42">
        <w:instrText>LISTNUM \l 1 \s 0</w:instrText>
      </w:r>
      <w:r w:rsidRPr="00850F42">
        <w:fldChar w:fldCharType="end"/>
      </w:r>
    </w:p>
    <w:p w:rsidR="00EC2014" w:rsidRPr="001A3C7C" w:rsidRDefault="00EC2014" w:rsidP="001A3C7C">
      <w:pPr>
        <w:overflowPunct/>
        <w:autoSpaceDE/>
        <w:autoSpaceDN/>
        <w:adjustRightInd/>
        <w:spacing w:after="0"/>
        <w:jc w:val="left"/>
        <w:textAlignment w:val="auto"/>
        <w:rPr>
          <w:color w:val="FFFFFF"/>
          <w:sz w:val="16"/>
          <w:szCs w:val="16"/>
        </w:rPr>
      </w:pPr>
    </w:p>
    <w:sectPr w:rsidR="00EC2014" w:rsidRPr="001A3C7C" w:rsidSect="001A3C7C">
      <w:pgSz w:w="11900" w:h="16840"/>
      <w:pgMar w:top="113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TZhongsong">
    <w:altName w:val="Malgun Gothic Semilight"/>
    <w:charset w:val="86"/>
    <w:family w:val="auto"/>
    <w:pitch w:val="variable"/>
    <w:sig w:usb0="00000287" w:usb1="080F0000" w:usb2="00000010" w:usb3="00000000" w:csb0="0004009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936E4"/>
    <w:multiLevelType w:val="multilevel"/>
    <w:tmpl w:val="339EB85E"/>
    <w:lvl w:ilvl="0">
      <w:start w:val="1"/>
      <w:numFmt w:val="decimal"/>
      <w:pStyle w:val="GPSL1CLAUSEHEADING"/>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502" w:hanging="36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7C"/>
    <w:rsid w:val="000E6C05"/>
    <w:rsid w:val="001A3C7C"/>
    <w:rsid w:val="008A6B58"/>
    <w:rsid w:val="008F2973"/>
    <w:rsid w:val="00E73A9D"/>
    <w:rsid w:val="00EC20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8173B33-B26A-4B6F-9526-ACEB1AE7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C7C"/>
    <w:pPr>
      <w:overflowPunct w:val="0"/>
      <w:autoSpaceDE w:val="0"/>
      <w:autoSpaceDN w:val="0"/>
      <w:adjustRightInd w:val="0"/>
      <w:spacing w:after="240"/>
      <w:jc w:val="both"/>
      <w:textAlignment w:val="baseline"/>
    </w:pPr>
    <w:rPr>
      <w:rFonts w:ascii="Calibri" w:eastAsia="Times New Roman"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L1CLAUSEHEADING">
    <w:name w:val="GPS L1 CLAUSE HEADING"/>
    <w:basedOn w:val="Normal"/>
    <w:next w:val="Normal"/>
    <w:link w:val="GPSL1CLAUSEHEADINGChar"/>
    <w:qFormat/>
    <w:rsid w:val="001A3C7C"/>
    <w:pPr>
      <w:numPr>
        <w:numId w:val="1"/>
      </w:numPr>
      <w:tabs>
        <w:tab w:val="left" w:pos="142"/>
      </w:tabs>
      <w:overflowPunct/>
      <w:autoSpaceDE/>
      <w:autoSpaceDN/>
      <w:spacing w:before="120"/>
      <w:ind w:left="426" w:hanging="426"/>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rsid w:val="001A3C7C"/>
    <w:pPr>
      <w:numPr>
        <w:ilvl w:val="2"/>
        <w:numId w:val="1"/>
      </w:numPr>
      <w:tabs>
        <w:tab w:val="left" w:pos="1985"/>
      </w:tabs>
      <w:overflowPunct/>
      <w:autoSpaceDE/>
      <w:autoSpaceDN/>
      <w:spacing w:before="120" w:after="120"/>
      <w:ind w:left="1985" w:hanging="851"/>
      <w:textAlignment w:val="auto"/>
    </w:pPr>
    <w:rPr>
      <w:lang w:eastAsia="zh-CN"/>
    </w:rPr>
  </w:style>
  <w:style w:type="paragraph" w:customStyle="1" w:styleId="GPSL4numberedclause">
    <w:name w:val="GPS L4 numbered clause"/>
    <w:basedOn w:val="GPSL3numberedclause"/>
    <w:link w:val="GPSL4numberedclauseChar"/>
    <w:qFormat/>
    <w:rsid w:val="001A3C7C"/>
    <w:pPr>
      <w:numPr>
        <w:ilvl w:val="3"/>
      </w:numPr>
      <w:tabs>
        <w:tab w:val="left" w:pos="2552"/>
      </w:tabs>
      <w:ind w:left="2552" w:hanging="567"/>
    </w:pPr>
  </w:style>
  <w:style w:type="character" w:customStyle="1" w:styleId="GPSL4numberedclauseChar">
    <w:name w:val="GPS L4 numbered clause Char"/>
    <w:link w:val="GPSL4numberedclause"/>
    <w:locked/>
    <w:rsid w:val="001A3C7C"/>
    <w:rPr>
      <w:rFonts w:ascii="Calibri" w:eastAsia="Times New Roman" w:hAnsi="Calibri" w:cs="Arial"/>
      <w:sz w:val="22"/>
      <w:szCs w:val="22"/>
      <w:lang w:eastAsia="zh-CN"/>
    </w:rPr>
  </w:style>
  <w:style w:type="paragraph" w:customStyle="1" w:styleId="GPSL5numberedclause">
    <w:name w:val="GPS L5 numbered clause"/>
    <w:basedOn w:val="GPSL4numberedclause"/>
    <w:link w:val="GPSL5numberedclauseChar"/>
    <w:qFormat/>
    <w:rsid w:val="001A3C7C"/>
    <w:pPr>
      <w:numPr>
        <w:ilvl w:val="4"/>
      </w:numPr>
      <w:tabs>
        <w:tab w:val="left" w:pos="3119"/>
      </w:tabs>
      <w:ind w:left="3119" w:hanging="567"/>
    </w:pPr>
  </w:style>
  <w:style w:type="paragraph" w:customStyle="1" w:styleId="GPSL2NumberedBoldHeading">
    <w:name w:val="GPS L2 Numbered Bold Heading"/>
    <w:basedOn w:val="Normal"/>
    <w:qFormat/>
    <w:rsid w:val="001A3C7C"/>
    <w:pPr>
      <w:numPr>
        <w:ilvl w:val="1"/>
        <w:numId w:val="1"/>
      </w:numPr>
      <w:tabs>
        <w:tab w:val="left" w:pos="1134"/>
      </w:tabs>
      <w:overflowPunct/>
      <w:autoSpaceDE/>
      <w:autoSpaceDN/>
      <w:spacing w:before="120" w:after="120"/>
      <w:ind w:hanging="218"/>
      <w:textAlignment w:val="auto"/>
    </w:pPr>
    <w:rPr>
      <w:b/>
      <w:lang w:eastAsia="zh-CN"/>
    </w:rPr>
  </w:style>
  <w:style w:type="paragraph" w:customStyle="1" w:styleId="GPSL6numbered">
    <w:name w:val="GPS L6 numbered"/>
    <w:basedOn w:val="GPSL5numberedclause"/>
    <w:qFormat/>
    <w:rsid w:val="001A3C7C"/>
    <w:pPr>
      <w:numPr>
        <w:ilvl w:val="5"/>
      </w:numPr>
      <w:tabs>
        <w:tab w:val="num" w:pos="360"/>
        <w:tab w:val="left" w:pos="3686"/>
      </w:tabs>
      <w:ind w:left="3686" w:hanging="567"/>
    </w:pPr>
  </w:style>
  <w:style w:type="character" w:customStyle="1" w:styleId="GPSL3numberedclauseChar">
    <w:name w:val="GPS L3 numbered clause Char"/>
    <w:link w:val="GPSL3numberedclause"/>
    <w:locked/>
    <w:rsid w:val="001A3C7C"/>
    <w:rPr>
      <w:rFonts w:ascii="Calibri" w:eastAsia="Times New Roman" w:hAnsi="Calibri" w:cs="Arial"/>
      <w:sz w:val="22"/>
      <w:szCs w:val="22"/>
      <w:lang w:eastAsia="zh-CN"/>
    </w:rPr>
  </w:style>
  <w:style w:type="character" w:customStyle="1" w:styleId="GPSL5numberedclauseChar">
    <w:name w:val="GPS L5 numbered clause Char"/>
    <w:link w:val="GPSL5numberedclause"/>
    <w:locked/>
    <w:rsid w:val="001A3C7C"/>
    <w:rPr>
      <w:rFonts w:ascii="Calibri" w:eastAsia="Times New Roman" w:hAnsi="Calibri" w:cs="Arial"/>
      <w:sz w:val="22"/>
      <w:szCs w:val="22"/>
      <w:lang w:eastAsia="zh-CN"/>
    </w:rPr>
  </w:style>
  <w:style w:type="paragraph" w:customStyle="1" w:styleId="GPSL1SCHEDULEHeading">
    <w:name w:val="GPS L1 SCHEDULE Heading"/>
    <w:basedOn w:val="GPSL1CLAUSEHEADING"/>
    <w:link w:val="GPSL1SCHEDULEHeadingChar"/>
    <w:qFormat/>
    <w:rsid w:val="001A3C7C"/>
    <w:pPr>
      <w:ind w:left="360" w:hanging="360"/>
      <w:outlineLvl w:val="9"/>
    </w:pPr>
  </w:style>
  <w:style w:type="paragraph" w:customStyle="1" w:styleId="GPSL2Indent">
    <w:name w:val="GPS L2 Indent"/>
    <w:basedOn w:val="Normal"/>
    <w:link w:val="GPSL2IndentChar"/>
    <w:qFormat/>
    <w:rsid w:val="001A3C7C"/>
    <w:pPr>
      <w:tabs>
        <w:tab w:val="left" w:pos="3402"/>
      </w:tabs>
      <w:spacing w:after="220"/>
      <w:ind w:left="1134"/>
    </w:pPr>
    <w:rPr>
      <w:szCs w:val="24"/>
    </w:rPr>
  </w:style>
  <w:style w:type="paragraph" w:customStyle="1" w:styleId="GPSmacrorestart">
    <w:name w:val="GPS macro restart"/>
    <w:basedOn w:val="Normal"/>
    <w:qFormat/>
    <w:rsid w:val="001A3C7C"/>
    <w:pPr>
      <w:spacing w:after="0"/>
    </w:pPr>
    <w:rPr>
      <w:color w:val="FFFFFF"/>
      <w:sz w:val="16"/>
      <w:szCs w:val="16"/>
    </w:rPr>
  </w:style>
  <w:style w:type="paragraph" w:customStyle="1" w:styleId="GPSSchTitleandNumber">
    <w:name w:val="GPS Sch Title and Number"/>
    <w:basedOn w:val="Normal"/>
    <w:link w:val="GPSSchTitleandNumberChar"/>
    <w:qFormat/>
    <w:rsid w:val="001A3C7C"/>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rsid w:val="001A3C7C"/>
    <w:pPr>
      <w:tabs>
        <w:tab w:val="left" w:pos="709"/>
      </w:tabs>
      <w:ind w:hanging="360"/>
    </w:pPr>
    <w:rPr>
      <w:b w:val="0"/>
    </w:rPr>
  </w:style>
  <w:style w:type="character" w:customStyle="1" w:styleId="GPSL2NumberedChar">
    <w:name w:val="GPS L2 Numbered Char"/>
    <w:link w:val="GPSL2Numbered"/>
    <w:locked/>
    <w:rsid w:val="001A3C7C"/>
    <w:rPr>
      <w:rFonts w:ascii="Calibri" w:eastAsia="Times New Roman" w:hAnsi="Calibri" w:cs="Arial"/>
      <w:sz w:val="22"/>
      <w:szCs w:val="22"/>
      <w:lang w:eastAsia="zh-CN"/>
    </w:rPr>
  </w:style>
  <w:style w:type="paragraph" w:customStyle="1" w:styleId="GPSL2non-numberboldheading">
    <w:name w:val="GPS L2 non-number bold heading"/>
    <w:basedOn w:val="GPSL2NumberedBoldHeading"/>
    <w:link w:val="GPSL2non-numberboldheadingChar"/>
    <w:qFormat/>
    <w:rsid w:val="001A3C7C"/>
    <w:pPr>
      <w:numPr>
        <w:ilvl w:val="0"/>
        <w:numId w:val="0"/>
      </w:numPr>
      <w:ind w:left="1134"/>
    </w:pPr>
  </w:style>
  <w:style w:type="character" w:customStyle="1" w:styleId="GPSL2non-numberboldheadingChar">
    <w:name w:val="GPS L2 non-number bold heading Char"/>
    <w:link w:val="GPSL2non-numberboldheading"/>
    <w:locked/>
    <w:rsid w:val="001A3C7C"/>
    <w:rPr>
      <w:rFonts w:ascii="Calibri" w:eastAsia="Times New Roman" w:hAnsi="Calibri" w:cs="Arial"/>
      <w:b/>
      <w:sz w:val="22"/>
      <w:szCs w:val="22"/>
      <w:lang w:eastAsia="zh-CN"/>
    </w:rPr>
  </w:style>
  <w:style w:type="character" w:customStyle="1" w:styleId="GPSL1CLAUSEHEADINGChar">
    <w:name w:val="GPS L1 CLAUSE HEADING Char"/>
    <w:link w:val="GPSL1CLAUSEHEADING"/>
    <w:locked/>
    <w:rsid w:val="001A3C7C"/>
    <w:rPr>
      <w:rFonts w:ascii="Calibri" w:eastAsia="STZhongsong" w:hAnsi="Calibri" w:cs="Arial"/>
      <w:b/>
      <w:caps/>
      <w:sz w:val="22"/>
      <w:szCs w:val="22"/>
      <w:lang w:eastAsia="zh-CN"/>
    </w:rPr>
  </w:style>
  <w:style w:type="character" w:customStyle="1" w:styleId="GPSL1SCHEDULEHeadingChar">
    <w:name w:val="GPS L1 SCHEDULE Heading Char"/>
    <w:link w:val="GPSL1SCHEDULEHeading"/>
    <w:locked/>
    <w:rsid w:val="001A3C7C"/>
    <w:rPr>
      <w:rFonts w:ascii="Calibri" w:eastAsia="STZhongsong" w:hAnsi="Calibri" w:cs="Arial"/>
      <w:b/>
      <w:caps/>
      <w:sz w:val="22"/>
      <w:szCs w:val="22"/>
      <w:lang w:eastAsia="zh-CN"/>
    </w:rPr>
  </w:style>
  <w:style w:type="character" w:customStyle="1" w:styleId="GPSSchTitleandNumberChar">
    <w:name w:val="GPS Sch Title and Number Char"/>
    <w:link w:val="GPSSchTitleandNumber"/>
    <w:locked/>
    <w:rsid w:val="001A3C7C"/>
    <w:rPr>
      <w:rFonts w:ascii="Arial Bold" w:eastAsia="STZhongsong" w:hAnsi="Arial Bold" w:cs="Times New Roman"/>
      <w:b/>
      <w:caps/>
      <w:sz w:val="22"/>
      <w:szCs w:val="22"/>
      <w:lang w:eastAsia="zh-CN"/>
    </w:rPr>
  </w:style>
  <w:style w:type="character" w:customStyle="1" w:styleId="GPSL2IndentChar">
    <w:name w:val="GPS L2 Indent Char"/>
    <w:link w:val="GPSL2Indent"/>
    <w:rsid w:val="001A3C7C"/>
    <w:rPr>
      <w:rFonts w:ascii="Calibri" w:eastAsia="Times New Roman" w:hAnsi="Calibri"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Tina Cameron</cp:lastModifiedBy>
  <cp:revision>2</cp:revision>
  <dcterms:created xsi:type="dcterms:W3CDTF">2018-12-12T10:28:00Z</dcterms:created>
  <dcterms:modified xsi:type="dcterms:W3CDTF">2018-12-12T10:28:00Z</dcterms:modified>
</cp:coreProperties>
</file>