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E12C018" w14:textId="77777777" w:rsidR="006F52D8" w:rsidRDefault="006F52D8">
      <w:pPr>
        <w:spacing w:after="0" w:line="240" w:lineRule="auto"/>
        <w:jc w:val="center"/>
        <w:rPr>
          <w:rFonts w:ascii="Arial" w:eastAsia="Arial" w:hAnsi="Arial" w:cs="Arial"/>
          <w:color w:val="3C2F84"/>
          <w:sz w:val="56"/>
          <w:szCs w:val="56"/>
        </w:rPr>
      </w:pPr>
    </w:p>
    <w:p w14:paraId="10603316" w14:textId="77777777" w:rsidR="006F52D8" w:rsidRDefault="006F52D8">
      <w:pPr>
        <w:spacing w:after="0" w:line="240" w:lineRule="auto"/>
        <w:jc w:val="center"/>
        <w:rPr>
          <w:rFonts w:ascii="Arial" w:eastAsia="Arial" w:hAnsi="Arial" w:cs="Arial"/>
          <w:color w:val="3C2F84"/>
          <w:sz w:val="56"/>
          <w:szCs w:val="56"/>
        </w:rPr>
      </w:pPr>
    </w:p>
    <w:p w14:paraId="559488B7" w14:textId="77777777" w:rsidR="006F52D8" w:rsidRDefault="006F52D8">
      <w:pPr>
        <w:spacing w:after="0" w:line="240" w:lineRule="auto"/>
        <w:jc w:val="center"/>
        <w:rPr>
          <w:rFonts w:ascii="Arial" w:eastAsia="Arial" w:hAnsi="Arial" w:cs="Arial"/>
          <w:color w:val="3C2F84"/>
          <w:sz w:val="56"/>
          <w:szCs w:val="56"/>
        </w:rPr>
      </w:pPr>
    </w:p>
    <w:p w14:paraId="3E4DB763" w14:textId="77777777" w:rsidR="006F52D8" w:rsidRDefault="006F52D8">
      <w:pPr>
        <w:spacing w:after="0" w:line="240" w:lineRule="auto"/>
        <w:rPr>
          <w:rFonts w:ascii="Arial" w:eastAsia="Arial" w:hAnsi="Arial" w:cs="Arial"/>
          <w:color w:val="3C2F84"/>
          <w:sz w:val="56"/>
          <w:szCs w:val="56"/>
        </w:rPr>
        <w:sectPr w:rsidR="006F52D8">
          <w:headerReference w:type="default" r:id="rId8"/>
          <w:footerReference w:type="default" r:id="rId9"/>
          <w:headerReference w:type="first" r:id="rId10"/>
          <w:footerReference w:type="first" r:id="rId11"/>
          <w:pgSz w:w="11906" w:h="16838"/>
          <w:pgMar w:top="680" w:right="680" w:bottom="680" w:left="680" w:header="0" w:footer="57" w:gutter="0"/>
          <w:pgNumType w:start="0"/>
          <w:cols w:space="720"/>
          <w:titlePg/>
        </w:sectPr>
      </w:pPr>
    </w:p>
    <w:p w14:paraId="6A36FC42" w14:textId="77777777" w:rsidR="00122A76" w:rsidRDefault="00122A76" w:rsidP="00122A76">
      <w:pPr>
        <w:spacing w:after="0" w:line="240" w:lineRule="auto"/>
        <w:rPr>
          <w:sz w:val="56"/>
          <w:szCs w:val="56"/>
        </w:rPr>
      </w:pPr>
      <w:r>
        <w:rPr>
          <w:rFonts w:ascii="Arial" w:eastAsia="Arial" w:hAnsi="Arial" w:cs="Arial"/>
          <w:sz w:val="56"/>
          <w:szCs w:val="56"/>
        </w:rPr>
        <w:t>Public Sector Travel and Venue Solutions RM6016</w:t>
      </w:r>
    </w:p>
    <w:p w14:paraId="5A78502F" w14:textId="77777777" w:rsidR="00122A76" w:rsidRDefault="00122A76" w:rsidP="00122A76">
      <w:pPr>
        <w:spacing w:after="0" w:line="240" w:lineRule="auto"/>
        <w:jc w:val="center"/>
        <w:rPr>
          <w:rFonts w:ascii="Arial" w:eastAsia="Arial" w:hAnsi="Arial" w:cs="Arial"/>
          <w:sz w:val="56"/>
          <w:szCs w:val="56"/>
        </w:rPr>
      </w:pPr>
    </w:p>
    <w:p w14:paraId="54A8FD9B" w14:textId="77777777" w:rsidR="00122A76" w:rsidRDefault="00122A76" w:rsidP="00122A76">
      <w:pPr>
        <w:spacing w:after="0" w:line="240" w:lineRule="auto"/>
      </w:pPr>
      <w:r>
        <w:rPr>
          <w:rFonts w:ascii="Arial" w:eastAsia="Arial" w:hAnsi="Arial" w:cs="Arial"/>
          <w:sz w:val="44"/>
          <w:szCs w:val="44"/>
        </w:rPr>
        <w:t>Customer guide</w:t>
      </w:r>
    </w:p>
    <w:p w14:paraId="7215F7AD" w14:textId="77777777" w:rsidR="00122A76" w:rsidRDefault="00122A76" w:rsidP="00122A76">
      <w:pPr>
        <w:spacing w:after="0" w:line="240" w:lineRule="auto"/>
      </w:pPr>
    </w:p>
    <w:p w14:paraId="4FCB95EB" w14:textId="77777777" w:rsidR="00122A76" w:rsidRDefault="00122A76" w:rsidP="00122A76">
      <w:pPr>
        <w:spacing w:after="0" w:line="240" w:lineRule="auto"/>
      </w:pPr>
    </w:p>
    <w:p w14:paraId="50432BC4" w14:textId="77777777" w:rsidR="00122A76" w:rsidRDefault="00122A76" w:rsidP="00122A76">
      <w:pPr>
        <w:spacing w:after="0" w:line="240" w:lineRule="auto"/>
      </w:pPr>
    </w:p>
    <w:p w14:paraId="3BF2DE69" w14:textId="77777777" w:rsidR="00122A76" w:rsidRDefault="00122A76" w:rsidP="00122A76">
      <w:pPr>
        <w:spacing w:after="0" w:line="240" w:lineRule="auto"/>
      </w:pPr>
      <w:r>
        <w:rPr>
          <w:noProof/>
        </w:rPr>
        <w:drawing>
          <wp:anchor distT="0" distB="0" distL="114300" distR="114300" simplePos="0" relativeHeight="251659264" behindDoc="0" locked="0" layoutInCell="1" hidden="0" allowOverlap="1" wp14:anchorId="2E92BC3B" wp14:editId="4E4C00F2">
            <wp:simplePos x="0" y="0"/>
            <wp:positionH relativeFrom="column">
              <wp:posOffset>1</wp:posOffset>
            </wp:positionH>
            <wp:positionV relativeFrom="paragraph">
              <wp:posOffset>61595</wp:posOffset>
            </wp:positionV>
            <wp:extent cx="4572000" cy="2628900"/>
            <wp:effectExtent l="0" t="0" r="0" b="0"/>
            <wp:wrapSquare wrapText="bothSides" distT="0" distB="0" distL="114300" distR="114300"/>
            <wp:docPr id="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4572000" cy="2628900"/>
                    </a:xfrm>
                    <a:prstGeom prst="rect">
                      <a:avLst/>
                    </a:prstGeom>
                    <a:ln/>
                  </pic:spPr>
                </pic:pic>
              </a:graphicData>
            </a:graphic>
          </wp:anchor>
        </w:drawing>
      </w:r>
    </w:p>
    <w:p w14:paraId="6F4B44AC" w14:textId="77777777" w:rsidR="00122A76" w:rsidRDefault="00122A76" w:rsidP="00122A76">
      <w:pPr>
        <w:spacing w:after="0" w:line="240" w:lineRule="auto"/>
      </w:pPr>
    </w:p>
    <w:p w14:paraId="35967538" w14:textId="77777777" w:rsidR="00122A76" w:rsidRDefault="00122A76" w:rsidP="00122A76">
      <w:pPr>
        <w:spacing w:after="0" w:line="240" w:lineRule="auto"/>
      </w:pPr>
    </w:p>
    <w:p w14:paraId="681BAD33" w14:textId="77777777" w:rsidR="00122A76" w:rsidRDefault="00122A76" w:rsidP="00122A76">
      <w:pPr>
        <w:spacing w:after="0" w:line="240" w:lineRule="auto"/>
      </w:pPr>
    </w:p>
    <w:p w14:paraId="08D05ECA" w14:textId="77777777" w:rsidR="00122A76" w:rsidRDefault="00122A76" w:rsidP="00122A76">
      <w:pPr>
        <w:spacing w:after="0" w:line="240" w:lineRule="auto"/>
      </w:pPr>
    </w:p>
    <w:p w14:paraId="3CD11604" w14:textId="77777777" w:rsidR="00122A76" w:rsidRDefault="00122A76" w:rsidP="00122A76">
      <w:pPr>
        <w:spacing w:after="0" w:line="240" w:lineRule="auto"/>
      </w:pPr>
    </w:p>
    <w:p w14:paraId="3C467EDB" w14:textId="77777777" w:rsidR="00122A76" w:rsidRDefault="00122A76" w:rsidP="00122A76">
      <w:pPr>
        <w:spacing w:after="0" w:line="240" w:lineRule="auto"/>
      </w:pPr>
    </w:p>
    <w:p w14:paraId="777D6482" w14:textId="77777777" w:rsidR="00122A76" w:rsidRDefault="00122A76" w:rsidP="00122A76">
      <w:pPr>
        <w:spacing w:after="0" w:line="240" w:lineRule="auto"/>
      </w:pPr>
    </w:p>
    <w:p w14:paraId="2085BDF9" w14:textId="77777777" w:rsidR="00122A76" w:rsidRDefault="00122A76" w:rsidP="00122A76">
      <w:pPr>
        <w:spacing w:after="0" w:line="240" w:lineRule="auto"/>
      </w:pPr>
    </w:p>
    <w:p w14:paraId="45D5BEEA" w14:textId="77777777" w:rsidR="00122A76" w:rsidRDefault="00122A76" w:rsidP="00122A76">
      <w:pPr>
        <w:spacing w:after="0" w:line="240" w:lineRule="auto"/>
      </w:pPr>
    </w:p>
    <w:p w14:paraId="3409FF75" w14:textId="77777777" w:rsidR="00122A76" w:rsidRDefault="00122A76" w:rsidP="00122A76">
      <w:pPr>
        <w:spacing w:after="0" w:line="240" w:lineRule="auto"/>
      </w:pPr>
    </w:p>
    <w:p w14:paraId="7E9A0D48" w14:textId="77777777" w:rsidR="00122A76" w:rsidRDefault="00122A76" w:rsidP="00122A76">
      <w:pPr>
        <w:spacing w:after="0" w:line="240" w:lineRule="auto"/>
      </w:pPr>
    </w:p>
    <w:p w14:paraId="76FC84EE" w14:textId="77777777" w:rsidR="00122A76" w:rsidRDefault="00122A76" w:rsidP="00122A76">
      <w:pPr>
        <w:spacing w:after="0" w:line="240" w:lineRule="auto"/>
      </w:pPr>
      <w:r>
        <w:rPr>
          <w:noProof/>
        </w:rPr>
        <w:drawing>
          <wp:anchor distT="0" distB="0" distL="114300" distR="114300" simplePos="0" relativeHeight="251660288" behindDoc="0" locked="0" layoutInCell="1" hidden="0" allowOverlap="1" wp14:anchorId="54CD11C3" wp14:editId="5A2F5B7A">
            <wp:simplePos x="0" y="0"/>
            <wp:positionH relativeFrom="column">
              <wp:posOffset>2286000</wp:posOffset>
            </wp:positionH>
            <wp:positionV relativeFrom="paragraph">
              <wp:posOffset>25400</wp:posOffset>
            </wp:positionV>
            <wp:extent cx="4572000" cy="2628000"/>
            <wp:effectExtent l="0" t="0" r="0" b="0"/>
            <wp:wrapNone/>
            <wp:docPr id="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4572000" cy="2628000"/>
                    </a:xfrm>
                    <a:prstGeom prst="rect">
                      <a:avLst/>
                    </a:prstGeom>
                    <a:ln/>
                  </pic:spPr>
                </pic:pic>
              </a:graphicData>
            </a:graphic>
          </wp:anchor>
        </w:drawing>
      </w:r>
    </w:p>
    <w:p w14:paraId="50848F61" w14:textId="77777777" w:rsidR="00122A76" w:rsidRDefault="00122A76" w:rsidP="00122A76">
      <w:pPr>
        <w:spacing w:after="0" w:line="240" w:lineRule="auto"/>
      </w:pPr>
    </w:p>
    <w:p w14:paraId="087D4BE4" w14:textId="77777777" w:rsidR="00122A76" w:rsidRDefault="00122A76" w:rsidP="00122A76">
      <w:pPr>
        <w:spacing w:after="0" w:line="240" w:lineRule="auto"/>
      </w:pPr>
    </w:p>
    <w:p w14:paraId="49D52087" w14:textId="77777777" w:rsidR="00122A76" w:rsidRDefault="00122A76" w:rsidP="00122A76">
      <w:pPr>
        <w:spacing w:after="0" w:line="240" w:lineRule="auto"/>
      </w:pPr>
    </w:p>
    <w:p w14:paraId="104DA573" w14:textId="77777777" w:rsidR="00122A76" w:rsidRDefault="00122A76" w:rsidP="00122A76">
      <w:pPr>
        <w:spacing w:after="0" w:line="240" w:lineRule="auto"/>
      </w:pPr>
    </w:p>
    <w:p w14:paraId="0DD0EE6B" w14:textId="77777777" w:rsidR="00122A76" w:rsidRDefault="00122A76" w:rsidP="00122A76">
      <w:pPr>
        <w:spacing w:after="0" w:line="240" w:lineRule="auto"/>
      </w:pPr>
    </w:p>
    <w:p w14:paraId="235736D8" w14:textId="77777777" w:rsidR="00122A76" w:rsidRDefault="00122A76" w:rsidP="00122A76">
      <w:pPr>
        <w:spacing w:after="0" w:line="240" w:lineRule="auto"/>
      </w:pPr>
    </w:p>
    <w:p w14:paraId="63DFCA3E" w14:textId="77777777" w:rsidR="00122A76" w:rsidRDefault="00122A76" w:rsidP="00122A76">
      <w:pPr>
        <w:spacing w:after="0" w:line="240" w:lineRule="auto"/>
      </w:pPr>
    </w:p>
    <w:p w14:paraId="1B5E9B32" w14:textId="77777777" w:rsidR="00122A76" w:rsidRDefault="00122A76" w:rsidP="00122A76">
      <w:pPr>
        <w:spacing w:after="0" w:line="240" w:lineRule="auto"/>
      </w:pPr>
    </w:p>
    <w:p w14:paraId="17748B82" w14:textId="77777777" w:rsidR="00122A76" w:rsidRDefault="00122A76" w:rsidP="00122A76">
      <w:pPr>
        <w:spacing w:after="0" w:line="240" w:lineRule="auto"/>
      </w:pPr>
    </w:p>
    <w:p w14:paraId="6D18B27F" w14:textId="77777777" w:rsidR="00122A76" w:rsidRDefault="00122A76" w:rsidP="00122A76">
      <w:pPr>
        <w:spacing w:after="0" w:line="240" w:lineRule="auto"/>
      </w:pPr>
    </w:p>
    <w:p w14:paraId="67849BC9" w14:textId="77777777" w:rsidR="00122A76" w:rsidRDefault="00122A76" w:rsidP="00122A76">
      <w:pPr>
        <w:spacing w:after="0" w:line="240" w:lineRule="auto"/>
      </w:pPr>
    </w:p>
    <w:p w14:paraId="65594C5A" w14:textId="77777777" w:rsidR="00122A76" w:rsidRDefault="00122A76" w:rsidP="00122A76">
      <w:pPr>
        <w:spacing w:after="0" w:line="240" w:lineRule="auto"/>
      </w:pPr>
    </w:p>
    <w:p w14:paraId="2DD30CD6" w14:textId="77777777" w:rsidR="00122A76" w:rsidRDefault="00122A76" w:rsidP="00122A76">
      <w:pPr>
        <w:spacing w:after="0" w:line="240" w:lineRule="auto"/>
      </w:pPr>
    </w:p>
    <w:p w14:paraId="14A0360D" w14:textId="77777777" w:rsidR="00122A76" w:rsidRDefault="00122A76" w:rsidP="00122A76">
      <w:pPr>
        <w:spacing w:after="0" w:line="240" w:lineRule="auto"/>
      </w:pPr>
    </w:p>
    <w:p w14:paraId="61464F10" w14:textId="77777777" w:rsidR="00122A76" w:rsidRDefault="00122A76" w:rsidP="00122A76">
      <w:r>
        <w:br w:type="page"/>
      </w:r>
      <w:r>
        <w:rPr>
          <w:rFonts w:ascii="Arial" w:eastAsia="Arial" w:hAnsi="Arial" w:cs="Arial"/>
          <w:sz w:val="48"/>
          <w:szCs w:val="48"/>
        </w:rPr>
        <w:lastRenderedPageBreak/>
        <w:t>Contents</w:t>
      </w:r>
      <w:r>
        <w:rPr>
          <w:rFonts w:ascii="Arial" w:eastAsia="Arial" w:hAnsi="Arial" w:cs="Arial"/>
          <w:color w:val="0077C0"/>
          <w:sz w:val="48"/>
          <w:szCs w:val="48"/>
        </w:rPr>
        <w:t xml:space="preserve"> </w:t>
      </w:r>
    </w:p>
    <w:p w14:paraId="6153F772" w14:textId="77777777" w:rsidR="00122A76" w:rsidRDefault="00122A76" w:rsidP="00122A76">
      <w:pPr>
        <w:spacing w:after="0" w:line="240" w:lineRule="auto"/>
      </w:pPr>
    </w:p>
    <w:sdt>
      <w:sdtPr>
        <w:id w:val="-225379522"/>
        <w:docPartObj>
          <w:docPartGallery w:val="Table of Contents"/>
          <w:docPartUnique/>
        </w:docPartObj>
      </w:sdtPr>
      <w:sdtEndPr/>
      <w:sdtContent>
        <w:p w14:paraId="6D48BA0F" w14:textId="77777777" w:rsidR="00122A76" w:rsidRDefault="00122A76" w:rsidP="00122A76">
          <w:pPr>
            <w:tabs>
              <w:tab w:val="right" w:pos="10536"/>
            </w:tabs>
            <w:spacing w:after="100"/>
            <w:rPr>
              <w:rFonts w:ascii="Cambria" w:eastAsia="Cambria" w:hAnsi="Cambria" w:cs="Cambria"/>
            </w:rPr>
          </w:pPr>
          <w:r>
            <w:fldChar w:fldCharType="begin"/>
          </w:r>
          <w:r>
            <w:instrText xml:space="preserve"> TOC \h \u \z </w:instrText>
          </w:r>
          <w:r>
            <w:fldChar w:fldCharType="separate"/>
          </w:r>
          <w:hyperlink w:anchor="_gjdgxs">
            <w:r>
              <w:rPr>
                <w:rFonts w:ascii="Arial" w:eastAsia="Arial" w:hAnsi="Arial" w:cs="Arial"/>
              </w:rPr>
              <w:t>Purpose of this guide</w:t>
            </w:r>
          </w:hyperlink>
          <w:hyperlink w:anchor="_gjdgxs">
            <w:r>
              <w:tab/>
              <w:t>2</w:t>
            </w:r>
          </w:hyperlink>
        </w:p>
        <w:p w14:paraId="1A16D600" w14:textId="77777777" w:rsidR="00122A76" w:rsidRDefault="00A30407" w:rsidP="00122A76">
          <w:pPr>
            <w:tabs>
              <w:tab w:val="right" w:pos="10536"/>
            </w:tabs>
            <w:spacing w:after="100"/>
            <w:rPr>
              <w:rFonts w:ascii="Cambria" w:eastAsia="Cambria" w:hAnsi="Cambria" w:cs="Cambria"/>
            </w:rPr>
          </w:pPr>
          <w:hyperlink w:anchor="_1fob9te">
            <w:r w:rsidR="00122A76">
              <w:rPr>
                <w:rFonts w:ascii="Arial" w:eastAsia="Arial" w:hAnsi="Arial" w:cs="Arial"/>
              </w:rPr>
              <w:t>Key abbreviations, terms &amp; glossary</w:t>
            </w:r>
          </w:hyperlink>
          <w:hyperlink w:anchor="_1fob9te">
            <w:r w:rsidR="00122A76">
              <w:tab/>
              <w:t>2</w:t>
            </w:r>
          </w:hyperlink>
        </w:p>
        <w:p w14:paraId="791C7DE9" w14:textId="77777777" w:rsidR="00122A76" w:rsidRDefault="00A30407" w:rsidP="00122A76">
          <w:pPr>
            <w:tabs>
              <w:tab w:val="right" w:pos="10536"/>
            </w:tabs>
            <w:spacing w:after="100"/>
            <w:rPr>
              <w:rFonts w:ascii="Cambria" w:eastAsia="Cambria" w:hAnsi="Cambria" w:cs="Cambria"/>
            </w:rPr>
          </w:pPr>
          <w:hyperlink w:anchor="_2et92p0">
            <w:r w:rsidR="00122A76">
              <w:rPr>
                <w:rFonts w:ascii="Arial" w:eastAsia="Arial" w:hAnsi="Arial" w:cs="Arial"/>
              </w:rPr>
              <w:t>Introduction to Crown Commercial Service (CCS)</w:t>
            </w:r>
          </w:hyperlink>
          <w:hyperlink w:anchor="_2et92p0">
            <w:r w:rsidR="00122A76">
              <w:tab/>
              <w:t>3</w:t>
            </w:r>
          </w:hyperlink>
        </w:p>
        <w:p w14:paraId="55175186" w14:textId="77777777" w:rsidR="00122A76" w:rsidRDefault="00A30407" w:rsidP="00122A76">
          <w:pPr>
            <w:tabs>
              <w:tab w:val="right" w:pos="10536"/>
            </w:tabs>
            <w:spacing w:after="100"/>
            <w:rPr>
              <w:rFonts w:ascii="Cambria" w:eastAsia="Cambria" w:hAnsi="Cambria" w:cs="Cambria"/>
            </w:rPr>
          </w:pPr>
          <w:hyperlink w:anchor="_4d34og8">
            <w:r w:rsidR="00122A76">
              <w:rPr>
                <w:rFonts w:ascii="Arial" w:eastAsia="Arial" w:hAnsi="Arial" w:cs="Arial"/>
              </w:rPr>
              <w:t>What are the benefits of using PSTVS?</w:t>
            </w:r>
          </w:hyperlink>
          <w:hyperlink w:anchor="_4d34og8">
            <w:r w:rsidR="00122A76">
              <w:tab/>
              <w:t>7</w:t>
            </w:r>
          </w:hyperlink>
        </w:p>
        <w:p w14:paraId="7A9F6182" w14:textId="77777777" w:rsidR="00122A76" w:rsidRDefault="00A30407" w:rsidP="00122A76">
          <w:pPr>
            <w:tabs>
              <w:tab w:val="right" w:pos="10536"/>
            </w:tabs>
            <w:spacing w:after="100"/>
            <w:rPr>
              <w:rFonts w:ascii="Cambria" w:eastAsia="Cambria" w:hAnsi="Cambria" w:cs="Cambria"/>
            </w:rPr>
          </w:pPr>
          <w:hyperlink w:anchor="_17dp8vu">
            <w:r w:rsidR="00122A76">
              <w:rPr>
                <w:rFonts w:ascii="Arial" w:eastAsia="Arial" w:hAnsi="Arial" w:cs="Arial"/>
              </w:rPr>
              <w:t>How to use this Commercial Agreement</w:t>
            </w:r>
          </w:hyperlink>
          <w:hyperlink w:anchor="_17dp8vu">
            <w:r w:rsidR="00122A76">
              <w:tab/>
              <w:t>8</w:t>
            </w:r>
          </w:hyperlink>
        </w:p>
        <w:p w14:paraId="4F6CC4A4" w14:textId="77777777" w:rsidR="00122A76" w:rsidRDefault="00A30407" w:rsidP="00122A76">
          <w:pPr>
            <w:tabs>
              <w:tab w:val="right" w:pos="10536"/>
            </w:tabs>
            <w:spacing w:after="100"/>
            <w:rPr>
              <w:rFonts w:ascii="Cambria" w:eastAsia="Cambria" w:hAnsi="Cambria" w:cs="Cambria"/>
            </w:rPr>
          </w:pPr>
          <w:hyperlink w:anchor="_26in1rg">
            <w:r w:rsidR="00122A76">
              <w:rPr>
                <w:rFonts w:ascii="Arial" w:eastAsia="Arial" w:hAnsi="Arial" w:cs="Arial"/>
              </w:rPr>
              <w:t>Additional information</w:t>
            </w:r>
          </w:hyperlink>
          <w:hyperlink w:anchor="_26in1rg">
            <w:r w:rsidR="00122A76">
              <w:tab/>
              <w:t>13</w:t>
            </w:r>
          </w:hyperlink>
        </w:p>
        <w:p w14:paraId="1AC0B0B5" w14:textId="77777777" w:rsidR="00122A76" w:rsidRDefault="00A30407" w:rsidP="00122A76">
          <w:pPr>
            <w:tabs>
              <w:tab w:val="right" w:pos="10536"/>
            </w:tabs>
            <w:spacing w:after="100"/>
            <w:rPr>
              <w:rFonts w:ascii="Cambria" w:eastAsia="Cambria" w:hAnsi="Cambria" w:cs="Cambria"/>
            </w:rPr>
          </w:pPr>
          <w:hyperlink w:anchor="_lnxbz9">
            <w:r w:rsidR="00122A76">
              <w:rPr>
                <w:rFonts w:ascii="Arial" w:eastAsia="Arial" w:hAnsi="Arial" w:cs="Arial"/>
              </w:rPr>
              <w:t>Background to the Public Sector Travel &amp; Venue Solutions Commercial Agreement</w:t>
            </w:r>
          </w:hyperlink>
          <w:hyperlink w:anchor="_lnxbz9">
            <w:r w:rsidR="00122A76">
              <w:tab/>
              <w:t>13</w:t>
            </w:r>
          </w:hyperlink>
        </w:p>
        <w:p w14:paraId="6D47BD28" w14:textId="77777777" w:rsidR="00122A76" w:rsidRDefault="00A30407" w:rsidP="00122A76">
          <w:pPr>
            <w:tabs>
              <w:tab w:val="right" w:pos="10536"/>
            </w:tabs>
            <w:spacing w:after="100"/>
            <w:rPr>
              <w:rFonts w:ascii="Cambria" w:eastAsia="Cambria" w:hAnsi="Cambria" w:cs="Cambria"/>
            </w:rPr>
          </w:pPr>
          <w:hyperlink w:anchor="_35nkun2">
            <w:r w:rsidR="00122A76">
              <w:rPr>
                <w:rFonts w:ascii="Arial" w:eastAsia="Arial" w:hAnsi="Arial" w:cs="Arial"/>
              </w:rPr>
              <w:t>Frequently Asked Questions (FAQs)</w:t>
            </w:r>
          </w:hyperlink>
          <w:hyperlink w:anchor="_35nkun2">
            <w:r w:rsidR="00122A76">
              <w:tab/>
              <w:t>16</w:t>
            </w:r>
          </w:hyperlink>
        </w:p>
        <w:p w14:paraId="7430AA94" w14:textId="77777777" w:rsidR="00122A76" w:rsidRDefault="00A30407" w:rsidP="00122A76">
          <w:pPr>
            <w:tabs>
              <w:tab w:val="right" w:pos="10536"/>
            </w:tabs>
            <w:spacing w:after="100"/>
            <w:rPr>
              <w:rFonts w:ascii="Cambria" w:eastAsia="Cambria" w:hAnsi="Cambria" w:cs="Cambria"/>
            </w:rPr>
          </w:pPr>
          <w:hyperlink w:anchor="_44sinio">
            <w:r w:rsidR="00122A76">
              <w:rPr>
                <w:rFonts w:ascii="Arial" w:eastAsia="Arial" w:hAnsi="Arial" w:cs="Arial"/>
              </w:rPr>
              <w:t>Annex 1: How DigiTS streamlines your travel requirements</w:t>
            </w:r>
          </w:hyperlink>
          <w:hyperlink w:anchor="_44sinio">
            <w:r w:rsidR="00122A76">
              <w:tab/>
              <w:t>19</w:t>
            </w:r>
          </w:hyperlink>
        </w:p>
        <w:p w14:paraId="0A0CE422" w14:textId="77777777" w:rsidR="00122A76" w:rsidRDefault="00A30407" w:rsidP="00122A76">
          <w:pPr>
            <w:tabs>
              <w:tab w:val="right" w:pos="10536"/>
            </w:tabs>
            <w:spacing w:after="100"/>
            <w:rPr>
              <w:rFonts w:ascii="Cambria" w:eastAsia="Cambria" w:hAnsi="Cambria" w:cs="Cambria"/>
            </w:rPr>
          </w:pPr>
          <w:hyperlink w:anchor="_z337ya">
            <w:r w:rsidR="00122A76">
              <w:rPr>
                <w:rFonts w:ascii="Arial" w:eastAsia="Arial" w:hAnsi="Arial" w:cs="Arial"/>
              </w:rPr>
              <w:t>Annex 2: The Public Sector Programmes</w:t>
            </w:r>
          </w:hyperlink>
          <w:hyperlink w:anchor="_z337ya">
            <w:r w:rsidR="00122A76">
              <w:tab/>
              <w:t>20</w:t>
            </w:r>
          </w:hyperlink>
        </w:p>
        <w:p w14:paraId="2B98A347" w14:textId="77777777" w:rsidR="00122A76" w:rsidRDefault="00A30407" w:rsidP="00122A76">
          <w:pPr>
            <w:tabs>
              <w:tab w:val="right" w:pos="10536"/>
            </w:tabs>
            <w:spacing w:after="100"/>
            <w:rPr>
              <w:rFonts w:ascii="Cambria" w:eastAsia="Cambria" w:hAnsi="Cambria" w:cs="Cambria"/>
            </w:rPr>
          </w:pPr>
          <w:hyperlink w:anchor="_1y810tw">
            <w:r w:rsidR="00122A76">
              <w:rPr>
                <w:rFonts w:ascii="Arial" w:eastAsia="Arial" w:hAnsi="Arial" w:cs="Arial"/>
              </w:rPr>
              <w:t>Annex 3 – Glossary of terms</w:t>
            </w:r>
          </w:hyperlink>
          <w:hyperlink w:anchor="_1y810tw">
            <w:r w:rsidR="00122A76">
              <w:tab/>
              <w:t>22</w:t>
            </w:r>
          </w:hyperlink>
        </w:p>
        <w:p w14:paraId="19BC93BE" w14:textId="77777777" w:rsidR="00122A76" w:rsidRDefault="00A30407" w:rsidP="00122A76">
          <w:pPr>
            <w:tabs>
              <w:tab w:val="right" w:pos="10536"/>
            </w:tabs>
            <w:spacing w:after="100"/>
            <w:rPr>
              <w:rFonts w:ascii="Cambria" w:eastAsia="Cambria" w:hAnsi="Cambria" w:cs="Cambria"/>
            </w:rPr>
          </w:pPr>
          <w:hyperlink w:anchor="_4i7ojhp">
            <w:r w:rsidR="00122A76">
              <w:rPr>
                <w:rFonts w:ascii="Arial" w:eastAsia="Arial" w:hAnsi="Arial" w:cs="Arial"/>
              </w:rPr>
              <w:t>Annex 4: Who can use RM6016 PSTVS?</w:t>
            </w:r>
          </w:hyperlink>
          <w:hyperlink w:anchor="_4i7ojhp">
            <w:r w:rsidR="00122A76">
              <w:tab/>
              <w:t>23</w:t>
            </w:r>
          </w:hyperlink>
        </w:p>
        <w:p w14:paraId="727C954B" w14:textId="77777777" w:rsidR="00122A76" w:rsidRDefault="00122A76" w:rsidP="00122A76">
          <w:pPr>
            <w:tabs>
              <w:tab w:val="right" w:pos="10536"/>
            </w:tabs>
            <w:spacing w:before="120" w:after="0"/>
            <w:rPr>
              <w:rFonts w:ascii="Arial" w:eastAsia="Arial" w:hAnsi="Arial" w:cs="Arial"/>
            </w:rPr>
          </w:pPr>
          <w:r>
            <w:fldChar w:fldCharType="end"/>
          </w:r>
        </w:p>
      </w:sdtContent>
    </w:sdt>
    <w:p w14:paraId="30786412" w14:textId="77777777" w:rsidR="00122A76" w:rsidRDefault="00122A76" w:rsidP="00122A76">
      <w:pPr>
        <w:pStyle w:val="Heading1"/>
        <w:spacing w:before="360" w:after="360"/>
        <w:rPr>
          <w:rFonts w:ascii="Arial" w:eastAsia="Arial" w:hAnsi="Arial" w:cs="Arial"/>
          <w:color w:val="4F81BD"/>
        </w:rPr>
      </w:pPr>
    </w:p>
    <w:p w14:paraId="15A3C9E7" w14:textId="77777777" w:rsidR="00122A76" w:rsidRDefault="00122A76" w:rsidP="00122A76">
      <w:pPr>
        <w:pStyle w:val="Heading1"/>
        <w:spacing w:before="360" w:after="360"/>
      </w:pPr>
      <w:r>
        <w:br w:type="page"/>
      </w:r>
    </w:p>
    <w:p w14:paraId="478561B5" w14:textId="77777777" w:rsidR="00122A76" w:rsidRDefault="00122A76" w:rsidP="00122A76">
      <w:pPr>
        <w:pStyle w:val="Heading1"/>
        <w:spacing w:before="360" w:after="360"/>
        <w:rPr>
          <w:color w:val="000000"/>
        </w:rPr>
      </w:pPr>
      <w:bookmarkStart w:id="0" w:name="_gjdgxs" w:colFirst="0" w:colLast="0"/>
      <w:bookmarkEnd w:id="0"/>
      <w:r>
        <w:rPr>
          <w:rFonts w:ascii="Arial" w:eastAsia="Arial" w:hAnsi="Arial" w:cs="Arial"/>
          <w:b w:val="0"/>
          <w:color w:val="000000"/>
          <w:sz w:val="48"/>
          <w:szCs w:val="48"/>
        </w:rPr>
        <w:lastRenderedPageBreak/>
        <w:t>Purpose of this guide</w:t>
      </w:r>
    </w:p>
    <w:p w14:paraId="63023ED5" w14:textId="77777777" w:rsidR="00122A76" w:rsidRDefault="00122A76" w:rsidP="00122A76">
      <w:pPr>
        <w:spacing w:after="0" w:line="240" w:lineRule="auto"/>
        <w:rPr>
          <w:rFonts w:ascii="Arial" w:eastAsia="Arial" w:hAnsi="Arial" w:cs="Arial"/>
          <w:color w:val="58595B"/>
          <w:sz w:val="24"/>
          <w:szCs w:val="24"/>
        </w:rPr>
      </w:pPr>
      <w:r>
        <w:rPr>
          <w:rFonts w:ascii="Arial" w:eastAsia="Arial" w:hAnsi="Arial" w:cs="Arial"/>
          <w:color w:val="58595B"/>
          <w:sz w:val="24"/>
          <w:szCs w:val="24"/>
        </w:rPr>
        <w:t>This guide for RM6016 provides information on four key areas:</w:t>
      </w:r>
    </w:p>
    <w:p w14:paraId="683168AA" w14:textId="77777777" w:rsidR="00122A76" w:rsidRDefault="00122A76" w:rsidP="00122A76">
      <w:pPr>
        <w:spacing w:after="0" w:line="240" w:lineRule="auto"/>
        <w:rPr>
          <w:rFonts w:ascii="Arial" w:eastAsia="Arial" w:hAnsi="Arial" w:cs="Arial"/>
          <w:b/>
          <w:color w:val="4F81BD"/>
          <w:sz w:val="24"/>
          <w:szCs w:val="24"/>
        </w:rPr>
      </w:pPr>
    </w:p>
    <w:p w14:paraId="4A892231" w14:textId="77777777" w:rsidR="00122A76" w:rsidRDefault="00122A76" w:rsidP="00122A76">
      <w:pPr>
        <w:numPr>
          <w:ilvl w:val="1"/>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567" w:hanging="436"/>
        <w:jc w:val="both"/>
        <w:rPr>
          <w:sz w:val="24"/>
          <w:szCs w:val="24"/>
        </w:rPr>
      </w:pPr>
      <w:r>
        <w:rPr>
          <w:rFonts w:ascii="Arial" w:eastAsia="Arial" w:hAnsi="Arial" w:cs="Arial"/>
          <w:color w:val="58595B"/>
          <w:sz w:val="24"/>
          <w:szCs w:val="24"/>
        </w:rPr>
        <w:t>it sets out the key benefits of the solutions that are available within RM6016</w:t>
      </w:r>
    </w:p>
    <w:p w14:paraId="09F182E0" w14:textId="77777777" w:rsidR="00122A76" w:rsidRDefault="00122A76" w:rsidP="00122A76">
      <w:pPr>
        <w:numPr>
          <w:ilvl w:val="1"/>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567" w:hanging="436"/>
        <w:jc w:val="both"/>
        <w:rPr>
          <w:sz w:val="24"/>
          <w:szCs w:val="24"/>
        </w:rPr>
      </w:pPr>
      <w:r>
        <w:rPr>
          <w:rFonts w:ascii="Arial" w:eastAsia="Arial" w:hAnsi="Arial" w:cs="Arial"/>
          <w:color w:val="58595B"/>
          <w:sz w:val="24"/>
          <w:szCs w:val="24"/>
        </w:rPr>
        <w:t>it sets out the various processes that you will follow to obtain travel, accommodation and venue booking services under the Commercial Agreement (the “Enabling Agreement” process)</w:t>
      </w:r>
    </w:p>
    <w:p w14:paraId="11369362" w14:textId="77777777" w:rsidR="00122A76" w:rsidRDefault="00122A76" w:rsidP="00122A76">
      <w:pPr>
        <w:numPr>
          <w:ilvl w:val="1"/>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567" w:hanging="436"/>
        <w:jc w:val="both"/>
        <w:rPr>
          <w:sz w:val="24"/>
          <w:szCs w:val="24"/>
        </w:rPr>
      </w:pPr>
      <w:r>
        <w:rPr>
          <w:rFonts w:ascii="Arial" w:eastAsia="Arial" w:hAnsi="Arial" w:cs="Arial"/>
          <w:color w:val="58595B"/>
          <w:sz w:val="24"/>
          <w:szCs w:val="24"/>
        </w:rPr>
        <w:t>it shares the high level procurement process undertaken to provide assurance that your needs have been accommodated during the specification and tender process</w:t>
      </w:r>
    </w:p>
    <w:p w14:paraId="75C0DF6E" w14:textId="77777777" w:rsidR="00122A76" w:rsidRDefault="00122A76" w:rsidP="00122A76">
      <w:pPr>
        <w:numPr>
          <w:ilvl w:val="1"/>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567" w:hanging="436"/>
        <w:jc w:val="both"/>
        <w:rPr>
          <w:sz w:val="24"/>
          <w:szCs w:val="24"/>
        </w:rPr>
      </w:pPr>
      <w:r>
        <w:rPr>
          <w:rFonts w:ascii="Arial" w:eastAsia="Arial" w:hAnsi="Arial" w:cs="Arial"/>
          <w:color w:val="58595B"/>
          <w:sz w:val="24"/>
          <w:szCs w:val="24"/>
        </w:rPr>
        <w:t>it shares frequently asked questions along with up to date answers</w:t>
      </w:r>
    </w:p>
    <w:p w14:paraId="03486E15" w14:textId="77777777" w:rsidR="00122A76" w:rsidRDefault="00122A76" w:rsidP="00122A76">
      <w:pPr>
        <w:spacing w:after="0" w:line="240" w:lineRule="auto"/>
        <w:ind w:left="567"/>
        <w:jc w:val="both"/>
        <w:rPr>
          <w:sz w:val="24"/>
          <w:szCs w:val="24"/>
        </w:rPr>
      </w:pPr>
    </w:p>
    <w:p w14:paraId="0CB3DD7F" w14:textId="77777777" w:rsidR="00122A76" w:rsidRDefault="00122A76" w:rsidP="00122A76">
      <w:pPr>
        <w:spacing w:after="0" w:line="240" w:lineRule="auto"/>
        <w:ind w:left="567"/>
        <w:jc w:val="both"/>
        <w:rPr>
          <w:sz w:val="24"/>
          <w:szCs w:val="24"/>
        </w:rPr>
      </w:pPr>
    </w:p>
    <w:p w14:paraId="6B44F7A6" w14:textId="77777777" w:rsidR="00122A76" w:rsidRDefault="00122A76" w:rsidP="00122A76">
      <w:pPr>
        <w:pStyle w:val="Heading1"/>
        <w:spacing w:before="360" w:after="360"/>
        <w:rPr>
          <w:rFonts w:ascii="Arial" w:eastAsia="Arial" w:hAnsi="Arial" w:cs="Arial"/>
          <w:b w:val="0"/>
          <w:color w:val="000000"/>
          <w:sz w:val="48"/>
          <w:szCs w:val="48"/>
        </w:rPr>
      </w:pPr>
      <w:bookmarkStart w:id="1" w:name="30j0zll" w:colFirst="0" w:colLast="0"/>
      <w:bookmarkStart w:id="2" w:name="_1fob9te" w:colFirst="0" w:colLast="0"/>
      <w:bookmarkEnd w:id="1"/>
      <w:bookmarkEnd w:id="2"/>
      <w:r>
        <w:rPr>
          <w:rFonts w:ascii="Arial" w:eastAsia="Arial" w:hAnsi="Arial" w:cs="Arial"/>
          <w:b w:val="0"/>
          <w:color w:val="000000"/>
          <w:sz w:val="48"/>
          <w:szCs w:val="48"/>
        </w:rPr>
        <w:t>Key abbreviations, terms &amp; glossary</w:t>
      </w:r>
    </w:p>
    <w:p w14:paraId="4FDD9A13" w14:textId="77777777" w:rsidR="00122A76" w:rsidRDefault="00122A76" w:rsidP="00122A76">
      <w:pPr>
        <w:spacing w:after="0" w:line="240" w:lineRule="auto"/>
        <w:jc w:val="both"/>
      </w:pPr>
      <w:r>
        <w:rPr>
          <w:rFonts w:ascii="Arial" w:eastAsia="Arial" w:hAnsi="Arial" w:cs="Arial"/>
          <w:color w:val="58595B"/>
          <w:sz w:val="24"/>
          <w:szCs w:val="24"/>
        </w:rPr>
        <w:t>Listed below are a number of key abbreviations and terms which we use in this document that you may find helpful.</w:t>
      </w:r>
    </w:p>
    <w:p w14:paraId="036CA27F" w14:textId="77777777" w:rsidR="00122A76" w:rsidRDefault="00122A76" w:rsidP="00122A76">
      <w:pPr>
        <w:spacing w:after="0" w:line="240" w:lineRule="auto"/>
      </w:pPr>
    </w:p>
    <w:tbl>
      <w:tblPr>
        <w:tblW w:w="1075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6"/>
        <w:gridCol w:w="5507"/>
      </w:tblGrid>
      <w:tr w:rsidR="00122A76" w14:paraId="6F43C355" w14:textId="77777777" w:rsidTr="001D1B59">
        <w:trPr>
          <w:trHeight w:val="500"/>
        </w:trPr>
        <w:tc>
          <w:tcPr>
            <w:tcW w:w="10753" w:type="dxa"/>
            <w:gridSpan w:val="2"/>
            <w:tcBorders>
              <w:top w:val="single" w:sz="4" w:space="0" w:color="FFFFFF"/>
              <w:left w:val="single" w:sz="4" w:space="0" w:color="FFFFFF"/>
              <w:bottom w:val="single" w:sz="4" w:space="0" w:color="FFFFFF"/>
              <w:right w:val="single" w:sz="4" w:space="0" w:color="FFFFFF"/>
            </w:tcBorders>
            <w:shd w:val="clear" w:color="auto" w:fill="0070C0"/>
          </w:tcPr>
          <w:p w14:paraId="79A2A292" w14:textId="77777777" w:rsidR="00122A76" w:rsidRDefault="00122A76" w:rsidP="001D1B59">
            <w:pPr>
              <w:spacing w:before="120" w:after="120"/>
              <w:rPr>
                <w:color w:val="FFFFFF"/>
                <w:sz w:val="24"/>
                <w:szCs w:val="24"/>
              </w:rPr>
            </w:pPr>
            <w:r>
              <w:rPr>
                <w:rFonts w:ascii="Arial" w:eastAsia="Arial" w:hAnsi="Arial" w:cs="Arial"/>
                <w:color w:val="FFFFFF"/>
                <w:sz w:val="24"/>
                <w:szCs w:val="24"/>
              </w:rPr>
              <w:t>Abbreviations</w:t>
            </w:r>
          </w:p>
        </w:tc>
      </w:tr>
      <w:tr w:rsidR="00122A76" w14:paraId="52358CA7" w14:textId="77777777" w:rsidTr="001D1B59">
        <w:tc>
          <w:tcPr>
            <w:tcW w:w="5246" w:type="dxa"/>
            <w:tcBorders>
              <w:top w:val="single" w:sz="4" w:space="0" w:color="FFFFFF"/>
              <w:left w:val="single" w:sz="4" w:space="0" w:color="0070C0"/>
              <w:bottom w:val="single" w:sz="4" w:space="0" w:color="0070C0"/>
              <w:right w:val="single" w:sz="4" w:space="0" w:color="0070C0"/>
            </w:tcBorders>
          </w:tcPr>
          <w:p w14:paraId="15A97D4E" w14:textId="77777777" w:rsidR="00122A76" w:rsidRDefault="00122A76" w:rsidP="001D1B59">
            <w:pPr>
              <w:ind w:left="357"/>
              <w:rPr>
                <w:sz w:val="24"/>
                <w:szCs w:val="24"/>
              </w:rPr>
            </w:pPr>
          </w:p>
          <w:p w14:paraId="2238E2B1" w14:textId="77777777" w:rsidR="00122A76" w:rsidRDefault="00122A76" w:rsidP="00122A76">
            <w:pPr>
              <w:numPr>
                <w:ilvl w:val="0"/>
                <w:numId w:val="29"/>
              </w:numPr>
              <w:pBdr>
                <w:top w:val="none" w:sz="0" w:space="0" w:color="auto"/>
                <w:left w:val="none" w:sz="0" w:space="0" w:color="auto"/>
                <w:bottom w:val="none" w:sz="0" w:space="0" w:color="auto"/>
                <w:right w:val="none" w:sz="0" w:space="0" w:color="auto"/>
                <w:between w:val="none" w:sz="0" w:space="0" w:color="auto"/>
              </w:pBdr>
              <w:ind w:left="357" w:hanging="357"/>
              <w:rPr>
                <w:sz w:val="24"/>
                <w:szCs w:val="24"/>
              </w:rPr>
            </w:pPr>
            <w:r>
              <w:rPr>
                <w:rFonts w:ascii="Arial" w:eastAsia="Arial" w:hAnsi="Arial" w:cs="Arial"/>
                <w:color w:val="58595B"/>
                <w:sz w:val="24"/>
                <w:szCs w:val="24"/>
              </w:rPr>
              <w:t>ALB – Arms’ Length Body (of a Central Government department)</w:t>
            </w:r>
          </w:p>
          <w:p w14:paraId="7B5D7378" w14:textId="77777777" w:rsidR="00122A76" w:rsidRDefault="00122A76" w:rsidP="00122A76">
            <w:pPr>
              <w:numPr>
                <w:ilvl w:val="0"/>
                <w:numId w:val="29"/>
              </w:numPr>
              <w:pBdr>
                <w:top w:val="none" w:sz="0" w:space="0" w:color="auto"/>
                <w:left w:val="none" w:sz="0" w:space="0" w:color="auto"/>
                <w:bottom w:val="none" w:sz="0" w:space="0" w:color="auto"/>
                <w:right w:val="none" w:sz="0" w:space="0" w:color="auto"/>
                <w:between w:val="none" w:sz="0" w:space="0" w:color="auto"/>
              </w:pBdr>
              <w:ind w:hanging="360"/>
              <w:rPr>
                <w:sz w:val="24"/>
                <w:szCs w:val="24"/>
              </w:rPr>
            </w:pPr>
            <w:r>
              <w:rPr>
                <w:rFonts w:ascii="Arial" w:eastAsia="Arial" w:hAnsi="Arial" w:cs="Arial"/>
                <w:color w:val="58595B"/>
                <w:sz w:val="24"/>
                <w:szCs w:val="24"/>
              </w:rPr>
              <w:t xml:space="preserve">CCS - Crown Commercial Service </w:t>
            </w:r>
          </w:p>
          <w:p w14:paraId="4B23B442" w14:textId="77777777" w:rsidR="00122A76" w:rsidRDefault="00122A76" w:rsidP="00122A76">
            <w:pPr>
              <w:numPr>
                <w:ilvl w:val="0"/>
                <w:numId w:val="29"/>
              </w:numPr>
              <w:pBdr>
                <w:top w:val="none" w:sz="0" w:space="0" w:color="auto"/>
                <w:left w:val="none" w:sz="0" w:space="0" w:color="auto"/>
                <w:bottom w:val="none" w:sz="0" w:space="0" w:color="auto"/>
                <w:right w:val="none" w:sz="0" w:space="0" w:color="auto"/>
                <w:between w:val="none" w:sz="0" w:space="0" w:color="auto"/>
              </w:pBdr>
              <w:ind w:hanging="360"/>
              <w:rPr>
                <w:sz w:val="24"/>
                <w:szCs w:val="24"/>
              </w:rPr>
            </w:pPr>
            <w:r>
              <w:rPr>
                <w:rFonts w:ascii="Arial" w:eastAsia="Arial" w:hAnsi="Arial" w:cs="Arial"/>
                <w:color w:val="58595B"/>
                <w:sz w:val="24"/>
                <w:szCs w:val="24"/>
              </w:rPr>
              <w:t xml:space="preserve">CG - Central Government </w:t>
            </w:r>
          </w:p>
          <w:p w14:paraId="33C736F2" w14:textId="77777777" w:rsidR="00122A76" w:rsidRDefault="00122A76" w:rsidP="00122A76">
            <w:pPr>
              <w:numPr>
                <w:ilvl w:val="0"/>
                <w:numId w:val="29"/>
              </w:numPr>
              <w:pBdr>
                <w:top w:val="none" w:sz="0" w:space="0" w:color="auto"/>
                <w:left w:val="none" w:sz="0" w:space="0" w:color="auto"/>
                <w:bottom w:val="none" w:sz="0" w:space="0" w:color="auto"/>
                <w:right w:val="none" w:sz="0" w:space="0" w:color="auto"/>
                <w:between w:val="none" w:sz="0" w:space="0" w:color="auto"/>
              </w:pBdr>
              <w:ind w:hanging="360"/>
              <w:rPr>
                <w:sz w:val="24"/>
                <w:szCs w:val="24"/>
              </w:rPr>
            </w:pPr>
            <w:r>
              <w:rPr>
                <w:rFonts w:ascii="Arial" w:eastAsia="Arial" w:hAnsi="Arial" w:cs="Arial"/>
                <w:color w:val="58595B"/>
                <w:sz w:val="24"/>
                <w:szCs w:val="24"/>
              </w:rPr>
              <w:t>CTVS – Crown Travel and Venue Services</w:t>
            </w:r>
          </w:p>
          <w:p w14:paraId="7C93BC20" w14:textId="77777777" w:rsidR="00122A76" w:rsidRDefault="00122A76" w:rsidP="00122A76">
            <w:pPr>
              <w:numPr>
                <w:ilvl w:val="0"/>
                <w:numId w:val="29"/>
              </w:numPr>
              <w:pBdr>
                <w:top w:val="none" w:sz="0" w:space="0" w:color="auto"/>
                <w:left w:val="none" w:sz="0" w:space="0" w:color="auto"/>
                <w:bottom w:val="none" w:sz="0" w:space="0" w:color="auto"/>
                <w:right w:val="none" w:sz="0" w:space="0" w:color="auto"/>
                <w:between w:val="none" w:sz="0" w:space="0" w:color="auto"/>
              </w:pBdr>
              <w:ind w:left="357" w:hanging="357"/>
              <w:rPr>
                <w:sz w:val="24"/>
                <w:szCs w:val="24"/>
              </w:rPr>
            </w:pPr>
            <w:r>
              <w:rPr>
                <w:rFonts w:ascii="Arial" w:eastAsia="Arial" w:hAnsi="Arial" w:cs="Arial"/>
                <w:color w:val="58595B"/>
                <w:sz w:val="24"/>
                <w:szCs w:val="24"/>
              </w:rPr>
              <w:t>FAQs - Frequently asked questions</w:t>
            </w:r>
          </w:p>
          <w:p w14:paraId="4AA50C23" w14:textId="77777777" w:rsidR="00122A76" w:rsidRDefault="00122A76" w:rsidP="00122A76">
            <w:pPr>
              <w:numPr>
                <w:ilvl w:val="0"/>
                <w:numId w:val="29"/>
              </w:numPr>
              <w:pBdr>
                <w:top w:val="none" w:sz="0" w:space="0" w:color="auto"/>
                <w:left w:val="none" w:sz="0" w:space="0" w:color="auto"/>
                <w:bottom w:val="none" w:sz="0" w:space="0" w:color="auto"/>
                <w:right w:val="none" w:sz="0" w:space="0" w:color="auto"/>
                <w:between w:val="none" w:sz="0" w:space="0" w:color="auto"/>
              </w:pBdr>
              <w:ind w:hanging="360"/>
              <w:rPr>
                <w:sz w:val="24"/>
                <w:szCs w:val="24"/>
              </w:rPr>
            </w:pPr>
            <w:r>
              <w:rPr>
                <w:rFonts w:ascii="Arial" w:eastAsia="Arial" w:hAnsi="Arial" w:cs="Arial"/>
                <w:color w:val="58595B"/>
                <w:sz w:val="24"/>
                <w:szCs w:val="24"/>
              </w:rPr>
              <w:t xml:space="preserve">KPI - Key Performance Indicators </w:t>
            </w:r>
          </w:p>
          <w:p w14:paraId="38CF85F0" w14:textId="77777777" w:rsidR="00122A76" w:rsidRDefault="00122A76" w:rsidP="00122A76">
            <w:pPr>
              <w:numPr>
                <w:ilvl w:val="0"/>
                <w:numId w:val="29"/>
              </w:numPr>
              <w:pBdr>
                <w:top w:val="none" w:sz="0" w:space="0" w:color="auto"/>
                <w:left w:val="none" w:sz="0" w:space="0" w:color="auto"/>
                <w:bottom w:val="none" w:sz="0" w:space="0" w:color="auto"/>
                <w:right w:val="none" w:sz="0" w:space="0" w:color="auto"/>
                <w:between w:val="none" w:sz="0" w:space="0" w:color="auto"/>
              </w:pBdr>
              <w:ind w:hanging="360"/>
              <w:rPr>
                <w:sz w:val="24"/>
                <w:szCs w:val="24"/>
              </w:rPr>
            </w:pPr>
            <w:r>
              <w:rPr>
                <w:rFonts w:ascii="Arial" w:eastAsia="Arial" w:hAnsi="Arial" w:cs="Arial"/>
                <w:color w:val="58595B"/>
                <w:sz w:val="24"/>
                <w:szCs w:val="24"/>
              </w:rPr>
              <w:t>NDPB - Non Departmental Public Bodies</w:t>
            </w:r>
          </w:p>
          <w:p w14:paraId="0C521F42" w14:textId="77777777" w:rsidR="00122A76" w:rsidRDefault="00122A76" w:rsidP="001D1B59">
            <w:pPr>
              <w:ind w:left="360"/>
              <w:rPr>
                <w:sz w:val="24"/>
                <w:szCs w:val="24"/>
              </w:rPr>
            </w:pPr>
          </w:p>
        </w:tc>
        <w:tc>
          <w:tcPr>
            <w:tcW w:w="5507" w:type="dxa"/>
            <w:tcBorders>
              <w:top w:val="single" w:sz="4" w:space="0" w:color="FFFFFF"/>
              <w:left w:val="single" w:sz="4" w:space="0" w:color="0070C0"/>
              <w:bottom w:val="single" w:sz="4" w:space="0" w:color="0070C0"/>
              <w:right w:val="single" w:sz="4" w:space="0" w:color="0070C0"/>
            </w:tcBorders>
          </w:tcPr>
          <w:p w14:paraId="4585DD00" w14:textId="77777777" w:rsidR="00122A76" w:rsidRDefault="00122A76" w:rsidP="001D1B59">
            <w:pPr>
              <w:ind w:left="357"/>
              <w:rPr>
                <w:sz w:val="24"/>
                <w:szCs w:val="24"/>
              </w:rPr>
            </w:pPr>
          </w:p>
          <w:p w14:paraId="3B7C216A" w14:textId="77777777" w:rsidR="00122A76" w:rsidRDefault="00122A76" w:rsidP="00122A76">
            <w:pPr>
              <w:numPr>
                <w:ilvl w:val="0"/>
                <w:numId w:val="29"/>
              </w:numPr>
              <w:pBdr>
                <w:top w:val="none" w:sz="0" w:space="0" w:color="auto"/>
                <w:left w:val="none" w:sz="0" w:space="0" w:color="auto"/>
                <w:bottom w:val="none" w:sz="0" w:space="0" w:color="auto"/>
                <w:right w:val="none" w:sz="0" w:space="0" w:color="auto"/>
                <w:between w:val="none" w:sz="0" w:space="0" w:color="auto"/>
              </w:pBdr>
              <w:ind w:hanging="360"/>
              <w:rPr>
                <w:sz w:val="24"/>
                <w:szCs w:val="24"/>
              </w:rPr>
            </w:pPr>
            <w:r>
              <w:rPr>
                <w:rFonts w:ascii="Arial" w:eastAsia="Arial" w:hAnsi="Arial" w:cs="Arial"/>
                <w:color w:val="58595B"/>
                <w:sz w:val="24"/>
                <w:szCs w:val="24"/>
              </w:rPr>
              <w:t>OJEU - Official Journal of the European Union</w:t>
            </w:r>
          </w:p>
          <w:p w14:paraId="241AC63D" w14:textId="77777777" w:rsidR="00122A76" w:rsidRDefault="00122A76" w:rsidP="00122A76">
            <w:pPr>
              <w:numPr>
                <w:ilvl w:val="0"/>
                <w:numId w:val="29"/>
              </w:numPr>
              <w:pBdr>
                <w:top w:val="none" w:sz="0" w:space="0" w:color="auto"/>
                <w:left w:val="none" w:sz="0" w:space="0" w:color="auto"/>
                <w:bottom w:val="none" w:sz="0" w:space="0" w:color="auto"/>
                <w:right w:val="none" w:sz="0" w:space="0" w:color="auto"/>
                <w:between w:val="none" w:sz="0" w:space="0" w:color="auto"/>
              </w:pBdr>
              <w:ind w:hanging="360"/>
              <w:rPr>
                <w:sz w:val="24"/>
                <w:szCs w:val="24"/>
              </w:rPr>
            </w:pPr>
            <w:r>
              <w:rPr>
                <w:rFonts w:ascii="Arial" w:eastAsia="Arial" w:hAnsi="Arial" w:cs="Arial"/>
                <w:color w:val="58595B"/>
                <w:sz w:val="24"/>
                <w:szCs w:val="24"/>
              </w:rPr>
              <w:t>PSTVS – Public Sector Travel and Venue Solutions (RM6016)</w:t>
            </w:r>
          </w:p>
          <w:p w14:paraId="3233C6C3" w14:textId="77777777" w:rsidR="00122A76" w:rsidRDefault="00122A76" w:rsidP="00122A76">
            <w:pPr>
              <w:numPr>
                <w:ilvl w:val="0"/>
                <w:numId w:val="29"/>
              </w:numPr>
              <w:pBdr>
                <w:top w:val="none" w:sz="0" w:space="0" w:color="auto"/>
                <w:left w:val="none" w:sz="0" w:space="0" w:color="auto"/>
                <w:bottom w:val="none" w:sz="0" w:space="0" w:color="auto"/>
                <w:right w:val="none" w:sz="0" w:space="0" w:color="auto"/>
                <w:between w:val="none" w:sz="0" w:space="0" w:color="auto"/>
              </w:pBdr>
              <w:ind w:hanging="360"/>
              <w:rPr>
                <w:sz w:val="24"/>
                <w:szCs w:val="24"/>
              </w:rPr>
            </w:pPr>
            <w:r>
              <w:rPr>
                <w:rFonts w:ascii="Arial" w:eastAsia="Arial" w:hAnsi="Arial" w:cs="Arial"/>
                <w:color w:val="58595B"/>
                <w:sz w:val="24"/>
                <w:szCs w:val="24"/>
              </w:rPr>
              <w:t>SLA - Service Level Agreement</w:t>
            </w:r>
          </w:p>
          <w:p w14:paraId="075CEDF3" w14:textId="77777777" w:rsidR="00122A76" w:rsidRDefault="00122A76" w:rsidP="00122A76">
            <w:pPr>
              <w:numPr>
                <w:ilvl w:val="0"/>
                <w:numId w:val="29"/>
              </w:numPr>
              <w:pBdr>
                <w:top w:val="none" w:sz="0" w:space="0" w:color="auto"/>
                <w:left w:val="none" w:sz="0" w:space="0" w:color="auto"/>
                <w:bottom w:val="none" w:sz="0" w:space="0" w:color="auto"/>
                <w:right w:val="none" w:sz="0" w:space="0" w:color="auto"/>
                <w:between w:val="none" w:sz="0" w:space="0" w:color="auto"/>
              </w:pBdr>
              <w:ind w:hanging="360"/>
              <w:rPr>
                <w:sz w:val="24"/>
                <w:szCs w:val="24"/>
              </w:rPr>
            </w:pPr>
            <w:r>
              <w:rPr>
                <w:rFonts w:ascii="Arial" w:eastAsia="Arial" w:hAnsi="Arial" w:cs="Arial"/>
                <w:color w:val="58595B"/>
                <w:sz w:val="24"/>
                <w:szCs w:val="24"/>
              </w:rPr>
              <w:t>SME – Small and Medium-sized Enterprise</w:t>
            </w:r>
          </w:p>
          <w:p w14:paraId="13214538" w14:textId="77777777" w:rsidR="00122A76" w:rsidRDefault="00122A76" w:rsidP="00122A76">
            <w:pPr>
              <w:numPr>
                <w:ilvl w:val="0"/>
                <w:numId w:val="29"/>
              </w:numPr>
              <w:pBdr>
                <w:top w:val="none" w:sz="0" w:space="0" w:color="auto"/>
                <w:left w:val="none" w:sz="0" w:space="0" w:color="auto"/>
                <w:bottom w:val="none" w:sz="0" w:space="0" w:color="auto"/>
                <w:right w:val="none" w:sz="0" w:space="0" w:color="auto"/>
                <w:between w:val="none" w:sz="0" w:space="0" w:color="auto"/>
              </w:pBdr>
              <w:ind w:hanging="360"/>
              <w:rPr>
                <w:sz w:val="24"/>
                <w:szCs w:val="24"/>
              </w:rPr>
            </w:pPr>
            <w:r>
              <w:rPr>
                <w:rFonts w:ascii="Arial" w:eastAsia="Arial" w:hAnsi="Arial" w:cs="Arial"/>
                <w:color w:val="58595B"/>
                <w:sz w:val="24"/>
                <w:szCs w:val="24"/>
              </w:rPr>
              <w:t>TUPE - Transfer of Undertakings Protection of Employment</w:t>
            </w:r>
          </w:p>
          <w:p w14:paraId="7E6922D2" w14:textId="77777777" w:rsidR="00122A76" w:rsidRDefault="00122A76" w:rsidP="00122A76">
            <w:pPr>
              <w:numPr>
                <w:ilvl w:val="0"/>
                <w:numId w:val="29"/>
              </w:numPr>
              <w:pBdr>
                <w:top w:val="none" w:sz="0" w:space="0" w:color="auto"/>
                <w:left w:val="none" w:sz="0" w:space="0" w:color="auto"/>
                <w:bottom w:val="none" w:sz="0" w:space="0" w:color="auto"/>
                <w:right w:val="none" w:sz="0" w:space="0" w:color="auto"/>
                <w:between w:val="none" w:sz="0" w:space="0" w:color="auto"/>
              </w:pBdr>
              <w:ind w:hanging="360"/>
              <w:rPr>
                <w:sz w:val="24"/>
                <w:szCs w:val="24"/>
              </w:rPr>
            </w:pPr>
            <w:r>
              <w:rPr>
                <w:rFonts w:ascii="Arial" w:eastAsia="Arial" w:hAnsi="Arial" w:cs="Arial"/>
                <w:color w:val="58595B"/>
                <w:sz w:val="24"/>
                <w:szCs w:val="24"/>
              </w:rPr>
              <w:t>WPS – Wider Public Sector</w:t>
            </w:r>
          </w:p>
          <w:p w14:paraId="2269DC4F" w14:textId="77777777" w:rsidR="00122A76" w:rsidRDefault="00122A76" w:rsidP="001D1B59">
            <w:pPr>
              <w:ind w:left="360"/>
              <w:rPr>
                <w:sz w:val="24"/>
                <w:szCs w:val="24"/>
              </w:rPr>
            </w:pPr>
          </w:p>
        </w:tc>
      </w:tr>
    </w:tbl>
    <w:p w14:paraId="6B61C738" w14:textId="77777777" w:rsidR="00122A76" w:rsidRDefault="00122A76" w:rsidP="00122A76">
      <w:pPr>
        <w:spacing w:after="0" w:line="240" w:lineRule="auto"/>
      </w:pPr>
    </w:p>
    <w:p w14:paraId="2124A668" w14:textId="77777777" w:rsidR="00122A76" w:rsidRDefault="00122A76" w:rsidP="00122A76">
      <w:pPr>
        <w:rPr>
          <w:rFonts w:ascii="Arial" w:eastAsia="Arial" w:hAnsi="Arial" w:cs="Arial"/>
          <w:b/>
          <w:color w:val="4F81BD"/>
          <w:sz w:val="28"/>
          <w:szCs w:val="28"/>
        </w:rPr>
      </w:pPr>
      <w:r>
        <w:rPr>
          <w:b/>
          <w:color w:val="4F81BD"/>
          <w:sz w:val="24"/>
          <w:szCs w:val="24"/>
        </w:rPr>
        <w:t>There is a full list of terms and definitions at the end of this document, in Annex 3 – Glossary of terms.</w:t>
      </w:r>
      <w:r>
        <w:br w:type="page"/>
      </w:r>
    </w:p>
    <w:p w14:paraId="1610AF63" w14:textId="77777777" w:rsidR="00122A76" w:rsidRDefault="00122A76" w:rsidP="00122A76">
      <w:pPr>
        <w:spacing w:after="0" w:line="240" w:lineRule="auto"/>
        <w:rPr>
          <w:rFonts w:ascii="Arial" w:eastAsia="Arial" w:hAnsi="Arial" w:cs="Arial"/>
          <w:b/>
          <w:color w:val="4F81BD"/>
          <w:sz w:val="28"/>
          <w:szCs w:val="28"/>
        </w:rPr>
        <w:sectPr w:rsidR="00122A76">
          <w:type w:val="continuous"/>
          <w:pgSz w:w="11906" w:h="16838"/>
          <w:pgMar w:top="680" w:right="680" w:bottom="680" w:left="680" w:header="0" w:footer="57" w:gutter="0"/>
          <w:cols w:space="720"/>
        </w:sectPr>
      </w:pPr>
    </w:p>
    <w:p w14:paraId="19252702" w14:textId="77777777" w:rsidR="00122A76" w:rsidRDefault="00122A76" w:rsidP="00122A76">
      <w:pPr>
        <w:pStyle w:val="Heading1"/>
        <w:spacing w:before="360" w:after="360"/>
        <w:rPr>
          <w:rFonts w:ascii="Arial" w:eastAsia="Arial" w:hAnsi="Arial" w:cs="Arial"/>
          <w:b w:val="0"/>
          <w:color w:val="000000"/>
          <w:sz w:val="48"/>
          <w:szCs w:val="48"/>
        </w:rPr>
      </w:pPr>
      <w:bookmarkStart w:id="3" w:name="3znysh7" w:colFirst="0" w:colLast="0"/>
      <w:bookmarkStart w:id="4" w:name="_2et92p0" w:colFirst="0" w:colLast="0"/>
      <w:bookmarkEnd w:id="3"/>
      <w:bookmarkEnd w:id="4"/>
      <w:r>
        <w:rPr>
          <w:rFonts w:ascii="Arial" w:eastAsia="Arial" w:hAnsi="Arial" w:cs="Arial"/>
          <w:b w:val="0"/>
          <w:color w:val="000000"/>
          <w:sz w:val="48"/>
          <w:szCs w:val="48"/>
        </w:rPr>
        <w:lastRenderedPageBreak/>
        <w:t>Introduction to Crown Commercial Service (CCS)</w:t>
      </w:r>
    </w:p>
    <w:p w14:paraId="41563A7D" w14:textId="77777777" w:rsidR="00122A76" w:rsidRDefault="00122A76" w:rsidP="00122A76">
      <w:pPr>
        <w:spacing w:after="0" w:line="240" w:lineRule="auto"/>
        <w:rPr>
          <w:rFonts w:ascii="Arial" w:eastAsia="Arial" w:hAnsi="Arial" w:cs="Arial"/>
          <w:color w:val="58595B"/>
          <w:sz w:val="24"/>
          <w:szCs w:val="24"/>
        </w:rPr>
      </w:pPr>
      <w:r>
        <w:rPr>
          <w:rFonts w:ascii="Arial" w:eastAsia="Arial" w:hAnsi="Arial" w:cs="Arial"/>
          <w:color w:val="58595B"/>
          <w:sz w:val="24"/>
          <w:szCs w:val="24"/>
        </w:rPr>
        <w:t xml:space="preserve">We’re the biggest public procurement organisation in the UK. We help organisations across the whole of the public sector find the right commercial solutions for over £12 billion of spend each year. </w:t>
      </w:r>
    </w:p>
    <w:p w14:paraId="240EA12F" w14:textId="77777777" w:rsidR="00122A76" w:rsidRDefault="00122A76" w:rsidP="00122A76">
      <w:pPr>
        <w:spacing w:after="0" w:line="240" w:lineRule="auto"/>
        <w:rPr>
          <w:rFonts w:ascii="Arial" w:eastAsia="Arial" w:hAnsi="Arial" w:cs="Arial"/>
          <w:color w:val="58595B"/>
          <w:sz w:val="24"/>
          <w:szCs w:val="24"/>
        </w:rPr>
      </w:pPr>
    </w:p>
    <w:p w14:paraId="604A3E65" w14:textId="77777777" w:rsidR="00122A76" w:rsidRDefault="00122A76" w:rsidP="00122A76">
      <w:pPr>
        <w:spacing w:after="0" w:line="240" w:lineRule="auto"/>
        <w:rPr>
          <w:rFonts w:ascii="Arial" w:eastAsia="Arial" w:hAnsi="Arial" w:cs="Arial"/>
          <w:color w:val="58595B"/>
          <w:sz w:val="24"/>
          <w:szCs w:val="24"/>
        </w:rPr>
      </w:pPr>
      <w:r>
        <w:rPr>
          <w:rFonts w:ascii="Arial" w:eastAsia="Arial" w:hAnsi="Arial" w:cs="Arial"/>
          <w:color w:val="58595B"/>
          <w:sz w:val="24"/>
          <w:szCs w:val="24"/>
        </w:rPr>
        <w:t xml:space="preserve">We cover everything from temporary staff and electricity to laptops and cars. Our customers include NHS trusts, local authorities, police forces, emergency services, schools, colleges, government departments, housing associations and charities across the UK. </w:t>
      </w:r>
    </w:p>
    <w:p w14:paraId="1B489CFC" w14:textId="77777777" w:rsidR="00122A76" w:rsidRDefault="00122A76" w:rsidP="00122A76">
      <w:pPr>
        <w:spacing w:after="0" w:line="240" w:lineRule="auto"/>
        <w:rPr>
          <w:rFonts w:ascii="Arial" w:eastAsia="Arial" w:hAnsi="Arial" w:cs="Arial"/>
          <w:color w:val="58595B"/>
          <w:sz w:val="24"/>
          <w:szCs w:val="24"/>
        </w:rPr>
      </w:pPr>
    </w:p>
    <w:p w14:paraId="4BBB1F6D" w14:textId="77777777" w:rsidR="00122A76" w:rsidRDefault="00122A76" w:rsidP="00122A76">
      <w:pPr>
        <w:spacing w:after="0" w:line="240" w:lineRule="auto"/>
        <w:rPr>
          <w:rFonts w:ascii="Arial" w:eastAsia="Arial" w:hAnsi="Arial" w:cs="Arial"/>
          <w:color w:val="58595B"/>
          <w:sz w:val="24"/>
          <w:szCs w:val="24"/>
        </w:rPr>
      </w:pPr>
      <w:r>
        <w:rPr>
          <w:rFonts w:ascii="Arial" w:eastAsia="Arial" w:hAnsi="Arial" w:cs="Arial"/>
          <w:color w:val="58595B"/>
          <w:sz w:val="24"/>
          <w:szCs w:val="24"/>
        </w:rPr>
        <w:t xml:space="preserve">We know that tight control over budgets and resources is a key priority and we want to help you save time and money when buying everyday goods and services, so that you can focus on the things that really matter to your organisation. </w:t>
      </w:r>
    </w:p>
    <w:p w14:paraId="64B1750F" w14:textId="77777777" w:rsidR="00122A76" w:rsidRDefault="00122A76" w:rsidP="00122A76">
      <w:pPr>
        <w:spacing w:after="0" w:line="240" w:lineRule="auto"/>
        <w:rPr>
          <w:rFonts w:ascii="Arial" w:eastAsia="Arial" w:hAnsi="Arial" w:cs="Arial"/>
          <w:color w:val="58595B"/>
          <w:sz w:val="24"/>
          <w:szCs w:val="24"/>
        </w:rPr>
      </w:pPr>
    </w:p>
    <w:p w14:paraId="06E49FD6" w14:textId="77777777" w:rsidR="00122A76" w:rsidRDefault="00122A76" w:rsidP="00122A76">
      <w:pPr>
        <w:spacing w:after="0" w:line="240" w:lineRule="auto"/>
        <w:rPr>
          <w:rFonts w:ascii="Arial" w:eastAsia="Arial" w:hAnsi="Arial" w:cs="Arial"/>
          <w:color w:val="58595B"/>
          <w:sz w:val="24"/>
          <w:szCs w:val="24"/>
        </w:rPr>
      </w:pPr>
      <w:r>
        <w:rPr>
          <w:rFonts w:ascii="Arial" w:eastAsia="Arial" w:hAnsi="Arial" w:cs="Arial"/>
          <w:color w:val="58595B"/>
          <w:sz w:val="24"/>
          <w:szCs w:val="24"/>
        </w:rPr>
        <w:t xml:space="preserve">You can use our commercial solutions free of charge, and we’re committed to helping you achieve maximum value by leveraging our commercial expertise and national buying power. </w:t>
      </w:r>
    </w:p>
    <w:p w14:paraId="0BD490FD" w14:textId="77777777" w:rsidR="00122A76" w:rsidRDefault="00122A76" w:rsidP="00122A76">
      <w:pPr>
        <w:spacing w:after="0" w:line="240" w:lineRule="auto"/>
        <w:rPr>
          <w:rFonts w:ascii="Arial" w:eastAsia="Arial" w:hAnsi="Arial" w:cs="Arial"/>
          <w:color w:val="58595B"/>
          <w:sz w:val="24"/>
          <w:szCs w:val="24"/>
        </w:rPr>
      </w:pPr>
    </w:p>
    <w:p w14:paraId="74CAEEE2" w14:textId="77777777" w:rsidR="00122A76" w:rsidRDefault="00122A76" w:rsidP="00122A76">
      <w:pPr>
        <w:spacing w:after="0" w:line="240" w:lineRule="auto"/>
        <w:rPr>
          <w:rFonts w:ascii="Arial" w:eastAsia="Arial" w:hAnsi="Arial" w:cs="Arial"/>
          <w:color w:val="58595B"/>
          <w:sz w:val="24"/>
          <w:szCs w:val="24"/>
        </w:rPr>
      </w:pPr>
      <w:r>
        <w:rPr>
          <w:rFonts w:ascii="Arial" w:eastAsia="Arial" w:hAnsi="Arial" w:cs="Arial"/>
          <w:color w:val="58595B"/>
          <w:sz w:val="24"/>
          <w:szCs w:val="24"/>
        </w:rPr>
        <w:t>As we’re an Executive Agency of the Cabinet Office, we also lead on developing and implementing the UK’s public sector procurement policy and delivering government’s commercial policy priorities.</w:t>
      </w:r>
    </w:p>
    <w:p w14:paraId="283B3E0D" w14:textId="77777777" w:rsidR="00122A76" w:rsidRDefault="00122A76" w:rsidP="00122A76">
      <w:pPr>
        <w:spacing w:before="240" w:after="240" w:line="240" w:lineRule="auto"/>
        <w:rPr>
          <w:rFonts w:ascii="Arial" w:eastAsia="Arial" w:hAnsi="Arial" w:cs="Arial"/>
          <w:b/>
          <w:color w:val="4F81BD"/>
          <w:sz w:val="24"/>
          <w:szCs w:val="24"/>
        </w:rPr>
      </w:pPr>
    </w:p>
    <w:p w14:paraId="03C84C92" w14:textId="77777777" w:rsidR="00122A76" w:rsidRDefault="00122A76" w:rsidP="00122A76">
      <w:pPr>
        <w:spacing w:before="240" w:after="240" w:line="240" w:lineRule="auto"/>
        <w:rPr>
          <w:rFonts w:ascii="Arial" w:eastAsia="Arial" w:hAnsi="Arial" w:cs="Arial"/>
          <w:b/>
          <w:color w:val="4F81BD"/>
          <w:sz w:val="28"/>
          <w:szCs w:val="28"/>
        </w:rPr>
      </w:pPr>
      <w:r>
        <w:rPr>
          <w:rFonts w:ascii="Arial" w:eastAsia="Arial" w:hAnsi="Arial" w:cs="Arial"/>
          <w:b/>
          <w:color w:val="4F81BD"/>
          <w:sz w:val="28"/>
          <w:szCs w:val="28"/>
        </w:rPr>
        <w:t xml:space="preserve">Why choose us? </w:t>
      </w:r>
    </w:p>
    <w:p w14:paraId="362E3A55" w14:textId="77777777" w:rsidR="00122A76" w:rsidRDefault="00122A76" w:rsidP="00122A76">
      <w:pPr>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36"/>
        <w:rPr>
          <w:sz w:val="24"/>
          <w:szCs w:val="24"/>
        </w:rPr>
      </w:pPr>
      <w:r>
        <w:rPr>
          <w:rFonts w:ascii="Arial" w:eastAsia="Arial" w:hAnsi="Arial" w:cs="Arial"/>
          <w:color w:val="58595B"/>
          <w:sz w:val="24"/>
          <w:szCs w:val="24"/>
        </w:rPr>
        <w:t xml:space="preserve">we put our customers first, working in partnership to help you achieve best value we help our customers save millions of pounds every year </w:t>
      </w:r>
    </w:p>
    <w:p w14:paraId="268098AF" w14:textId="77777777" w:rsidR="00122A76" w:rsidRDefault="00122A76" w:rsidP="00122A76">
      <w:pPr>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36"/>
        <w:rPr>
          <w:sz w:val="24"/>
          <w:szCs w:val="24"/>
        </w:rPr>
      </w:pPr>
      <w:r>
        <w:rPr>
          <w:rFonts w:ascii="Arial" w:eastAsia="Arial" w:hAnsi="Arial" w:cs="Arial"/>
          <w:color w:val="58595B"/>
          <w:sz w:val="24"/>
          <w:szCs w:val="24"/>
        </w:rPr>
        <w:t xml:space="preserve">we’re making public sector procurement simpler </w:t>
      </w:r>
    </w:p>
    <w:p w14:paraId="2E6E4831" w14:textId="77777777" w:rsidR="00122A76" w:rsidRDefault="00122A76" w:rsidP="00122A76">
      <w:pPr>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36"/>
        <w:rPr>
          <w:sz w:val="24"/>
          <w:szCs w:val="24"/>
        </w:rPr>
      </w:pPr>
      <w:r>
        <w:rPr>
          <w:rFonts w:ascii="Arial" w:eastAsia="Arial" w:hAnsi="Arial" w:cs="Arial"/>
          <w:color w:val="58595B"/>
          <w:sz w:val="24"/>
          <w:szCs w:val="24"/>
        </w:rPr>
        <w:t xml:space="preserve">we’re making it easier for smaller businesses to win contracts </w:t>
      </w:r>
    </w:p>
    <w:p w14:paraId="57D458BD" w14:textId="77777777" w:rsidR="00122A76" w:rsidRDefault="00122A76" w:rsidP="00122A76">
      <w:pPr>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36"/>
        <w:rPr>
          <w:sz w:val="24"/>
          <w:szCs w:val="24"/>
        </w:rPr>
      </w:pPr>
      <w:r>
        <w:rPr>
          <w:rFonts w:ascii="Arial" w:eastAsia="Arial" w:hAnsi="Arial" w:cs="Arial"/>
          <w:color w:val="58595B"/>
          <w:sz w:val="24"/>
          <w:szCs w:val="24"/>
        </w:rPr>
        <w:t>we’re committed to continuously developing our commercial expertise and seeking innovative solutions for our customers</w:t>
      </w:r>
    </w:p>
    <w:p w14:paraId="085D3BCE" w14:textId="77777777" w:rsidR="00122A76" w:rsidRDefault="00122A76" w:rsidP="00122A76">
      <w:pPr>
        <w:spacing w:after="0" w:line="240" w:lineRule="auto"/>
        <w:rPr>
          <w:rFonts w:ascii="Arial" w:eastAsia="Arial" w:hAnsi="Arial" w:cs="Arial"/>
          <w:color w:val="58595B"/>
          <w:sz w:val="24"/>
          <w:szCs w:val="24"/>
        </w:rPr>
      </w:pPr>
    </w:p>
    <w:p w14:paraId="7BCC0BF3" w14:textId="77777777" w:rsidR="00122A76" w:rsidRDefault="00122A76" w:rsidP="00122A76">
      <w:pPr>
        <w:spacing w:after="0" w:line="240" w:lineRule="auto"/>
        <w:rPr>
          <w:rFonts w:ascii="Arial" w:eastAsia="Arial" w:hAnsi="Arial" w:cs="Arial"/>
          <w:color w:val="58595B"/>
          <w:sz w:val="24"/>
          <w:szCs w:val="24"/>
        </w:rPr>
      </w:pPr>
      <w:r>
        <w:rPr>
          <w:rFonts w:ascii="Arial" w:eastAsia="Arial" w:hAnsi="Arial" w:cs="Arial"/>
          <w:color w:val="58595B"/>
          <w:sz w:val="24"/>
          <w:szCs w:val="24"/>
        </w:rPr>
        <w:t>We recognise the need to transform business processes to align with the public sector digital agenda. Our commercial agreements encompass new technologies and products to support you with achieving best value and innovation, while future proofing your processes.</w:t>
      </w:r>
    </w:p>
    <w:p w14:paraId="5DF3595E" w14:textId="77777777" w:rsidR="00122A76" w:rsidRDefault="00122A76" w:rsidP="00122A76">
      <w:pPr>
        <w:spacing w:after="0" w:line="240" w:lineRule="auto"/>
        <w:rPr>
          <w:rFonts w:ascii="Arial" w:eastAsia="Arial" w:hAnsi="Arial" w:cs="Arial"/>
          <w:color w:val="58595B"/>
          <w:sz w:val="24"/>
          <w:szCs w:val="24"/>
        </w:rPr>
      </w:pPr>
    </w:p>
    <w:p w14:paraId="5BB86129" w14:textId="77777777" w:rsidR="00122A76" w:rsidRDefault="00122A76" w:rsidP="00122A76">
      <w:pPr>
        <w:rPr>
          <w:rFonts w:ascii="Arial" w:eastAsia="Arial" w:hAnsi="Arial" w:cs="Arial"/>
          <w:b/>
          <w:color w:val="4F81BD"/>
          <w:sz w:val="48"/>
          <w:szCs w:val="48"/>
        </w:rPr>
      </w:pPr>
      <w:bookmarkStart w:id="5" w:name="tyjcwt" w:colFirst="0" w:colLast="0"/>
      <w:bookmarkEnd w:id="5"/>
    </w:p>
    <w:p w14:paraId="4B743EF5" w14:textId="77777777" w:rsidR="00122A76" w:rsidRDefault="00122A76" w:rsidP="00122A76">
      <w:pPr>
        <w:rPr>
          <w:rFonts w:ascii="Arial" w:eastAsia="Arial" w:hAnsi="Arial" w:cs="Arial"/>
          <w:b/>
          <w:color w:val="4F81BD"/>
          <w:sz w:val="48"/>
          <w:szCs w:val="48"/>
        </w:rPr>
      </w:pPr>
      <w:r>
        <w:br w:type="page"/>
      </w:r>
    </w:p>
    <w:p w14:paraId="45A00768" w14:textId="77777777" w:rsidR="00122A76" w:rsidRDefault="00122A76" w:rsidP="00122A76">
      <w:pPr>
        <w:tabs>
          <w:tab w:val="left" w:pos="1440"/>
        </w:tabs>
        <w:spacing w:after="0" w:line="240" w:lineRule="auto"/>
        <w:rPr>
          <w:rFonts w:ascii="Arial" w:eastAsia="Arial" w:hAnsi="Arial" w:cs="Arial"/>
          <w:b/>
          <w:sz w:val="48"/>
          <w:szCs w:val="48"/>
        </w:rPr>
      </w:pPr>
      <w:bookmarkStart w:id="6" w:name="3dy6vkm" w:colFirst="0" w:colLast="0"/>
      <w:bookmarkEnd w:id="6"/>
      <w:r>
        <w:rPr>
          <w:rFonts w:ascii="Arial" w:eastAsia="Arial" w:hAnsi="Arial" w:cs="Arial"/>
          <w:b/>
          <w:sz w:val="48"/>
          <w:szCs w:val="48"/>
        </w:rPr>
        <w:lastRenderedPageBreak/>
        <w:t>What is Public Sector Travel and Venue Solutions (PSTVS)?</w:t>
      </w:r>
    </w:p>
    <w:p w14:paraId="274908C9" w14:textId="77777777" w:rsidR="00122A76" w:rsidRDefault="00122A76" w:rsidP="00122A76">
      <w:pPr>
        <w:spacing w:after="0" w:line="240" w:lineRule="auto"/>
        <w:jc w:val="both"/>
        <w:rPr>
          <w:rFonts w:ascii="Arial" w:eastAsia="Arial" w:hAnsi="Arial" w:cs="Arial"/>
          <w:color w:val="58595B"/>
          <w:sz w:val="24"/>
          <w:szCs w:val="24"/>
        </w:rPr>
      </w:pPr>
    </w:p>
    <w:p w14:paraId="37E2BEFE" w14:textId="77777777" w:rsidR="00122A76" w:rsidRDefault="00122A76" w:rsidP="00122A76">
      <w:pPr>
        <w:spacing w:after="0" w:line="240" w:lineRule="auto"/>
        <w:jc w:val="both"/>
        <w:rPr>
          <w:rFonts w:ascii="Arial" w:eastAsia="Arial" w:hAnsi="Arial" w:cs="Arial"/>
          <w:color w:val="58595B"/>
          <w:sz w:val="24"/>
          <w:szCs w:val="24"/>
        </w:rPr>
      </w:pPr>
      <w:r>
        <w:rPr>
          <w:rFonts w:ascii="Arial" w:eastAsia="Arial" w:hAnsi="Arial" w:cs="Arial"/>
          <w:color w:val="58595B"/>
          <w:sz w:val="24"/>
          <w:szCs w:val="24"/>
        </w:rPr>
        <w:t>Also known as RM6016, PSTVS is a suite of five Commercial Agreements with a duration of 3 + 1 years. The Commercial Agreements within RM6016 are designed to enable CCS to work with customers to identify the most suitable Solution,</w:t>
      </w:r>
      <w:r>
        <w:rPr>
          <w:rFonts w:ascii="Arial" w:eastAsia="Arial" w:hAnsi="Arial" w:cs="Arial"/>
          <w:color w:val="FF0000"/>
          <w:sz w:val="24"/>
          <w:szCs w:val="24"/>
        </w:rPr>
        <w:t xml:space="preserve"> </w:t>
      </w:r>
      <w:r>
        <w:rPr>
          <w:rFonts w:ascii="Arial" w:eastAsia="Arial" w:hAnsi="Arial" w:cs="Arial"/>
          <w:color w:val="595959"/>
          <w:sz w:val="24"/>
          <w:szCs w:val="24"/>
        </w:rPr>
        <w:t>or combination of Solutions,</w:t>
      </w:r>
      <w:r>
        <w:rPr>
          <w:rFonts w:ascii="Arial" w:eastAsia="Arial" w:hAnsi="Arial" w:cs="Arial"/>
          <w:color w:val="FF0000"/>
          <w:sz w:val="24"/>
          <w:szCs w:val="24"/>
        </w:rPr>
        <w:t xml:space="preserve"> </w:t>
      </w:r>
      <w:r>
        <w:rPr>
          <w:rFonts w:ascii="Arial" w:eastAsia="Arial" w:hAnsi="Arial" w:cs="Arial"/>
          <w:color w:val="58595B"/>
          <w:sz w:val="24"/>
          <w:szCs w:val="24"/>
        </w:rPr>
        <w:t>to meet their travel booking needs. For example:</w:t>
      </w:r>
    </w:p>
    <w:p w14:paraId="10C5E40D" w14:textId="77777777" w:rsidR="00122A76" w:rsidRDefault="00122A76" w:rsidP="00122A76">
      <w:pPr>
        <w:spacing w:after="0" w:line="240" w:lineRule="auto"/>
        <w:jc w:val="both"/>
        <w:rPr>
          <w:rFonts w:ascii="Arial" w:eastAsia="Arial" w:hAnsi="Arial" w:cs="Arial"/>
          <w:color w:val="58595B"/>
          <w:sz w:val="24"/>
          <w:szCs w:val="24"/>
        </w:rPr>
      </w:pPr>
    </w:p>
    <w:p w14:paraId="12CA8F08" w14:textId="77777777" w:rsidR="00122A76" w:rsidRDefault="00122A76" w:rsidP="00122A76">
      <w:pPr>
        <w:numPr>
          <w:ilvl w:val="0"/>
          <w:numId w:val="43"/>
        </w:numPr>
        <w:pBdr>
          <w:top w:val="none" w:sz="0" w:space="0" w:color="auto"/>
          <w:left w:val="none" w:sz="0" w:space="0" w:color="auto"/>
          <w:bottom w:val="none" w:sz="0" w:space="0" w:color="auto"/>
          <w:right w:val="none" w:sz="0" w:space="0" w:color="auto"/>
          <w:between w:val="none" w:sz="0" w:space="0" w:color="auto"/>
        </w:pBdr>
        <w:spacing w:after="0" w:line="240" w:lineRule="auto"/>
        <w:jc w:val="both"/>
        <w:rPr>
          <w:sz w:val="24"/>
          <w:szCs w:val="24"/>
        </w:rPr>
      </w:pPr>
      <w:r>
        <w:rPr>
          <w:rFonts w:ascii="Arial" w:eastAsia="Arial" w:hAnsi="Arial" w:cs="Arial"/>
          <w:color w:val="58595B"/>
          <w:sz w:val="24"/>
          <w:szCs w:val="24"/>
        </w:rPr>
        <w:t xml:space="preserve">if you primarily require rail travel and accommodation in the UK, Solutions 1 and 2 will meet these needs. </w:t>
      </w:r>
    </w:p>
    <w:p w14:paraId="7FDDE43E" w14:textId="77777777" w:rsidR="00122A76" w:rsidRDefault="00122A76" w:rsidP="00122A76">
      <w:pPr>
        <w:numPr>
          <w:ilvl w:val="0"/>
          <w:numId w:val="43"/>
        </w:numPr>
        <w:pBdr>
          <w:top w:val="none" w:sz="0" w:space="0" w:color="auto"/>
          <w:left w:val="none" w:sz="0" w:space="0" w:color="auto"/>
          <w:bottom w:val="none" w:sz="0" w:space="0" w:color="auto"/>
          <w:right w:val="none" w:sz="0" w:space="0" w:color="auto"/>
          <w:between w:val="none" w:sz="0" w:space="0" w:color="auto"/>
        </w:pBdr>
        <w:spacing w:after="0" w:line="240" w:lineRule="auto"/>
        <w:jc w:val="both"/>
        <w:rPr>
          <w:sz w:val="24"/>
          <w:szCs w:val="24"/>
        </w:rPr>
      </w:pPr>
      <w:r>
        <w:rPr>
          <w:rFonts w:ascii="Arial" w:eastAsia="Arial" w:hAnsi="Arial" w:cs="Arial"/>
          <w:color w:val="58595B"/>
          <w:sz w:val="24"/>
          <w:szCs w:val="24"/>
        </w:rPr>
        <w:t>if you need a quick and easy route for booking simple air travel you may use Solution 3.</w:t>
      </w:r>
    </w:p>
    <w:p w14:paraId="7E8A2385" w14:textId="77777777" w:rsidR="00122A76" w:rsidRDefault="00122A76" w:rsidP="00122A76">
      <w:pPr>
        <w:numPr>
          <w:ilvl w:val="0"/>
          <w:numId w:val="43"/>
        </w:numPr>
        <w:pBdr>
          <w:top w:val="none" w:sz="0" w:space="0" w:color="auto"/>
          <w:left w:val="none" w:sz="0" w:space="0" w:color="auto"/>
          <w:bottom w:val="none" w:sz="0" w:space="0" w:color="auto"/>
          <w:right w:val="none" w:sz="0" w:space="0" w:color="auto"/>
          <w:between w:val="none" w:sz="0" w:space="0" w:color="auto"/>
        </w:pBdr>
        <w:spacing w:after="0" w:line="240" w:lineRule="auto"/>
        <w:jc w:val="both"/>
        <w:rPr>
          <w:sz w:val="24"/>
          <w:szCs w:val="24"/>
        </w:rPr>
      </w:pPr>
      <w:r>
        <w:rPr>
          <w:rFonts w:ascii="Arial" w:eastAsia="Arial" w:hAnsi="Arial" w:cs="Arial"/>
          <w:color w:val="58595B"/>
          <w:sz w:val="24"/>
          <w:szCs w:val="24"/>
        </w:rPr>
        <w:t>if you have a broader requirement for global travel and/or more complex bookings, needing some offline support via a call centre, Solution 4 will meet these needs.</w:t>
      </w:r>
    </w:p>
    <w:p w14:paraId="14818F0B" w14:textId="77777777" w:rsidR="00122A76" w:rsidRDefault="00122A76" w:rsidP="00122A76">
      <w:pPr>
        <w:numPr>
          <w:ilvl w:val="0"/>
          <w:numId w:val="43"/>
        </w:numPr>
        <w:pBdr>
          <w:top w:val="none" w:sz="0" w:space="0" w:color="auto"/>
          <w:left w:val="none" w:sz="0" w:space="0" w:color="auto"/>
          <w:bottom w:val="none" w:sz="0" w:space="0" w:color="auto"/>
          <w:right w:val="none" w:sz="0" w:space="0" w:color="auto"/>
          <w:between w:val="none" w:sz="0" w:space="0" w:color="auto"/>
        </w:pBdr>
        <w:spacing w:after="0" w:line="240" w:lineRule="auto"/>
        <w:jc w:val="both"/>
        <w:rPr>
          <w:sz w:val="24"/>
          <w:szCs w:val="24"/>
        </w:rPr>
      </w:pPr>
      <w:r>
        <w:rPr>
          <w:rFonts w:ascii="Arial" w:eastAsia="Arial" w:hAnsi="Arial" w:cs="Arial"/>
          <w:color w:val="58595B"/>
          <w:sz w:val="24"/>
          <w:szCs w:val="24"/>
        </w:rPr>
        <w:t>for a booking service for off-site meetings and/or group accommodation bookings, you can use Solution 5.</w:t>
      </w:r>
    </w:p>
    <w:p w14:paraId="495957DC" w14:textId="77777777" w:rsidR="00122A76" w:rsidRDefault="00122A76" w:rsidP="00122A76">
      <w:pPr>
        <w:spacing w:after="0" w:line="240" w:lineRule="auto"/>
        <w:ind w:left="360"/>
      </w:pPr>
    </w:p>
    <w:tbl>
      <w:tblPr>
        <w:tblW w:w="10325" w:type="dxa"/>
        <w:tblInd w:w="16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00" w:firstRow="0" w:lastRow="0" w:firstColumn="0" w:lastColumn="0" w:noHBand="0" w:noVBand="1"/>
      </w:tblPr>
      <w:tblGrid>
        <w:gridCol w:w="1253"/>
        <w:gridCol w:w="5103"/>
        <w:gridCol w:w="3969"/>
      </w:tblGrid>
      <w:tr w:rsidR="00122A76" w14:paraId="03204C93" w14:textId="77777777" w:rsidTr="001D1B59">
        <w:trPr>
          <w:trHeight w:val="260"/>
        </w:trPr>
        <w:tc>
          <w:tcPr>
            <w:tcW w:w="1253" w:type="dxa"/>
            <w:tcBorders>
              <w:right w:val="single" w:sz="4" w:space="0" w:color="FFFFFF"/>
            </w:tcBorders>
            <w:shd w:val="clear" w:color="auto" w:fill="4F81BD"/>
            <w:vAlign w:val="center"/>
          </w:tcPr>
          <w:p w14:paraId="038C7BFA" w14:textId="77777777" w:rsidR="00122A76" w:rsidRDefault="00122A76" w:rsidP="001D1B59">
            <w:pPr>
              <w:rPr>
                <w:b/>
                <w:color w:val="FFFFFF"/>
                <w:sz w:val="24"/>
                <w:szCs w:val="24"/>
              </w:rPr>
            </w:pPr>
            <w:r>
              <w:rPr>
                <w:rFonts w:ascii="Arial" w:eastAsia="Arial" w:hAnsi="Arial" w:cs="Arial"/>
                <w:b/>
                <w:color w:val="FFFFFF"/>
                <w:sz w:val="24"/>
                <w:szCs w:val="24"/>
              </w:rPr>
              <w:t xml:space="preserve">Solution </w:t>
            </w:r>
          </w:p>
        </w:tc>
        <w:tc>
          <w:tcPr>
            <w:tcW w:w="5103" w:type="dxa"/>
            <w:tcBorders>
              <w:left w:val="single" w:sz="4" w:space="0" w:color="FFFFFF"/>
              <w:right w:val="single" w:sz="4" w:space="0" w:color="FFFFFF"/>
            </w:tcBorders>
            <w:shd w:val="clear" w:color="auto" w:fill="4F81BD"/>
            <w:vAlign w:val="center"/>
          </w:tcPr>
          <w:p w14:paraId="3F7CCC42" w14:textId="77777777" w:rsidR="00122A76" w:rsidRDefault="00122A76" w:rsidP="001D1B59">
            <w:pPr>
              <w:rPr>
                <w:b/>
                <w:color w:val="FFFFFF"/>
                <w:sz w:val="24"/>
                <w:szCs w:val="24"/>
              </w:rPr>
            </w:pPr>
            <w:r>
              <w:rPr>
                <w:rFonts w:ascii="Arial" w:eastAsia="Arial" w:hAnsi="Arial" w:cs="Arial"/>
                <w:b/>
                <w:color w:val="FFFFFF"/>
                <w:sz w:val="24"/>
                <w:szCs w:val="24"/>
              </w:rPr>
              <w:t>Key Provisions</w:t>
            </w:r>
          </w:p>
        </w:tc>
        <w:tc>
          <w:tcPr>
            <w:tcW w:w="3969" w:type="dxa"/>
            <w:tcBorders>
              <w:left w:val="single" w:sz="4" w:space="0" w:color="FFFFFF"/>
            </w:tcBorders>
            <w:shd w:val="clear" w:color="auto" w:fill="4F81BD"/>
            <w:vAlign w:val="center"/>
          </w:tcPr>
          <w:p w14:paraId="31B4E0C9" w14:textId="77777777" w:rsidR="00122A76" w:rsidRDefault="00122A76" w:rsidP="001D1B59">
            <w:pPr>
              <w:rPr>
                <w:b/>
                <w:color w:val="FFFFFF"/>
                <w:sz w:val="24"/>
                <w:szCs w:val="24"/>
              </w:rPr>
            </w:pPr>
            <w:r>
              <w:rPr>
                <w:rFonts w:ascii="Arial" w:eastAsia="Arial" w:hAnsi="Arial" w:cs="Arial"/>
                <w:b/>
                <w:color w:val="FFFFFF"/>
                <w:sz w:val="24"/>
                <w:szCs w:val="24"/>
              </w:rPr>
              <w:t>Supplier</w:t>
            </w:r>
          </w:p>
        </w:tc>
      </w:tr>
      <w:tr w:rsidR="00122A76" w14:paraId="1F65821E" w14:textId="77777777" w:rsidTr="001D1B59">
        <w:trPr>
          <w:trHeight w:val="660"/>
        </w:trPr>
        <w:tc>
          <w:tcPr>
            <w:tcW w:w="1253" w:type="dxa"/>
            <w:vAlign w:val="center"/>
          </w:tcPr>
          <w:p w14:paraId="092656CF" w14:textId="77777777" w:rsidR="00122A76" w:rsidRDefault="00122A76" w:rsidP="001D1B59">
            <w:pPr>
              <w:rPr>
                <w:b/>
                <w:color w:val="4F81BD"/>
                <w:sz w:val="24"/>
                <w:szCs w:val="24"/>
              </w:rPr>
            </w:pPr>
            <w:r>
              <w:rPr>
                <w:rFonts w:ascii="Arial" w:eastAsia="Arial" w:hAnsi="Arial" w:cs="Arial"/>
                <w:b/>
                <w:color w:val="4F81BD"/>
                <w:sz w:val="24"/>
                <w:szCs w:val="24"/>
              </w:rPr>
              <w:t>1</w:t>
            </w:r>
          </w:p>
        </w:tc>
        <w:tc>
          <w:tcPr>
            <w:tcW w:w="5103" w:type="dxa"/>
            <w:vAlign w:val="center"/>
          </w:tcPr>
          <w:p w14:paraId="1EDCE78B" w14:textId="77777777" w:rsidR="00122A76" w:rsidRDefault="00122A76" w:rsidP="001D1B59">
            <w:pPr>
              <w:rPr>
                <w:color w:val="404040"/>
                <w:sz w:val="20"/>
                <w:szCs w:val="20"/>
              </w:rPr>
            </w:pPr>
            <w:r>
              <w:rPr>
                <w:rFonts w:ascii="Arial" w:eastAsia="Arial" w:hAnsi="Arial" w:cs="Arial"/>
                <w:color w:val="58595B"/>
                <w:sz w:val="24"/>
                <w:szCs w:val="24"/>
              </w:rPr>
              <w:t>Online booking system for booking rail travel</w:t>
            </w:r>
          </w:p>
        </w:tc>
        <w:tc>
          <w:tcPr>
            <w:tcW w:w="3969" w:type="dxa"/>
            <w:vAlign w:val="center"/>
          </w:tcPr>
          <w:p w14:paraId="1BAB8DA4" w14:textId="77777777" w:rsidR="00122A76" w:rsidRDefault="00122A76" w:rsidP="001D1B59">
            <w:pPr>
              <w:rPr>
                <w:rFonts w:ascii="Arial" w:eastAsia="Arial" w:hAnsi="Arial" w:cs="Arial"/>
                <w:color w:val="58595B"/>
                <w:sz w:val="24"/>
                <w:szCs w:val="24"/>
              </w:rPr>
            </w:pPr>
            <w:r>
              <w:rPr>
                <w:rFonts w:ascii="Arial" w:eastAsia="Arial" w:hAnsi="Arial" w:cs="Arial"/>
                <w:color w:val="58595B"/>
                <w:sz w:val="24"/>
                <w:szCs w:val="24"/>
              </w:rPr>
              <w:t>Trainline.com</w:t>
            </w:r>
          </w:p>
        </w:tc>
      </w:tr>
      <w:tr w:rsidR="00122A76" w14:paraId="27BE9EC7" w14:textId="77777777" w:rsidTr="001D1B59">
        <w:trPr>
          <w:trHeight w:val="980"/>
        </w:trPr>
        <w:tc>
          <w:tcPr>
            <w:tcW w:w="1253" w:type="dxa"/>
            <w:vAlign w:val="center"/>
          </w:tcPr>
          <w:p w14:paraId="143D7734" w14:textId="77777777" w:rsidR="00122A76" w:rsidRDefault="00122A76" w:rsidP="001D1B59">
            <w:pPr>
              <w:rPr>
                <w:b/>
                <w:color w:val="4F81BD"/>
                <w:sz w:val="24"/>
                <w:szCs w:val="24"/>
              </w:rPr>
            </w:pPr>
            <w:r>
              <w:rPr>
                <w:rFonts w:ascii="Arial" w:eastAsia="Arial" w:hAnsi="Arial" w:cs="Arial"/>
                <w:b/>
                <w:color w:val="4F81BD"/>
                <w:sz w:val="24"/>
                <w:szCs w:val="24"/>
              </w:rPr>
              <w:t>2</w:t>
            </w:r>
          </w:p>
        </w:tc>
        <w:tc>
          <w:tcPr>
            <w:tcW w:w="5103" w:type="dxa"/>
            <w:vAlign w:val="center"/>
          </w:tcPr>
          <w:p w14:paraId="1512CDDD" w14:textId="77777777" w:rsidR="00122A76" w:rsidRDefault="00122A76" w:rsidP="001D1B59">
            <w:pPr>
              <w:rPr>
                <w:color w:val="404040"/>
                <w:sz w:val="20"/>
                <w:szCs w:val="20"/>
              </w:rPr>
            </w:pPr>
            <w:r>
              <w:rPr>
                <w:rFonts w:ascii="Arial" w:eastAsia="Arial" w:hAnsi="Arial" w:cs="Arial"/>
                <w:color w:val="58595B"/>
                <w:sz w:val="24"/>
                <w:szCs w:val="24"/>
              </w:rPr>
              <w:t>Online booking system for booking accommodation</w:t>
            </w:r>
          </w:p>
        </w:tc>
        <w:tc>
          <w:tcPr>
            <w:tcW w:w="3969" w:type="dxa"/>
            <w:vAlign w:val="center"/>
          </w:tcPr>
          <w:p w14:paraId="0D704974" w14:textId="77777777" w:rsidR="00122A76" w:rsidRDefault="00122A76" w:rsidP="001D1B59">
            <w:pPr>
              <w:rPr>
                <w:rFonts w:ascii="Arial" w:eastAsia="Arial" w:hAnsi="Arial" w:cs="Arial"/>
                <w:color w:val="58595B"/>
                <w:sz w:val="24"/>
                <w:szCs w:val="24"/>
              </w:rPr>
            </w:pPr>
            <w:r>
              <w:rPr>
                <w:rFonts w:ascii="Arial" w:eastAsia="Arial" w:hAnsi="Arial" w:cs="Arial"/>
                <w:color w:val="58595B"/>
                <w:sz w:val="24"/>
                <w:szCs w:val="24"/>
              </w:rPr>
              <w:t>HRS</w:t>
            </w:r>
          </w:p>
        </w:tc>
      </w:tr>
      <w:tr w:rsidR="00122A76" w14:paraId="25C63C9B" w14:textId="77777777" w:rsidTr="001D1B59">
        <w:trPr>
          <w:trHeight w:val="680"/>
        </w:trPr>
        <w:tc>
          <w:tcPr>
            <w:tcW w:w="1253" w:type="dxa"/>
            <w:vAlign w:val="center"/>
          </w:tcPr>
          <w:p w14:paraId="56DDF9E4" w14:textId="77777777" w:rsidR="00122A76" w:rsidRDefault="00122A76" w:rsidP="001D1B59">
            <w:pPr>
              <w:rPr>
                <w:b/>
                <w:color w:val="4F81BD"/>
                <w:sz w:val="24"/>
                <w:szCs w:val="24"/>
              </w:rPr>
            </w:pPr>
            <w:r>
              <w:rPr>
                <w:rFonts w:ascii="Arial" w:eastAsia="Arial" w:hAnsi="Arial" w:cs="Arial"/>
                <w:b/>
                <w:color w:val="4F81BD"/>
                <w:sz w:val="24"/>
                <w:szCs w:val="24"/>
              </w:rPr>
              <w:t>3</w:t>
            </w:r>
          </w:p>
        </w:tc>
        <w:tc>
          <w:tcPr>
            <w:tcW w:w="5103" w:type="dxa"/>
            <w:vAlign w:val="center"/>
          </w:tcPr>
          <w:p w14:paraId="1CC88DDD" w14:textId="77777777" w:rsidR="00122A76" w:rsidRDefault="00122A76" w:rsidP="001D1B59">
            <w:pPr>
              <w:rPr>
                <w:color w:val="404040"/>
                <w:sz w:val="20"/>
                <w:szCs w:val="20"/>
              </w:rPr>
            </w:pPr>
            <w:r>
              <w:rPr>
                <w:rFonts w:ascii="Arial" w:eastAsia="Arial" w:hAnsi="Arial" w:cs="Arial"/>
                <w:color w:val="58595B"/>
                <w:sz w:val="24"/>
                <w:szCs w:val="24"/>
              </w:rPr>
              <w:t>Online booking system for booking air travel</w:t>
            </w:r>
          </w:p>
        </w:tc>
        <w:tc>
          <w:tcPr>
            <w:tcW w:w="3969" w:type="dxa"/>
            <w:vAlign w:val="center"/>
          </w:tcPr>
          <w:p w14:paraId="54F713FA" w14:textId="77777777" w:rsidR="00122A76" w:rsidRDefault="00122A76" w:rsidP="001D1B59">
            <w:pPr>
              <w:rPr>
                <w:rFonts w:ascii="Arial" w:eastAsia="Arial" w:hAnsi="Arial" w:cs="Arial"/>
                <w:color w:val="58595B"/>
                <w:sz w:val="24"/>
                <w:szCs w:val="24"/>
              </w:rPr>
            </w:pPr>
            <w:r>
              <w:rPr>
                <w:rFonts w:ascii="Arial" w:eastAsia="Arial" w:hAnsi="Arial" w:cs="Arial"/>
                <w:color w:val="58595B"/>
                <w:sz w:val="24"/>
                <w:szCs w:val="24"/>
              </w:rPr>
              <w:t>Diversity Travel</w:t>
            </w:r>
          </w:p>
        </w:tc>
      </w:tr>
      <w:tr w:rsidR="00122A76" w14:paraId="3B8E51F2" w14:textId="77777777" w:rsidTr="001D1B59">
        <w:trPr>
          <w:trHeight w:val="980"/>
        </w:trPr>
        <w:tc>
          <w:tcPr>
            <w:tcW w:w="1253" w:type="dxa"/>
            <w:vAlign w:val="center"/>
          </w:tcPr>
          <w:p w14:paraId="410FD788" w14:textId="77777777" w:rsidR="00122A76" w:rsidRDefault="00122A76" w:rsidP="001D1B59">
            <w:pPr>
              <w:rPr>
                <w:b/>
                <w:color w:val="4F81BD"/>
                <w:sz w:val="24"/>
                <w:szCs w:val="24"/>
              </w:rPr>
            </w:pPr>
            <w:r>
              <w:rPr>
                <w:rFonts w:ascii="Arial" w:eastAsia="Arial" w:hAnsi="Arial" w:cs="Arial"/>
                <w:b/>
                <w:color w:val="4F81BD"/>
                <w:sz w:val="24"/>
                <w:szCs w:val="24"/>
              </w:rPr>
              <w:t>4</w:t>
            </w:r>
          </w:p>
        </w:tc>
        <w:tc>
          <w:tcPr>
            <w:tcW w:w="5103" w:type="dxa"/>
            <w:vAlign w:val="center"/>
          </w:tcPr>
          <w:p w14:paraId="17CC525A" w14:textId="77777777" w:rsidR="00122A76" w:rsidRDefault="00122A76" w:rsidP="001D1B59">
            <w:pPr>
              <w:rPr>
                <w:rFonts w:ascii="Arial" w:eastAsia="Arial" w:hAnsi="Arial" w:cs="Arial"/>
                <w:color w:val="58595B"/>
                <w:sz w:val="24"/>
                <w:szCs w:val="24"/>
              </w:rPr>
            </w:pPr>
            <w:r>
              <w:rPr>
                <w:rFonts w:ascii="Arial" w:eastAsia="Arial" w:hAnsi="Arial" w:cs="Arial"/>
                <w:color w:val="58595B"/>
                <w:sz w:val="24"/>
                <w:szCs w:val="24"/>
              </w:rPr>
              <w:t>Online booking system and an offline booking service for booking business travel and supporting services</w:t>
            </w:r>
          </w:p>
        </w:tc>
        <w:tc>
          <w:tcPr>
            <w:tcW w:w="3969" w:type="dxa"/>
            <w:vAlign w:val="center"/>
          </w:tcPr>
          <w:p w14:paraId="14800749" w14:textId="77777777" w:rsidR="00122A76" w:rsidRDefault="00122A76" w:rsidP="00122A76">
            <w:pPr>
              <w:numPr>
                <w:ilvl w:val="0"/>
                <w:numId w:val="32"/>
              </w:numPr>
              <w:spacing w:after="0"/>
              <w:ind w:left="310" w:hanging="283"/>
              <w:rPr>
                <w:sz w:val="24"/>
                <w:szCs w:val="24"/>
              </w:rPr>
            </w:pPr>
            <w:r>
              <w:rPr>
                <w:rFonts w:ascii="Arial" w:eastAsia="Arial" w:hAnsi="Arial" w:cs="Arial"/>
                <w:color w:val="58595B"/>
                <w:sz w:val="24"/>
                <w:szCs w:val="24"/>
              </w:rPr>
              <w:t xml:space="preserve">Hogg Robinson Group </w:t>
            </w:r>
          </w:p>
          <w:p w14:paraId="0EA44507" w14:textId="77777777" w:rsidR="00122A76" w:rsidRDefault="00122A76" w:rsidP="00122A76">
            <w:pPr>
              <w:numPr>
                <w:ilvl w:val="0"/>
                <w:numId w:val="32"/>
              </w:numPr>
              <w:spacing w:after="0"/>
              <w:ind w:left="310" w:hanging="283"/>
              <w:rPr>
                <w:sz w:val="24"/>
                <w:szCs w:val="24"/>
              </w:rPr>
            </w:pPr>
            <w:r>
              <w:rPr>
                <w:rFonts w:ascii="Arial" w:eastAsia="Arial" w:hAnsi="Arial" w:cs="Arial"/>
                <w:color w:val="58595B"/>
                <w:sz w:val="24"/>
                <w:szCs w:val="24"/>
              </w:rPr>
              <w:t>Corporate Travel Management (North) Limited (“CTM”)</w:t>
            </w:r>
          </w:p>
          <w:p w14:paraId="4EF8D849" w14:textId="77777777" w:rsidR="00122A76" w:rsidRDefault="00122A76" w:rsidP="00122A76">
            <w:pPr>
              <w:numPr>
                <w:ilvl w:val="0"/>
                <w:numId w:val="32"/>
              </w:numPr>
              <w:ind w:left="310" w:hanging="283"/>
              <w:rPr>
                <w:sz w:val="24"/>
                <w:szCs w:val="24"/>
              </w:rPr>
            </w:pPr>
            <w:bookmarkStart w:id="7" w:name="_GoBack"/>
            <w:r>
              <w:rPr>
                <w:rFonts w:ascii="Arial" w:eastAsia="Arial" w:hAnsi="Arial" w:cs="Arial"/>
                <w:color w:val="58595B"/>
                <w:sz w:val="24"/>
                <w:szCs w:val="24"/>
              </w:rPr>
              <w:t>Agiit</w:t>
            </w:r>
            <w:bookmarkEnd w:id="7"/>
            <w:r>
              <w:rPr>
                <w:rFonts w:ascii="Arial" w:eastAsia="Arial" w:hAnsi="Arial" w:cs="Arial"/>
                <w:color w:val="58595B"/>
                <w:sz w:val="24"/>
                <w:szCs w:val="24"/>
              </w:rPr>
              <w:t>o</w:t>
            </w:r>
          </w:p>
        </w:tc>
      </w:tr>
      <w:tr w:rsidR="00122A76" w14:paraId="785A7C8E" w14:textId="77777777" w:rsidTr="001D1B59">
        <w:trPr>
          <w:trHeight w:val="960"/>
        </w:trPr>
        <w:tc>
          <w:tcPr>
            <w:tcW w:w="1253" w:type="dxa"/>
            <w:vAlign w:val="center"/>
          </w:tcPr>
          <w:p w14:paraId="5DEA7A31" w14:textId="77777777" w:rsidR="00122A76" w:rsidRDefault="00122A76" w:rsidP="001D1B59">
            <w:pPr>
              <w:rPr>
                <w:rFonts w:ascii="Arial" w:eastAsia="Arial" w:hAnsi="Arial" w:cs="Arial"/>
                <w:b/>
                <w:color w:val="4F81BD"/>
                <w:sz w:val="24"/>
                <w:szCs w:val="24"/>
              </w:rPr>
            </w:pPr>
            <w:r>
              <w:rPr>
                <w:rFonts w:ascii="Arial" w:eastAsia="Arial" w:hAnsi="Arial" w:cs="Arial"/>
                <w:b/>
                <w:color w:val="4F81BD"/>
                <w:sz w:val="24"/>
                <w:szCs w:val="24"/>
              </w:rPr>
              <w:t>5</w:t>
            </w:r>
          </w:p>
        </w:tc>
        <w:tc>
          <w:tcPr>
            <w:tcW w:w="5103" w:type="dxa"/>
            <w:vAlign w:val="center"/>
          </w:tcPr>
          <w:p w14:paraId="075E9C5F" w14:textId="77777777" w:rsidR="00122A76" w:rsidRDefault="00122A76" w:rsidP="001D1B59">
            <w:pPr>
              <w:rPr>
                <w:color w:val="404040"/>
                <w:sz w:val="20"/>
                <w:szCs w:val="20"/>
              </w:rPr>
            </w:pPr>
            <w:r>
              <w:rPr>
                <w:rFonts w:ascii="Arial" w:eastAsia="Arial" w:hAnsi="Arial" w:cs="Arial"/>
                <w:color w:val="58595B"/>
                <w:sz w:val="24"/>
                <w:szCs w:val="24"/>
              </w:rPr>
              <w:t>Venue finding services for meetings, booking of group accommodation and supporting services</w:t>
            </w:r>
          </w:p>
        </w:tc>
        <w:tc>
          <w:tcPr>
            <w:tcW w:w="3969" w:type="dxa"/>
            <w:vAlign w:val="center"/>
          </w:tcPr>
          <w:p w14:paraId="53A19192" w14:textId="77777777" w:rsidR="00122A76" w:rsidRDefault="00122A76" w:rsidP="001D1B59">
            <w:pPr>
              <w:rPr>
                <w:rFonts w:ascii="Arial" w:eastAsia="Arial" w:hAnsi="Arial" w:cs="Arial"/>
                <w:color w:val="58595B"/>
                <w:sz w:val="24"/>
                <w:szCs w:val="24"/>
              </w:rPr>
            </w:pPr>
            <w:r>
              <w:rPr>
                <w:rFonts w:ascii="Arial" w:eastAsia="Arial" w:hAnsi="Arial" w:cs="Arial"/>
                <w:color w:val="58595B"/>
                <w:sz w:val="24"/>
                <w:szCs w:val="24"/>
              </w:rPr>
              <w:t>Calder Conferences</w:t>
            </w:r>
          </w:p>
        </w:tc>
      </w:tr>
    </w:tbl>
    <w:p w14:paraId="426950B7" w14:textId="77777777" w:rsidR="00122A76" w:rsidRDefault="00122A76" w:rsidP="00122A76">
      <w:pPr>
        <w:spacing w:after="120" w:line="240" w:lineRule="auto"/>
        <w:jc w:val="both"/>
      </w:pPr>
    </w:p>
    <w:p w14:paraId="5D4A6381" w14:textId="77777777" w:rsidR="00122A76" w:rsidRDefault="00122A76" w:rsidP="00122A76">
      <w:pPr>
        <w:spacing w:after="0" w:line="240" w:lineRule="auto"/>
        <w:jc w:val="both"/>
        <w:rPr>
          <w:rFonts w:ascii="Arial" w:eastAsia="Arial" w:hAnsi="Arial" w:cs="Arial"/>
          <w:color w:val="58595B"/>
          <w:sz w:val="24"/>
          <w:szCs w:val="24"/>
        </w:rPr>
      </w:pPr>
      <w:r>
        <w:rPr>
          <w:rFonts w:ascii="Arial" w:eastAsia="Arial" w:hAnsi="Arial" w:cs="Arial"/>
          <w:color w:val="58595B"/>
          <w:sz w:val="24"/>
          <w:szCs w:val="24"/>
        </w:rPr>
        <w:t xml:space="preserve">The choice of Solution(s), and </w:t>
      </w:r>
      <w:r>
        <w:rPr>
          <w:rFonts w:ascii="Arial" w:eastAsia="Arial" w:hAnsi="Arial" w:cs="Arial"/>
          <w:color w:val="595959"/>
          <w:sz w:val="24"/>
          <w:szCs w:val="24"/>
        </w:rPr>
        <w:t xml:space="preserve">of </w:t>
      </w:r>
      <w:r>
        <w:rPr>
          <w:rFonts w:ascii="Arial" w:eastAsia="Arial" w:hAnsi="Arial" w:cs="Arial"/>
          <w:color w:val="58595B"/>
          <w:sz w:val="24"/>
          <w:szCs w:val="24"/>
        </w:rPr>
        <w:t xml:space="preserve">Supplier on Solution 4, is your decision as the Customer.   By selecting specific requirements on each Solution’s Pick List the services can be tailored to your specific needs. You do not need to have a “one-size-fits all” service - you can choose any number of the Solutions, in any combination, depending on your travel needs.  </w:t>
      </w:r>
    </w:p>
    <w:p w14:paraId="09D842B4" w14:textId="77777777" w:rsidR="00122A76" w:rsidRDefault="00122A76" w:rsidP="00122A76">
      <w:pPr>
        <w:spacing w:after="0" w:line="240" w:lineRule="auto"/>
        <w:jc w:val="both"/>
        <w:rPr>
          <w:rFonts w:ascii="Arial" w:eastAsia="Arial" w:hAnsi="Arial" w:cs="Arial"/>
          <w:color w:val="58595B"/>
          <w:sz w:val="24"/>
          <w:szCs w:val="24"/>
        </w:rPr>
      </w:pPr>
    </w:p>
    <w:p w14:paraId="4883AA03" w14:textId="77777777" w:rsidR="00122A76" w:rsidRDefault="00122A76" w:rsidP="00122A76">
      <w:pPr>
        <w:spacing w:after="120" w:line="240" w:lineRule="auto"/>
        <w:jc w:val="both"/>
        <w:rPr>
          <w:rFonts w:ascii="Arial" w:eastAsia="Arial" w:hAnsi="Arial" w:cs="Arial"/>
          <w:color w:val="58595B"/>
          <w:sz w:val="24"/>
          <w:szCs w:val="24"/>
        </w:rPr>
      </w:pPr>
      <w:r>
        <w:rPr>
          <w:rFonts w:ascii="Arial" w:eastAsia="Arial" w:hAnsi="Arial" w:cs="Arial"/>
          <w:color w:val="58595B"/>
          <w:sz w:val="24"/>
          <w:szCs w:val="24"/>
        </w:rPr>
        <w:t xml:space="preserve">If using Solution 4, your organisation (or CCS acting on your behalf if requested) can undertake a further competition between all three Suppliers to refine your requirements.  This could include the provision of Customer-specific processes, services and/or additional commercial benefits, but </w:t>
      </w:r>
      <w:r>
        <w:rPr>
          <w:rFonts w:ascii="Arial" w:eastAsia="Arial" w:hAnsi="Arial" w:cs="Arial"/>
          <w:b/>
          <w:color w:val="58595B"/>
          <w:sz w:val="24"/>
          <w:szCs w:val="24"/>
        </w:rPr>
        <w:t xml:space="preserve">must </w:t>
      </w:r>
      <w:r>
        <w:rPr>
          <w:rFonts w:ascii="Arial" w:eastAsia="Arial" w:hAnsi="Arial" w:cs="Arial"/>
          <w:b/>
          <w:color w:val="595959"/>
          <w:sz w:val="24"/>
          <w:szCs w:val="24"/>
        </w:rPr>
        <w:t xml:space="preserve">be compliant </w:t>
      </w:r>
      <w:r>
        <w:rPr>
          <w:rFonts w:ascii="Arial" w:eastAsia="Arial" w:hAnsi="Arial" w:cs="Arial"/>
          <w:color w:val="595959"/>
          <w:sz w:val="24"/>
          <w:szCs w:val="24"/>
        </w:rPr>
        <w:t xml:space="preserve">with Public Contract Regulations </w:t>
      </w:r>
      <w:r>
        <w:rPr>
          <w:rFonts w:ascii="Arial" w:eastAsia="Arial" w:hAnsi="Arial" w:cs="Arial"/>
          <w:color w:val="58595B"/>
          <w:sz w:val="24"/>
          <w:szCs w:val="24"/>
        </w:rPr>
        <w:t xml:space="preserve">and </w:t>
      </w:r>
      <w:r>
        <w:rPr>
          <w:rFonts w:ascii="Arial" w:eastAsia="Arial" w:hAnsi="Arial" w:cs="Arial"/>
          <w:b/>
          <w:color w:val="58595B"/>
          <w:sz w:val="24"/>
          <w:szCs w:val="24"/>
        </w:rPr>
        <w:t>must not</w:t>
      </w:r>
      <w:r>
        <w:rPr>
          <w:rFonts w:ascii="Arial" w:eastAsia="Arial" w:hAnsi="Arial" w:cs="Arial"/>
          <w:color w:val="58595B"/>
          <w:sz w:val="24"/>
          <w:szCs w:val="24"/>
        </w:rPr>
        <w:t xml:space="preserve"> </w:t>
      </w:r>
      <w:r>
        <w:rPr>
          <w:rFonts w:ascii="Arial" w:eastAsia="Arial" w:hAnsi="Arial" w:cs="Arial"/>
          <w:b/>
          <w:color w:val="58595B"/>
          <w:sz w:val="24"/>
          <w:szCs w:val="24"/>
        </w:rPr>
        <w:t>substantially change</w:t>
      </w:r>
      <w:r>
        <w:rPr>
          <w:rFonts w:ascii="Arial" w:eastAsia="Arial" w:hAnsi="Arial" w:cs="Arial"/>
          <w:color w:val="58595B"/>
          <w:sz w:val="24"/>
          <w:szCs w:val="24"/>
        </w:rPr>
        <w:t xml:space="preserve"> the original terms of the procurement.</w:t>
      </w:r>
    </w:p>
    <w:p w14:paraId="7E1E1EE3" w14:textId="77777777" w:rsidR="00122A76" w:rsidRDefault="00122A76" w:rsidP="00122A76">
      <w:pPr>
        <w:spacing w:after="120" w:line="240" w:lineRule="auto"/>
        <w:jc w:val="both"/>
        <w:rPr>
          <w:rFonts w:ascii="Arial" w:eastAsia="Arial" w:hAnsi="Arial" w:cs="Arial"/>
          <w:color w:val="58595B"/>
          <w:sz w:val="24"/>
          <w:szCs w:val="24"/>
        </w:rPr>
      </w:pPr>
    </w:p>
    <w:p w14:paraId="6493D696" w14:textId="77777777" w:rsidR="00122A76" w:rsidRDefault="00122A76" w:rsidP="00122A76">
      <w:pPr>
        <w:spacing w:after="120" w:line="240" w:lineRule="auto"/>
        <w:jc w:val="both"/>
        <w:rPr>
          <w:rFonts w:ascii="Arial" w:eastAsia="Arial" w:hAnsi="Arial" w:cs="Arial"/>
          <w:color w:val="58595B"/>
          <w:sz w:val="24"/>
          <w:szCs w:val="24"/>
        </w:rPr>
      </w:pPr>
      <w:r>
        <w:rPr>
          <w:rFonts w:ascii="Arial" w:eastAsia="Arial" w:hAnsi="Arial" w:cs="Arial"/>
          <w:color w:val="58595B"/>
          <w:sz w:val="24"/>
          <w:szCs w:val="24"/>
        </w:rPr>
        <w:t xml:space="preserve">Table 1 below provides an overview of the key service provisions available on individual Solutions: </w:t>
      </w:r>
    </w:p>
    <w:p w14:paraId="169C1688" w14:textId="77777777" w:rsidR="00122A76" w:rsidRDefault="00122A76" w:rsidP="00122A76">
      <w:pPr>
        <w:spacing w:after="120" w:line="240" w:lineRule="auto"/>
        <w:jc w:val="both"/>
        <w:rPr>
          <w:sz w:val="2"/>
          <w:szCs w:val="2"/>
        </w:rPr>
      </w:pPr>
    </w:p>
    <w:tbl>
      <w:tblPr>
        <w:tblW w:w="10633" w:type="dxa"/>
        <w:tblInd w:w="-6"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00" w:firstRow="0" w:lastRow="0" w:firstColumn="0" w:lastColumn="0" w:noHBand="0" w:noVBand="1"/>
      </w:tblPr>
      <w:tblGrid>
        <w:gridCol w:w="8081"/>
        <w:gridCol w:w="567"/>
        <w:gridCol w:w="426"/>
        <w:gridCol w:w="425"/>
        <w:gridCol w:w="567"/>
        <w:gridCol w:w="567"/>
      </w:tblGrid>
      <w:tr w:rsidR="00122A76" w14:paraId="064C8AB2" w14:textId="77777777" w:rsidTr="001D1B59">
        <w:trPr>
          <w:trHeight w:val="80"/>
        </w:trPr>
        <w:tc>
          <w:tcPr>
            <w:tcW w:w="8081" w:type="dxa"/>
            <w:vMerge w:val="restart"/>
            <w:tcBorders>
              <w:right w:val="single" w:sz="4" w:space="0" w:color="FFFFFF"/>
            </w:tcBorders>
            <w:shd w:val="clear" w:color="auto" w:fill="4F81BD"/>
            <w:vAlign w:val="center"/>
          </w:tcPr>
          <w:p w14:paraId="7D19114E" w14:textId="77777777" w:rsidR="00122A76" w:rsidRDefault="00122A76" w:rsidP="001D1B59">
            <w:pPr>
              <w:rPr>
                <w:b/>
                <w:color w:val="FFFFFF"/>
              </w:rPr>
            </w:pPr>
            <w:r>
              <w:rPr>
                <w:rFonts w:ascii="Arial" w:eastAsia="Arial" w:hAnsi="Arial" w:cs="Arial"/>
                <w:b/>
                <w:color w:val="FFFFFF"/>
                <w:sz w:val="24"/>
                <w:szCs w:val="24"/>
              </w:rPr>
              <w:t>Service Item</w:t>
            </w:r>
          </w:p>
        </w:tc>
        <w:tc>
          <w:tcPr>
            <w:tcW w:w="2552" w:type="dxa"/>
            <w:gridSpan w:val="5"/>
            <w:tcBorders>
              <w:left w:val="single" w:sz="4" w:space="0" w:color="FFFFFF"/>
              <w:bottom w:val="single" w:sz="4" w:space="0" w:color="FFFFFF"/>
            </w:tcBorders>
            <w:shd w:val="clear" w:color="auto" w:fill="4F81BD"/>
            <w:vAlign w:val="center"/>
          </w:tcPr>
          <w:p w14:paraId="45B9DC7D" w14:textId="77777777" w:rsidR="00122A76" w:rsidRDefault="00122A76" w:rsidP="001D1B59">
            <w:pPr>
              <w:jc w:val="center"/>
              <w:rPr>
                <w:color w:val="FFFFFF"/>
                <w:sz w:val="24"/>
                <w:szCs w:val="24"/>
              </w:rPr>
            </w:pPr>
            <w:r>
              <w:rPr>
                <w:rFonts w:ascii="Arial" w:eastAsia="Arial" w:hAnsi="Arial" w:cs="Arial"/>
                <w:b/>
                <w:color w:val="FFFFFF"/>
                <w:sz w:val="24"/>
                <w:szCs w:val="24"/>
              </w:rPr>
              <w:t>Solution Number</w:t>
            </w:r>
          </w:p>
        </w:tc>
      </w:tr>
      <w:tr w:rsidR="00122A76" w14:paraId="4BD0A3F7" w14:textId="77777777" w:rsidTr="001D1B59">
        <w:trPr>
          <w:trHeight w:val="200"/>
        </w:trPr>
        <w:tc>
          <w:tcPr>
            <w:tcW w:w="8081" w:type="dxa"/>
            <w:vMerge/>
            <w:tcBorders>
              <w:right w:val="single" w:sz="4" w:space="0" w:color="FFFFFF"/>
            </w:tcBorders>
            <w:shd w:val="clear" w:color="auto" w:fill="4F81BD"/>
            <w:vAlign w:val="center"/>
          </w:tcPr>
          <w:p w14:paraId="417175A1" w14:textId="77777777" w:rsidR="00122A76" w:rsidRDefault="00122A76" w:rsidP="001D1B59">
            <w:pPr>
              <w:widowControl w:val="0"/>
              <w:rPr>
                <w:color w:val="FFFFFF"/>
                <w:sz w:val="24"/>
                <w:szCs w:val="24"/>
              </w:rPr>
            </w:pPr>
          </w:p>
        </w:tc>
        <w:tc>
          <w:tcPr>
            <w:tcW w:w="567" w:type="dxa"/>
            <w:tcBorders>
              <w:top w:val="single" w:sz="4" w:space="0" w:color="FFFFFF"/>
              <w:left w:val="single" w:sz="4" w:space="0" w:color="FFFFFF"/>
              <w:right w:val="single" w:sz="4" w:space="0" w:color="FFFFFF"/>
            </w:tcBorders>
            <w:shd w:val="clear" w:color="auto" w:fill="4F81BD"/>
            <w:vAlign w:val="center"/>
          </w:tcPr>
          <w:p w14:paraId="38BA6659" w14:textId="77777777" w:rsidR="00122A76" w:rsidRDefault="00122A76" w:rsidP="001D1B59">
            <w:pPr>
              <w:jc w:val="center"/>
              <w:rPr>
                <w:color w:val="FFFFFF"/>
                <w:sz w:val="24"/>
                <w:szCs w:val="24"/>
              </w:rPr>
            </w:pPr>
            <w:r>
              <w:rPr>
                <w:rFonts w:ascii="Arial" w:eastAsia="Arial" w:hAnsi="Arial" w:cs="Arial"/>
                <w:b/>
                <w:color w:val="FFFFFF"/>
                <w:sz w:val="24"/>
                <w:szCs w:val="24"/>
              </w:rPr>
              <w:t>1</w:t>
            </w:r>
          </w:p>
        </w:tc>
        <w:tc>
          <w:tcPr>
            <w:tcW w:w="426" w:type="dxa"/>
            <w:tcBorders>
              <w:top w:val="single" w:sz="4" w:space="0" w:color="FFFFFF"/>
              <w:left w:val="single" w:sz="4" w:space="0" w:color="FFFFFF"/>
              <w:right w:val="single" w:sz="4" w:space="0" w:color="FFFFFF"/>
            </w:tcBorders>
            <w:shd w:val="clear" w:color="auto" w:fill="4F81BD"/>
            <w:vAlign w:val="center"/>
          </w:tcPr>
          <w:p w14:paraId="61F53B66" w14:textId="77777777" w:rsidR="00122A76" w:rsidRDefault="00122A76" w:rsidP="001D1B59">
            <w:pPr>
              <w:jc w:val="center"/>
              <w:rPr>
                <w:color w:val="FFFFFF"/>
                <w:sz w:val="24"/>
                <w:szCs w:val="24"/>
              </w:rPr>
            </w:pPr>
            <w:r>
              <w:rPr>
                <w:rFonts w:ascii="Arial" w:eastAsia="Arial" w:hAnsi="Arial" w:cs="Arial"/>
                <w:b/>
                <w:color w:val="FFFFFF"/>
                <w:sz w:val="24"/>
                <w:szCs w:val="24"/>
              </w:rPr>
              <w:t>2</w:t>
            </w:r>
          </w:p>
        </w:tc>
        <w:tc>
          <w:tcPr>
            <w:tcW w:w="425" w:type="dxa"/>
            <w:tcBorders>
              <w:top w:val="single" w:sz="4" w:space="0" w:color="FFFFFF"/>
              <w:left w:val="single" w:sz="4" w:space="0" w:color="FFFFFF"/>
              <w:right w:val="single" w:sz="4" w:space="0" w:color="FFFFFF"/>
            </w:tcBorders>
            <w:shd w:val="clear" w:color="auto" w:fill="4F81BD"/>
            <w:vAlign w:val="center"/>
          </w:tcPr>
          <w:p w14:paraId="17F49472" w14:textId="77777777" w:rsidR="00122A76" w:rsidRDefault="00122A76" w:rsidP="001D1B59">
            <w:pPr>
              <w:jc w:val="center"/>
              <w:rPr>
                <w:color w:val="FFFFFF"/>
                <w:sz w:val="24"/>
                <w:szCs w:val="24"/>
              </w:rPr>
            </w:pPr>
            <w:r>
              <w:rPr>
                <w:rFonts w:ascii="Arial" w:eastAsia="Arial" w:hAnsi="Arial" w:cs="Arial"/>
                <w:b/>
                <w:color w:val="FFFFFF"/>
                <w:sz w:val="24"/>
                <w:szCs w:val="24"/>
              </w:rPr>
              <w:t>3</w:t>
            </w:r>
          </w:p>
        </w:tc>
        <w:tc>
          <w:tcPr>
            <w:tcW w:w="567" w:type="dxa"/>
            <w:tcBorders>
              <w:top w:val="single" w:sz="4" w:space="0" w:color="FFFFFF"/>
              <w:left w:val="single" w:sz="4" w:space="0" w:color="FFFFFF"/>
              <w:right w:val="single" w:sz="4" w:space="0" w:color="FFFFFF"/>
            </w:tcBorders>
            <w:shd w:val="clear" w:color="auto" w:fill="4F81BD"/>
            <w:vAlign w:val="center"/>
          </w:tcPr>
          <w:p w14:paraId="1CEF8B78" w14:textId="77777777" w:rsidR="00122A76" w:rsidRDefault="00122A76" w:rsidP="001D1B59">
            <w:pPr>
              <w:jc w:val="center"/>
              <w:rPr>
                <w:rFonts w:ascii="Arial" w:eastAsia="Arial" w:hAnsi="Arial" w:cs="Arial"/>
                <w:b/>
                <w:color w:val="FFFFFF"/>
                <w:sz w:val="24"/>
                <w:szCs w:val="24"/>
              </w:rPr>
            </w:pPr>
            <w:r>
              <w:rPr>
                <w:rFonts w:ascii="Arial" w:eastAsia="Arial" w:hAnsi="Arial" w:cs="Arial"/>
                <w:b/>
                <w:color w:val="FFFFFF"/>
                <w:sz w:val="24"/>
                <w:szCs w:val="24"/>
              </w:rPr>
              <w:t>4</w:t>
            </w:r>
          </w:p>
        </w:tc>
        <w:tc>
          <w:tcPr>
            <w:tcW w:w="567" w:type="dxa"/>
            <w:tcBorders>
              <w:top w:val="single" w:sz="4" w:space="0" w:color="FFFFFF"/>
              <w:left w:val="single" w:sz="4" w:space="0" w:color="FFFFFF"/>
            </w:tcBorders>
            <w:shd w:val="clear" w:color="auto" w:fill="4F81BD"/>
            <w:vAlign w:val="center"/>
          </w:tcPr>
          <w:p w14:paraId="2CC63AF5" w14:textId="77777777" w:rsidR="00122A76" w:rsidRDefault="00122A76" w:rsidP="001D1B59">
            <w:pPr>
              <w:jc w:val="center"/>
              <w:rPr>
                <w:color w:val="FFFFFF"/>
                <w:sz w:val="24"/>
                <w:szCs w:val="24"/>
              </w:rPr>
            </w:pPr>
            <w:r>
              <w:rPr>
                <w:rFonts w:ascii="Arial" w:eastAsia="Arial" w:hAnsi="Arial" w:cs="Arial"/>
                <w:b/>
                <w:color w:val="FFFFFF"/>
                <w:sz w:val="24"/>
                <w:szCs w:val="24"/>
              </w:rPr>
              <w:t>5</w:t>
            </w:r>
          </w:p>
        </w:tc>
      </w:tr>
      <w:tr w:rsidR="00122A76" w14:paraId="5E3952F8" w14:textId="77777777" w:rsidTr="001D1B59">
        <w:trPr>
          <w:trHeight w:val="340"/>
        </w:trPr>
        <w:tc>
          <w:tcPr>
            <w:tcW w:w="8081" w:type="dxa"/>
            <w:vAlign w:val="center"/>
          </w:tcPr>
          <w:p w14:paraId="1E2F2834" w14:textId="77777777" w:rsidR="00122A76" w:rsidRDefault="00122A76" w:rsidP="001D1B59">
            <w:pPr>
              <w:rPr>
                <w:rFonts w:ascii="Arial" w:eastAsia="Arial" w:hAnsi="Arial" w:cs="Arial"/>
                <w:color w:val="58595B"/>
                <w:sz w:val="24"/>
                <w:szCs w:val="24"/>
              </w:rPr>
            </w:pPr>
            <w:r>
              <w:rPr>
                <w:rFonts w:ascii="Arial" w:eastAsia="Arial" w:hAnsi="Arial" w:cs="Arial"/>
                <w:color w:val="58595B"/>
                <w:sz w:val="24"/>
                <w:szCs w:val="24"/>
              </w:rPr>
              <w:t xml:space="preserve">Significant bespoke ‘Offline Service’ – primarily global travel, including account management </w:t>
            </w:r>
          </w:p>
        </w:tc>
        <w:tc>
          <w:tcPr>
            <w:tcW w:w="567" w:type="dxa"/>
            <w:vAlign w:val="center"/>
          </w:tcPr>
          <w:p w14:paraId="122614D5" w14:textId="77777777" w:rsidR="00122A76" w:rsidRDefault="00122A76" w:rsidP="001D1B59">
            <w:pPr>
              <w:spacing w:before="40"/>
              <w:ind w:left="720"/>
              <w:jc w:val="center"/>
              <w:rPr>
                <w:rFonts w:ascii="Noto Sans Symbols" w:eastAsia="Noto Sans Symbols" w:hAnsi="Noto Sans Symbols" w:cs="Noto Sans Symbols"/>
                <w:b/>
                <w:color w:val="1F497D"/>
                <w:sz w:val="24"/>
                <w:szCs w:val="24"/>
              </w:rPr>
            </w:pPr>
          </w:p>
        </w:tc>
        <w:tc>
          <w:tcPr>
            <w:tcW w:w="426" w:type="dxa"/>
            <w:vAlign w:val="center"/>
          </w:tcPr>
          <w:p w14:paraId="59F9DCDC"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c>
          <w:tcPr>
            <w:tcW w:w="425" w:type="dxa"/>
            <w:vAlign w:val="center"/>
          </w:tcPr>
          <w:p w14:paraId="619AC793"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c>
          <w:tcPr>
            <w:tcW w:w="567" w:type="dxa"/>
          </w:tcPr>
          <w:p w14:paraId="09E74293" w14:textId="77777777" w:rsidR="00122A76" w:rsidRDefault="00122A76" w:rsidP="001D1B59">
            <w:pPr>
              <w:spacing w:before="40"/>
              <w:jc w:val="center"/>
              <w:rPr>
                <w:rFonts w:ascii="Noto Sans Symbols" w:eastAsia="Noto Sans Symbols" w:hAnsi="Noto Sans Symbols" w:cs="Noto Sans Symbols"/>
                <w:b/>
                <w:color w:val="1F497D"/>
                <w:sz w:val="24"/>
                <w:szCs w:val="24"/>
              </w:rPr>
            </w:pPr>
            <w:r>
              <w:rPr>
                <w:rFonts w:ascii="Noto Sans Symbols" w:eastAsia="Noto Sans Symbols" w:hAnsi="Noto Sans Symbols" w:cs="Noto Sans Symbols"/>
                <w:b/>
                <w:color w:val="1F497D"/>
                <w:sz w:val="24"/>
                <w:szCs w:val="24"/>
              </w:rPr>
              <w:t>✓</w:t>
            </w:r>
          </w:p>
        </w:tc>
        <w:tc>
          <w:tcPr>
            <w:tcW w:w="567" w:type="dxa"/>
            <w:vAlign w:val="center"/>
          </w:tcPr>
          <w:p w14:paraId="07F1B1A9"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r>
      <w:tr w:rsidR="00122A76" w14:paraId="6749C4B2" w14:textId="77777777" w:rsidTr="001D1B59">
        <w:trPr>
          <w:trHeight w:val="340"/>
        </w:trPr>
        <w:tc>
          <w:tcPr>
            <w:tcW w:w="8081" w:type="dxa"/>
            <w:vAlign w:val="center"/>
          </w:tcPr>
          <w:p w14:paraId="5830E53C" w14:textId="77777777" w:rsidR="00122A76" w:rsidRDefault="00122A76" w:rsidP="001D1B59">
            <w:pPr>
              <w:rPr>
                <w:rFonts w:ascii="Arial" w:eastAsia="Arial" w:hAnsi="Arial" w:cs="Arial"/>
                <w:color w:val="58595B"/>
                <w:sz w:val="24"/>
                <w:szCs w:val="24"/>
              </w:rPr>
            </w:pPr>
            <w:r>
              <w:rPr>
                <w:rFonts w:ascii="Arial" w:eastAsia="Arial" w:hAnsi="Arial" w:cs="Arial"/>
                <w:color w:val="58595B"/>
                <w:sz w:val="24"/>
                <w:szCs w:val="24"/>
              </w:rPr>
              <w:t>UK domestic rail</w:t>
            </w:r>
          </w:p>
        </w:tc>
        <w:tc>
          <w:tcPr>
            <w:tcW w:w="567" w:type="dxa"/>
            <w:vAlign w:val="center"/>
          </w:tcPr>
          <w:p w14:paraId="66D71346" w14:textId="77777777" w:rsidR="00122A76" w:rsidRDefault="00122A76" w:rsidP="001D1B59">
            <w:pPr>
              <w:spacing w:before="40"/>
              <w:jc w:val="center"/>
              <w:rPr>
                <w:rFonts w:ascii="Noto Sans Symbols" w:eastAsia="Noto Sans Symbols" w:hAnsi="Noto Sans Symbols" w:cs="Noto Sans Symbols"/>
                <w:b/>
                <w:color w:val="1F497D"/>
                <w:sz w:val="24"/>
                <w:szCs w:val="24"/>
              </w:rPr>
            </w:pPr>
            <w:r>
              <w:rPr>
                <w:rFonts w:ascii="Noto Sans Symbols" w:eastAsia="Noto Sans Symbols" w:hAnsi="Noto Sans Symbols" w:cs="Noto Sans Symbols"/>
                <w:b/>
                <w:color w:val="1F497D"/>
                <w:sz w:val="24"/>
                <w:szCs w:val="24"/>
              </w:rPr>
              <w:t>✓</w:t>
            </w:r>
          </w:p>
        </w:tc>
        <w:tc>
          <w:tcPr>
            <w:tcW w:w="426" w:type="dxa"/>
            <w:vAlign w:val="center"/>
          </w:tcPr>
          <w:p w14:paraId="640B5485" w14:textId="77777777" w:rsidR="00122A76" w:rsidRDefault="00122A76" w:rsidP="001D1B59">
            <w:pPr>
              <w:spacing w:before="40"/>
              <w:ind w:left="360"/>
              <w:jc w:val="center"/>
              <w:rPr>
                <w:rFonts w:ascii="Noto Sans Symbols" w:eastAsia="Noto Sans Symbols" w:hAnsi="Noto Sans Symbols" w:cs="Noto Sans Symbols"/>
                <w:b/>
                <w:color w:val="1F497D"/>
                <w:sz w:val="24"/>
                <w:szCs w:val="24"/>
              </w:rPr>
            </w:pPr>
          </w:p>
        </w:tc>
        <w:tc>
          <w:tcPr>
            <w:tcW w:w="425" w:type="dxa"/>
            <w:vAlign w:val="center"/>
          </w:tcPr>
          <w:p w14:paraId="21B66855" w14:textId="77777777" w:rsidR="00122A76" w:rsidRDefault="00122A76" w:rsidP="001D1B59">
            <w:pPr>
              <w:spacing w:before="40"/>
              <w:ind w:left="360"/>
              <w:jc w:val="center"/>
              <w:rPr>
                <w:rFonts w:ascii="Noto Sans Symbols" w:eastAsia="Noto Sans Symbols" w:hAnsi="Noto Sans Symbols" w:cs="Noto Sans Symbols"/>
                <w:b/>
                <w:color w:val="1F497D"/>
                <w:sz w:val="24"/>
                <w:szCs w:val="24"/>
              </w:rPr>
            </w:pPr>
          </w:p>
        </w:tc>
        <w:tc>
          <w:tcPr>
            <w:tcW w:w="567" w:type="dxa"/>
          </w:tcPr>
          <w:p w14:paraId="6DCD3B93" w14:textId="77777777" w:rsidR="00122A76" w:rsidRDefault="00122A76" w:rsidP="001D1B59">
            <w:pPr>
              <w:spacing w:before="40"/>
              <w:jc w:val="center"/>
              <w:rPr>
                <w:rFonts w:ascii="Noto Sans Symbols" w:eastAsia="Noto Sans Symbols" w:hAnsi="Noto Sans Symbols" w:cs="Noto Sans Symbols"/>
                <w:b/>
                <w:color w:val="1F497D"/>
                <w:sz w:val="24"/>
                <w:szCs w:val="24"/>
              </w:rPr>
            </w:pPr>
            <w:r>
              <w:rPr>
                <w:rFonts w:ascii="Noto Sans Symbols" w:eastAsia="Noto Sans Symbols" w:hAnsi="Noto Sans Symbols" w:cs="Noto Sans Symbols"/>
                <w:b/>
                <w:color w:val="1F497D"/>
                <w:sz w:val="24"/>
                <w:szCs w:val="24"/>
              </w:rPr>
              <w:t>✓</w:t>
            </w:r>
          </w:p>
        </w:tc>
        <w:tc>
          <w:tcPr>
            <w:tcW w:w="567" w:type="dxa"/>
            <w:vAlign w:val="center"/>
          </w:tcPr>
          <w:p w14:paraId="7573672B"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r>
      <w:tr w:rsidR="00122A76" w14:paraId="6401A6A1" w14:textId="77777777" w:rsidTr="001D1B59">
        <w:trPr>
          <w:trHeight w:val="340"/>
        </w:trPr>
        <w:tc>
          <w:tcPr>
            <w:tcW w:w="8081" w:type="dxa"/>
            <w:vAlign w:val="center"/>
          </w:tcPr>
          <w:p w14:paraId="140BC60C" w14:textId="77777777" w:rsidR="00122A76" w:rsidRDefault="00122A76" w:rsidP="001D1B59">
            <w:pPr>
              <w:rPr>
                <w:rFonts w:ascii="Arial" w:eastAsia="Arial" w:hAnsi="Arial" w:cs="Arial"/>
                <w:color w:val="58595B"/>
                <w:sz w:val="24"/>
                <w:szCs w:val="24"/>
              </w:rPr>
            </w:pPr>
            <w:r>
              <w:rPr>
                <w:rFonts w:ascii="Arial" w:eastAsia="Arial" w:hAnsi="Arial" w:cs="Arial"/>
                <w:color w:val="58595B"/>
                <w:sz w:val="24"/>
                <w:szCs w:val="24"/>
              </w:rPr>
              <w:t>Rail - Eurostar</w:t>
            </w:r>
          </w:p>
        </w:tc>
        <w:tc>
          <w:tcPr>
            <w:tcW w:w="567" w:type="dxa"/>
            <w:vAlign w:val="center"/>
          </w:tcPr>
          <w:p w14:paraId="22B9649F" w14:textId="77777777" w:rsidR="00122A76" w:rsidRDefault="00122A76" w:rsidP="001D1B59">
            <w:pPr>
              <w:spacing w:before="40"/>
              <w:ind w:left="360"/>
              <w:jc w:val="center"/>
              <w:rPr>
                <w:rFonts w:ascii="Noto Sans Symbols" w:eastAsia="Noto Sans Symbols" w:hAnsi="Noto Sans Symbols" w:cs="Noto Sans Symbols"/>
                <w:b/>
                <w:color w:val="1F497D"/>
                <w:sz w:val="24"/>
                <w:szCs w:val="24"/>
              </w:rPr>
            </w:pPr>
          </w:p>
        </w:tc>
        <w:tc>
          <w:tcPr>
            <w:tcW w:w="426" w:type="dxa"/>
            <w:vAlign w:val="center"/>
          </w:tcPr>
          <w:p w14:paraId="3D55EC52"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c>
          <w:tcPr>
            <w:tcW w:w="425" w:type="dxa"/>
            <w:vAlign w:val="center"/>
          </w:tcPr>
          <w:p w14:paraId="2457E759" w14:textId="77777777" w:rsidR="00122A76" w:rsidRDefault="00122A76" w:rsidP="001D1B59">
            <w:pPr>
              <w:spacing w:before="40"/>
              <w:jc w:val="center"/>
              <w:rPr>
                <w:rFonts w:ascii="Noto Sans Symbols" w:eastAsia="Noto Sans Symbols" w:hAnsi="Noto Sans Symbols" w:cs="Noto Sans Symbols"/>
                <w:b/>
                <w:color w:val="1F497D"/>
                <w:sz w:val="24"/>
                <w:szCs w:val="24"/>
              </w:rPr>
            </w:pPr>
            <w:r>
              <w:rPr>
                <w:rFonts w:ascii="Noto Sans Symbols" w:eastAsia="Noto Sans Symbols" w:hAnsi="Noto Sans Symbols" w:cs="Noto Sans Symbols"/>
                <w:b/>
                <w:color w:val="1F497D"/>
                <w:sz w:val="24"/>
                <w:szCs w:val="24"/>
              </w:rPr>
              <w:t>✓</w:t>
            </w:r>
          </w:p>
        </w:tc>
        <w:tc>
          <w:tcPr>
            <w:tcW w:w="567" w:type="dxa"/>
          </w:tcPr>
          <w:p w14:paraId="5B5307D7" w14:textId="77777777" w:rsidR="00122A76" w:rsidRDefault="00122A76" w:rsidP="001D1B59">
            <w:pPr>
              <w:spacing w:before="40"/>
              <w:jc w:val="center"/>
              <w:rPr>
                <w:rFonts w:ascii="Noto Sans Symbols" w:eastAsia="Noto Sans Symbols" w:hAnsi="Noto Sans Symbols" w:cs="Noto Sans Symbols"/>
                <w:b/>
                <w:color w:val="1F497D"/>
                <w:sz w:val="24"/>
                <w:szCs w:val="24"/>
              </w:rPr>
            </w:pPr>
            <w:r>
              <w:rPr>
                <w:rFonts w:ascii="Noto Sans Symbols" w:eastAsia="Noto Sans Symbols" w:hAnsi="Noto Sans Symbols" w:cs="Noto Sans Symbols"/>
                <w:b/>
                <w:color w:val="1F497D"/>
                <w:sz w:val="24"/>
                <w:szCs w:val="24"/>
              </w:rPr>
              <w:t>✓</w:t>
            </w:r>
          </w:p>
        </w:tc>
        <w:tc>
          <w:tcPr>
            <w:tcW w:w="567" w:type="dxa"/>
            <w:vAlign w:val="center"/>
          </w:tcPr>
          <w:p w14:paraId="1B609A06"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r>
      <w:tr w:rsidR="00122A76" w14:paraId="5234A694" w14:textId="77777777" w:rsidTr="001D1B59">
        <w:trPr>
          <w:trHeight w:val="340"/>
        </w:trPr>
        <w:tc>
          <w:tcPr>
            <w:tcW w:w="8081" w:type="dxa"/>
            <w:vAlign w:val="center"/>
          </w:tcPr>
          <w:p w14:paraId="2E624F26" w14:textId="77777777" w:rsidR="00122A76" w:rsidRDefault="00122A76" w:rsidP="001D1B59">
            <w:pPr>
              <w:rPr>
                <w:rFonts w:ascii="Arial" w:eastAsia="Arial" w:hAnsi="Arial" w:cs="Arial"/>
                <w:color w:val="58595B"/>
                <w:sz w:val="24"/>
                <w:szCs w:val="24"/>
              </w:rPr>
            </w:pPr>
            <w:r>
              <w:rPr>
                <w:rFonts w:ascii="Arial" w:eastAsia="Arial" w:hAnsi="Arial" w:cs="Arial"/>
                <w:color w:val="58595B"/>
                <w:sz w:val="24"/>
                <w:szCs w:val="24"/>
              </w:rPr>
              <w:t>Accommodation – UK and international</w:t>
            </w:r>
          </w:p>
        </w:tc>
        <w:tc>
          <w:tcPr>
            <w:tcW w:w="567" w:type="dxa"/>
            <w:vAlign w:val="center"/>
          </w:tcPr>
          <w:p w14:paraId="0C83246C" w14:textId="77777777" w:rsidR="00122A76" w:rsidRDefault="00122A76" w:rsidP="001D1B59">
            <w:pPr>
              <w:spacing w:before="40"/>
              <w:ind w:left="360"/>
              <w:jc w:val="center"/>
              <w:rPr>
                <w:rFonts w:ascii="Noto Sans Symbols" w:eastAsia="Noto Sans Symbols" w:hAnsi="Noto Sans Symbols" w:cs="Noto Sans Symbols"/>
                <w:b/>
                <w:color w:val="1F497D"/>
                <w:sz w:val="24"/>
                <w:szCs w:val="24"/>
              </w:rPr>
            </w:pPr>
          </w:p>
        </w:tc>
        <w:tc>
          <w:tcPr>
            <w:tcW w:w="426" w:type="dxa"/>
            <w:vAlign w:val="center"/>
          </w:tcPr>
          <w:p w14:paraId="1E18FEE1" w14:textId="77777777" w:rsidR="00122A76" w:rsidRDefault="00122A76" w:rsidP="001D1B59">
            <w:pPr>
              <w:spacing w:before="40"/>
              <w:jc w:val="center"/>
              <w:rPr>
                <w:rFonts w:ascii="Noto Sans Symbols" w:eastAsia="Noto Sans Symbols" w:hAnsi="Noto Sans Symbols" w:cs="Noto Sans Symbols"/>
                <w:b/>
                <w:color w:val="1F497D"/>
                <w:sz w:val="24"/>
                <w:szCs w:val="24"/>
              </w:rPr>
            </w:pPr>
            <w:r>
              <w:rPr>
                <w:rFonts w:ascii="Noto Sans Symbols" w:eastAsia="Noto Sans Symbols" w:hAnsi="Noto Sans Symbols" w:cs="Noto Sans Symbols"/>
                <w:b/>
                <w:color w:val="1F497D"/>
                <w:sz w:val="24"/>
                <w:szCs w:val="24"/>
              </w:rPr>
              <w:t>✓</w:t>
            </w:r>
          </w:p>
        </w:tc>
        <w:tc>
          <w:tcPr>
            <w:tcW w:w="425" w:type="dxa"/>
            <w:vAlign w:val="center"/>
          </w:tcPr>
          <w:p w14:paraId="3FF6C7B1" w14:textId="77777777" w:rsidR="00122A76" w:rsidRDefault="00122A76" w:rsidP="001D1B59">
            <w:pPr>
              <w:spacing w:before="40"/>
              <w:ind w:left="360"/>
              <w:jc w:val="center"/>
              <w:rPr>
                <w:rFonts w:ascii="Noto Sans Symbols" w:eastAsia="Noto Sans Symbols" w:hAnsi="Noto Sans Symbols" w:cs="Noto Sans Symbols"/>
                <w:b/>
                <w:color w:val="1F497D"/>
                <w:sz w:val="24"/>
                <w:szCs w:val="24"/>
              </w:rPr>
            </w:pPr>
          </w:p>
        </w:tc>
        <w:tc>
          <w:tcPr>
            <w:tcW w:w="567" w:type="dxa"/>
          </w:tcPr>
          <w:p w14:paraId="7957B5DA" w14:textId="77777777" w:rsidR="00122A76" w:rsidRDefault="00122A76" w:rsidP="001D1B59">
            <w:pPr>
              <w:spacing w:before="40"/>
              <w:jc w:val="center"/>
              <w:rPr>
                <w:rFonts w:ascii="Noto Sans Symbols" w:eastAsia="Noto Sans Symbols" w:hAnsi="Noto Sans Symbols" w:cs="Noto Sans Symbols"/>
                <w:b/>
                <w:color w:val="1F497D"/>
                <w:sz w:val="24"/>
                <w:szCs w:val="24"/>
              </w:rPr>
            </w:pPr>
            <w:r>
              <w:rPr>
                <w:rFonts w:ascii="Noto Sans Symbols" w:eastAsia="Noto Sans Symbols" w:hAnsi="Noto Sans Symbols" w:cs="Noto Sans Symbols"/>
                <w:b/>
                <w:color w:val="1F497D"/>
                <w:sz w:val="24"/>
                <w:szCs w:val="24"/>
              </w:rPr>
              <w:t>✓</w:t>
            </w:r>
          </w:p>
        </w:tc>
        <w:tc>
          <w:tcPr>
            <w:tcW w:w="567" w:type="dxa"/>
            <w:vAlign w:val="center"/>
          </w:tcPr>
          <w:p w14:paraId="34E86342"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r>
      <w:tr w:rsidR="00122A76" w14:paraId="1090F308" w14:textId="77777777" w:rsidTr="001D1B59">
        <w:trPr>
          <w:trHeight w:val="340"/>
        </w:trPr>
        <w:tc>
          <w:tcPr>
            <w:tcW w:w="8081" w:type="dxa"/>
            <w:vAlign w:val="center"/>
          </w:tcPr>
          <w:p w14:paraId="48E7602B" w14:textId="77777777" w:rsidR="00122A76" w:rsidRDefault="00122A76" w:rsidP="001D1B59">
            <w:pPr>
              <w:rPr>
                <w:rFonts w:ascii="Arial" w:eastAsia="Arial" w:hAnsi="Arial" w:cs="Arial"/>
                <w:color w:val="58595B"/>
                <w:sz w:val="24"/>
                <w:szCs w:val="24"/>
              </w:rPr>
            </w:pPr>
            <w:r>
              <w:rPr>
                <w:rFonts w:ascii="Arial" w:eastAsia="Arial" w:hAnsi="Arial" w:cs="Arial"/>
                <w:color w:val="58595B"/>
                <w:sz w:val="24"/>
                <w:szCs w:val="24"/>
              </w:rPr>
              <w:t>Air – point to point i.e. depart one airport arrive another</w:t>
            </w:r>
          </w:p>
        </w:tc>
        <w:tc>
          <w:tcPr>
            <w:tcW w:w="567" w:type="dxa"/>
            <w:vAlign w:val="center"/>
          </w:tcPr>
          <w:p w14:paraId="6F613ABE"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c>
          <w:tcPr>
            <w:tcW w:w="426" w:type="dxa"/>
            <w:vAlign w:val="center"/>
          </w:tcPr>
          <w:p w14:paraId="00178529" w14:textId="77777777" w:rsidR="00122A76" w:rsidRDefault="00122A76" w:rsidP="001D1B59">
            <w:pPr>
              <w:spacing w:before="40"/>
              <w:ind w:left="360"/>
              <w:jc w:val="center"/>
              <w:rPr>
                <w:rFonts w:ascii="Noto Sans Symbols" w:eastAsia="Noto Sans Symbols" w:hAnsi="Noto Sans Symbols" w:cs="Noto Sans Symbols"/>
                <w:b/>
                <w:color w:val="1F497D"/>
                <w:sz w:val="24"/>
                <w:szCs w:val="24"/>
              </w:rPr>
            </w:pPr>
          </w:p>
        </w:tc>
        <w:tc>
          <w:tcPr>
            <w:tcW w:w="425" w:type="dxa"/>
            <w:vAlign w:val="center"/>
          </w:tcPr>
          <w:p w14:paraId="215C2C5F" w14:textId="77777777" w:rsidR="00122A76" w:rsidRDefault="00122A76" w:rsidP="001D1B59">
            <w:pPr>
              <w:spacing w:before="40"/>
              <w:jc w:val="center"/>
              <w:rPr>
                <w:rFonts w:ascii="Noto Sans Symbols" w:eastAsia="Noto Sans Symbols" w:hAnsi="Noto Sans Symbols" w:cs="Noto Sans Symbols"/>
                <w:b/>
                <w:color w:val="1F497D"/>
                <w:sz w:val="24"/>
                <w:szCs w:val="24"/>
              </w:rPr>
            </w:pPr>
            <w:r>
              <w:rPr>
                <w:rFonts w:ascii="Noto Sans Symbols" w:eastAsia="Noto Sans Symbols" w:hAnsi="Noto Sans Symbols" w:cs="Noto Sans Symbols"/>
                <w:b/>
                <w:color w:val="1F497D"/>
                <w:sz w:val="24"/>
                <w:szCs w:val="24"/>
              </w:rPr>
              <w:t>✓</w:t>
            </w:r>
          </w:p>
        </w:tc>
        <w:tc>
          <w:tcPr>
            <w:tcW w:w="567" w:type="dxa"/>
          </w:tcPr>
          <w:p w14:paraId="681EEE03" w14:textId="77777777" w:rsidR="00122A76" w:rsidRDefault="00122A76" w:rsidP="001D1B59">
            <w:pPr>
              <w:spacing w:before="40"/>
              <w:jc w:val="center"/>
              <w:rPr>
                <w:rFonts w:ascii="Noto Sans Symbols" w:eastAsia="Noto Sans Symbols" w:hAnsi="Noto Sans Symbols" w:cs="Noto Sans Symbols"/>
                <w:b/>
                <w:color w:val="1F497D"/>
                <w:sz w:val="24"/>
                <w:szCs w:val="24"/>
              </w:rPr>
            </w:pPr>
            <w:r>
              <w:rPr>
                <w:rFonts w:ascii="Noto Sans Symbols" w:eastAsia="Noto Sans Symbols" w:hAnsi="Noto Sans Symbols" w:cs="Noto Sans Symbols"/>
                <w:b/>
                <w:color w:val="1F497D"/>
                <w:sz w:val="24"/>
                <w:szCs w:val="24"/>
              </w:rPr>
              <w:t>✓</w:t>
            </w:r>
          </w:p>
        </w:tc>
        <w:tc>
          <w:tcPr>
            <w:tcW w:w="567" w:type="dxa"/>
            <w:vAlign w:val="center"/>
          </w:tcPr>
          <w:p w14:paraId="059DC4BB"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r>
      <w:tr w:rsidR="00122A76" w14:paraId="4EBB8B08" w14:textId="77777777" w:rsidTr="001D1B59">
        <w:trPr>
          <w:trHeight w:val="340"/>
        </w:trPr>
        <w:tc>
          <w:tcPr>
            <w:tcW w:w="8081" w:type="dxa"/>
            <w:vAlign w:val="center"/>
          </w:tcPr>
          <w:p w14:paraId="23C83D1E" w14:textId="77777777" w:rsidR="00122A76" w:rsidRDefault="00122A76" w:rsidP="001D1B59">
            <w:pPr>
              <w:rPr>
                <w:rFonts w:ascii="Arial" w:eastAsia="Arial" w:hAnsi="Arial" w:cs="Arial"/>
                <w:color w:val="58595B"/>
                <w:sz w:val="24"/>
                <w:szCs w:val="24"/>
              </w:rPr>
            </w:pPr>
            <w:r>
              <w:rPr>
                <w:rFonts w:ascii="Arial" w:eastAsia="Arial" w:hAnsi="Arial" w:cs="Arial"/>
                <w:color w:val="58595B"/>
                <w:sz w:val="24"/>
                <w:szCs w:val="24"/>
              </w:rPr>
              <w:t>Air – multi sector i.e. multiple stopovers/connections</w:t>
            </w:r>
          </w:p>
        </w:tc>
        <w:tc>
          <w:tcPr>
            <w:tcW w:w="567" w:type="dxa"/>
            <w:vAlign w:val="center"/>
          </w:tcPr>
          <w:p w14:paraId="53DD7F1D" w14:textId="77777777" w:rsidR="00122A76" w:rsidRDefault="00122A76" w:rsidP="001D1B59">
            <w:pPr>
              <w:spacing w:before="40"/>
              <w:ind w:left="360"/>
              <w:jc w:val="center"/>
              <w:rPr>
                <w:rFonts w:ascii="Noto Sans Symbols" w:eastAsia="Noto Sans Symbols" w:hAnsi="Noto Sans Symbols" w:cs="Noto Sans Symbols"/>
                <w:b/>
                <w:color w:val="1F497D"/>
                <w:sz w:val="24"/>
                <w:szCs w:val="24"/>
              </w:rPr>
            </w:pPr>
          </w:p>
        </w:tc>
        <w:tc>
          <w:tcPr>
            <w:tcW w:w="426" w:type="dxa"/>
            <w:vAlign w:val="center"/>
          </w:tcPr>
          <w:p w14:paraId="736265DB" w14:textId="77777777" w:rsidR="00122A76" w:rsidRDefault="00122A76" w:rsidP="001D1B59">
            <w:pPr>
              <w:spacing w:before="40"/>
              <w:ind w:left="360"/>
              <w:jc w:val="center"/>
              <w:rPr>
                <w:rFonts w:ascii="Noto Sans Symbols" w:eastAsia="Noto Sans Symbols" w:hAnsi="Noto Sans Symbols" w:cs="Noto Sans Symbols"/>
                <w:b/>
                <w:color w:val="1F497D"/>
                <w:sz w:val="24"/>
                <w:szCs w:val="24"/>
              </w:rPr>
            </w:pPr>
          </w:p>
        </w:tc>
        <w:tc>
          <w:tcPr>
            <w:tcW w:w="425" w:type="dxa"/>
            <w:vAlign w:val="center"/>
          </w:tcPr>
          <w:p w14:paraId="20EA7919" w14:textId="77777777" w:rsidR="00122A76" w:rsidRDefault="00122A76" w:rsidP="001D1B59">
            <w:pPr>
              <w:spacing w:before="40"/>
              <w:jc w:val="center"/>
              <w:rPr>
                <w:rFonts w:ascii="Noto Sans Symbols" w:eastAsia="Noto Sans Symbols" w:hAnsi="Noto Sans Symbols" w:cs="Noto Sans Symbols"/>
                <w:b/>
                <w:color w:val="1F497D"/>
                <w:sz w:val="24"/>
                <w:szCs w:val="24"/>
              </w:rPr>
            </w:pPr>
            <w:r>
              <w:rPr>
                <w:rFonts w:ascii="Noto Sans Symbols" w:eastAsia="Noto Sans Symbols" w:hAnsi="Noto Sans Symbols" w:cs="Noto Sans Symbols"/>
                <w:b/>
                <w:color w:val="1F497D"/>
                <w:sz w:val="24"/>
                <w:szCs w:val="24"/>
              </w:rPr>
              <w:t>✓</w:t>
            </w:r>
          </w:p>
        </w:tc>
        <w:tc>
          <w:tcPr>
            <w:tcW w:w="567" w:type="dxa"/>
          </w:tcPr>
          <w:p w14:paraId="5E347558" w14:textId="77777777" w:rsidR="00122A76" w:rsidRDefault="00122A76" w:rsidP="001D1B59">
            <w:pPr>
              <w:spacing w:before="40"/>
              <w:jc w:val="center"/>
              <w:rPr>
                <w:rFonts w:ascii="Noto Sans Symbols" w:eastAsia="Noto Sans Symbols" w:hAnsi="Noto Sans Symbols" w:cs="Noto Sans Symbols"/>
                <w:b/>
                <w:color w:val="1F497D"/>
                <w:sz w:val="24"/>
                <w:szCs w:val="24"/>
              </w:rPr>
            </w:pPr>
            <w:r>
              <w:rPr>
                <w:rFonts w:ascii="Noto Sans Symbols" w:eastAsia="Noto Sans Symbols" w:hAnsi="Noto Sans Symbols" w:cs="Noto Sans Symbols"/>
                <w:b/>
                <w:color w:val="1F497D"/>
                <w:sz w:val="24"/>
                <w:szCs w:val="24"/>
              </w:rPr>
              <w:t>✓</w:t>
            </w:r>
          </w:p>
        </w:tc>
        <w:tc>
          <w:tcPr>
            <w:tcW w:w="567" w:type="dxa"/>
            <w:vAlign w:val="center"/>
          </w:tcPr>
          <w:p w14:paraId="1D8692D4"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r>
      <w:tr w:rsidR="00122A76" w14:paraId="0691C4FB" w14:textId="77777777" w:rsidTr="001D1B59">
        <w:trPr>
          <w:trHeight w:val="340"/>
        </w:trPr>
        <w:tc>
          <w:tcPr>
            <w:tcW w:w="8081" w:type="dxa"/>
            <w:vAlign w:val="center"/>
          </w:tcPr>
          <w:p w14:paraId="0BD19EB5" w14:textId="77777777" w:rsidR="00122A76" w:rsidRDefault="00122A76" w:rsidP="001D1B59">
            <w:pPr>
              <w:rPr>
                <w:rFonts w:ascii="Arial" w:eastAsia="Arial" w:hAnsi="Arial" w:cs="Arial"/>
                <w:color w:val="58595B"/>
                <w:sz w:val="24"/>
                <w:szCs w:val="24"/>
              </w:rPr>
            </w:pPr>
            <w:r>
              <w:rPr>
                <w:rFonts w:ascii="Arial" w:eastAsia="Arial" w:hAnsi="Arial" w:cs="Arial"/>
                <w:color w:val="58595B"/>
                <w:sz w:val="24"/>
                <w:szCs w:val="24"/>
              </w:rPr>
              <w:t xml:space="preserve">Visa / passport services </w:t>
            </w:r>
          </w:p>
        </w:tc>
        <w:tc>
          <w:tcPr>
            <w:tcW w:w="567" w:type="dxa"/>
            <w:vAlign w:val="center"/>
          </w:tcPr>
          <w:p w14:paraId="03C22F58"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c>
          <w:tcPr>
            <w:tcW w:w="426" w:type="dxa"/>
            <w:vAlign w:val="center"/>
          </w:tcPr>
          <w:p w14:paraId="4B9EEF2D" w14:textId="77777777" w:rsidR="00122A76" w:rsidRDefault="00122A76" w:rsidP="001D1B59">
            <w:pPr>
              <w:spacing w:before="40"/>
              <w:ind w:left="360"/>
              <w:jc w:val="center"/>
              <w:rPr>
                <w:rFonts w:ascii="Noto Sans Symbols" w:eastAsia="Noto Sans Symbols" w:hAnsi="Noto Sans Symbols" w:cs="Noto Sans Symbols"/>
                <w:b/>
                <w:color w:val="1F497D"/>
                <w:sz w:val="24"/>
                <w:szCs w:val="24"/>
              </w:rPr>
            </w:pPr>
          </w:p>
        </w:tc>
        <w:tc>
          <w:tcPr>
            <w:tcW w:w="425" w:type="dxa"/>
            <w:vAlign w:val="center"/>
          </w:tcPr>
          <w:p w14:paraId="2B4A71A2" w14:textId="77777777" w:rsidR="00122A76" w:rsidRDefault="00122A76" w:rsidP="001D1B59">
            <w:pPr>
              <w:spacing w:before="40"/>
              <w:ind w:left="360"/>
              <w:jc w:val="center"/>
              <w:rPr>
                <w:rFonts w:ascii="Noto Sans Symbols" w:eastAsia="Noto Sans Symbols" w:hAnsi="Noto Sans Symbols" w:cs="Noto Sans Symbols"/>
                <w:b/>
                <w:color w:val="1F497D"/>
                <w:sz w:val="24"/>
                <w:szCs w:val="24"/>
              </w:rPr>
            </w:pPr>
          </w:p>
        </w:tc>
        <w:tc>
          <w:tcPr>
            <w:tcW w:w="567" w:type="dxa"/>
          </w:tcPr>
          <w:p w14:paraId="61F616FC" w14:textId="77777777" w:rsidR="00122A76" w:rsidRDefault="00122A76" w:rsidP="001D1B59">
            <w:pPr>
              <w:spacing w:before="40"/>
              <w:jc w:val="center"/>
              <w:rPr>
                <w:rFonts w:ascii="Noto Sans Symbols" w:eastAsia="Noto Sans Symbols" w:hAnsi="Noto Sans Symbols" w:cs="Noto Sans Symbols"/>
                <w:b/>
                <w:color w:val="1F497D"/>
                <w:sz w:val="24"/>
                <w:szCs w:val="24"/>
              </w:rPr>
            </w:pPr>
            <w:r>
              <w:rPr>
                <w:rFonts w:ascii="Noto Sans Symbols" w:eastAsia="Noto Sans Symbols" w:hAnsi="Noto Sans Symbols" w:cs="Noto Sans Symbols"/>
                <w:b/>
                <w:color w:val="1F497D"/>
                <w:sz w:val="24"/>
                <w:szCs w:val="24"/>
              </w:rPr>
              <w:t>✓</w:t>
            </w:r>
          </w:p>
        </w:tc>
        <w:tc>
          <w:tcPr>
            <w:tcW w:w="567" w:type="dxa"/>
            <w:vAlign w:val="center"/>
          </w:tcPr>
          <w:p w14:paraId="38DCB829"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r>
      <w:tr w:rsidR="00122A76" w14:paraId="64F40841" w14:textId="77777777" w:rsidTr="001D1B59">
        <w:trPr>
          <w:trHeight w:val="340"/>
        </w:trPr>
        <w:tc>
          <w:tcPr>
            <w:tcW w:w="8081" w:type="dxa"/>
            <w:vAlign w:val="center"/>
          </w:tcPr>
          <w:p w14:paraId="213E7A9F" w14:textId="77777777" w:rsidR="00122A76" w:rsidRDefault="00122A76" w:rsidP="001D1B59">
            <w:pPr>
              <w:rPr>
                <w:rFonts w:ascii="Arial" w:eastAsia="Arial" w:hAnsi="Arial" w:cs="Arial"/>
                <w:color w:val="58595B"/>
                <w:sz w:val="24"/>
                <w:szCs w:val="24"/>
              </w:rPr>
            </w:pPr>
            <w:r>
              <w:rPr>
                <w:rFonts w:ascii="Arial" w:eastAsia="Arial" w:hAnsi="Arial" w:cs="Arial"/>
                <w:color w:val="58595B"/>
                <w:sz w:val="24"/>
                <w:szCs w:val="24"/>
              </w:rPr>
              <w:t xml:space="preserve">Travel Implant Service </w:t>
            </w:r>
          </w:p>
        </w:tc>
        <w:tc>
          <w:tcPr>
            <w:tcW w:w="567" w:type="dxa"/>
            <w:vAlign w:val="center"/>
          </w:tcPr>
          <w:p w14:paraId="74F2EA65"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c>
          <w:tcPr>
            <w:tcW w:w="426" w:type="dxa"/>
            <w:vAlign w:val="center"/>
          </w:tcPr>
          <w:p w14:paraId="26170D38"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c>
          <w:tcPr>
            <w:tcW w:w="425" w:type="dxa"/>
            <w:vAlign w:val="center"/>
          </w:tcPr>
          <w:p w14:paraId="5D62DFCE" w14:textId="77777777" w:rsidR="00122A76" w:rsidRDefault="00122A76" w:rsidP="001D1B59">
            <w:pPr>
              <w:spacing w:before="40"/>
              <w:ind w:left="360"/>
              <w:jc w:val="center"/>
              <w:rPr>
                <w:rFonts w:ascii="Noto Sans Symbols" w:eastAsia="Noto Sans Symbols" w:hAnsi="Noto Sans Symbols" w:cs="Noto Sans Symbols"/>
                <w:b/>
                <w:color w:val="1F497D"/>
                <w:sz w:val="24"/>
                <w:szCs w:val="24"/>
              </w:rPr>
            </w:pPr>
          </w:p>
        </w:tc>
        <w:tc>
          <w:tcPr>
            <w:tcW w:w="567" w:type="dxa"/>
          </w:tcPr>
          <w:p w14:paraId="3530C019" w14:textId="77777777" w:rsidR="00122A76" w:rsidRDefault="00122A76" w:rsidP="001D1B59">
            <w:pPr>
              <w:spacing w:before="40"/>
              <w:jc w:val="center"/>
              <w:rPr>
                <w:rFonts w:ascii="Noto Sans Symbols" w:eastAsia="Noto Sans Symbols" w:hAnsi="Noto Sans Symbols" w:cs="Noto Sans Symbols"/>
                <w:b/>
                <w:color w:val="1F497D"/>
                <w:sz w:val="24"/>
                <w:szCs w:val="24"/>
              </w:rPr>
            </w:pPr>
            <w:r>
              <w:rPr>
                <w:rFonts w:ascii="Noto Sans Symbols" w:eastAsia="Noto Sans Symbols" w:hAnsi="Noto Sans Symbols" w:cs="Noto Sans Symbols"/>
                <w:b/>
                <w:color w:val="1F497D"/>
                <w:sz w:val="24"/>
                <w:szCs w:val="24"/>
              </w:rPr>
              <w:t>✓</w:t>
            </w:r>
          </w:p>
        </w:tc>
        <w:tc>
          <w:tcPr>
            <w:tcW w:w="567" w:type="dxa"/>
            <w:vAlign w:val="center"/>
          </w:tcPr>
          <w:p w14:paraId="2A4645E4"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r>
      <w:tr w:rsidR="00122A76" w14:paraId="6B71E752" w14:textId="77777777" w:rsidTr="001D1B59">
        <w:trPr>
          <w:trHeight w:val="340"/>
        </w:trPr>
        <w:tc>
          <w:tcPr>
            <w:tcW w:w="8081" w:type="dxa"/>
            <w:vAlign w:val="center"/>
          </w:tcPr>
          <w:p w14:paraId="00ED89F2" w14:textId="77777777" w:rsidR="00122A76" w:rsidRDefault="00122A76" w:rsidP="001D1B59">
            <w:pPr>
              <w:rPr>
                <w:rFonts w:ascii="Arial" w:eastAsia="Arial" w:hAnsi="Arial" w:cs="Arial"/>
                <w:color w:val="58595B"/>
                <w:sz w:val="24"/>
                <w:szCs w:val="24"/>
              </w:rPr>
            </w:pPr>
            <w:r>
              <w:rPr>
                <w:rFonts w:ascii="Arial" w:eastAsia="Arial" w:hAnsi="Arial" w:cs="Arial"/>
                <w:color w:val="58595B"/>
                <w:sz w:val="24"/>
                <w:szCs w:val="24"/>
              </w:rPr>
              <w:t>Air chartering</w:t>
            </w:r>
          </w:p>
        </w:tc>
        <w:tc>
          <w:tcPr>
            <w:tcW w:w="567" w:type="dxa"/>
            <w:vAlign w:val="center"/>
          </w:tcPr>
          <w:p w14:paraId="33D1C4B5"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c>
          <w:tcPr>
            <w:tcW w:w="426" w:type="dxa"/>
            <w:vAlign w:val="center"/>
          </w:tcPr>
          <w:p w14:paraId="11742BA6"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c>
          <w:tcPr>
            <w:tcW w:w="425" w:type="dxa"/>
            <w:vAlign w:val="center"/>
          </w:tcPr>
          <w:p w14:paraId="30BB40C1" w14:textId="77777777" w:rsidR="00122A76" w:rsidRDefault="00122A76" w:rsidP="001D1B59">
            <w:pPr>
              <w:spacing w:before="40"/>
              <w:ind w:left="360"/>
              <w:jc w:val="center"/>
              <w:rPr>
                <w:rFonts w:ascii="Noto Sans Symbols" w:eastAsia="Noto Sans Symbols" w:hAnsi="Noto Sans Symbols" w:cs="Noto Sans Symbols"/>
                <w:b/>
                <w:color w:val="1F497D"/>
                <w:sz w:val="24"/>
                <w:szCs w:val="24"/>
              </w:rPr>
            </w:pPr>
          </w:p>
        </w:tc>
        <w:tc>
          <w:tcPr>
            <w:tcW w:w="567" w:type="dxa"/>
          </w:tcPr>
          <w:p w14:paraId="1AB00C36" w14:textId="77777777" w:rsidR="00122A76" w:rsidRDefault="00122A76" w:rsidP="001D1B59">
            <w:pPr>
              <w:spacing w:before="40"/>
              <w:jc w:val="center"/>
              <w:rPr>
                <w:rFonts w:ascii="Noto Sans Symbols" w:eastAsia="Noto Sans Symbols" w:hAnsi="Noto Sans Symbols" w:cs="Noto Sans Symbols"/>
                <w:b/>
                <w:color w:val="1F497D"/>
                <w:sz w:val="24"/>
                <w:szCs w:val="24"/>
              </w:rPr>
            </w:pPr>
            <w:r>
              <w:rPr>
                <w:rFonts w:ascii="Noto Sans Symbols" w:eastAsia="Noto Sans Symbols" w:hAnsi="Noto Sans Symbols" w:cs="Noto Sans Symbols"/>
                <w:b/>
                <w:color w:val="1F497D"/>
                <w:sz w:val="24"/>
                <w:szCs w:val="24"/>
              </w:rPr>
              <w:t>✓</w:t>
            </w:r>
          </w:p>
        </w:tc>
        <w:tc>
          <w:tcPr>
            <w:tcW w:w="567" w:type="dxa"/>
            <w:vAlign w:val="center"/>
          </w:tcPr>
          <w:p w14:paraId="6ED13883"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r>
      <w:tr w:rsidR="00122A76" w14:paraId="3FE5520F" w14:textId="77777777" w:rsidTr="001D1B59">
        <w:trPr>
          <w:trHeight w:val="340"/>
        </w:trPr>
        <w:tc>
          <w:tcPr>
            <w:tcW w:w="8081" w:type="dxa"/>
            <w:vAlign w:val="center"/>
          </w:tcPr>
          <w:p w14:paraId="0BC4226A" w14:textId="77777777" w:rsidR="00122A76" w:rsidRDefault="00122A76" w:rsidP="001D1B59">
            <w:pPr>
              <w:rPr>
                <w:rFonts w:ascii="Arial" w:eastAsia="Arial" w:hAnsi="Arial" w:cs="Arial"/>
                <w:color w:val="58595B"/>
                <w:sz w:val="24"/>
                <w:szCs w:val="24"/>
              </w:rPr>
            </w:pPr>
            <w:r>
              <w:rPr>
                <w:rFonts w:ascii="Arial" w:eastAsia="Arial" w:hAnsi="Arial" w:cs="Arial"/>
                <w:color w:val="58595B"/>
                <w:sz w:val="24"/>
                <w:szCs w:val="24"/>
              </w:rPr>
              <w:t xml:space="preserve">Oyster Cards </w:t>
            </w:r>
          </w:p>
        </w:tc>
        <w:tc>
          <w:tcPr>
            <w:tcW w:w="567" w:type="dxa"/>
            <w:vAlign w:val="center"/>
          </w:tcPr>
          <w:p w14:paraId="7E68E617"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c>
          <w:tcPr>
            <w:tcW w:w="426" w:type="dxa"/>
            <w:vAlign w:val="center"/>
          </w:tcPr>
          <w:p w14:paraId="194FF94B" w14:textId="77777777" w:rsidR="00122A76" w:rsidRDefault="00122A76" w:rsidP="001D1B59">
            <w:pPr>
              <w:spacing w:before="40"/>
              <w:ind w:left="360"/>
              <w:jc w:val="center"/>
              <w:rPr>
                <w:rFonts w:ascii="Noto Sans Symbols" w:eastAsia="Noto Sans Symbols" w:hAnsi="Noto Sans Symbols" w:cs="Noto Sans Symbols"/>
                <w:b/>
                <w:color w:val="1F497D"/>
                <w:sz w:val="24"/>
                <w:szCs w:val="24"/>
              </w:rPr>
            </w:pPr>
          </w:p>
        </w:tc>
        <w:tc>
          <w:tcPr>
            <w:tcW w:w="425" w:type="dxa"/>
            <w:vAlign w:val="center"/>
          </w:tcPr>
          <w:p w14:paraId="2C1B6C51" w14:textId="77777777" w:rsidR="00122A76" w:rsidRDefault="00122A76" w:rsidP="001D1B59">
            <w:pPr>
              <w:spacing w:before="40"/>
              <w:ind w:left="360"/>
              <w:jc w:val="center"/>
              <w:rPr>
                <w:rFonts w:ascii="Noto Sans Symbols" w:eastAsia="Noto Sans Symbols" w:hAnsi="Noto Sans Symbols" w:cs="Noto Sans Symbols"/>
                <w:b/>
                <w:color w:val="1F497D"/>
                <w:sz w:val="24"/>
                <w:szCs w:val="24"/>
              </w:rPr>
            </w:pPr>
          </w:p>
        </w:tc>
        <w:tc>
          <w:tcPr>
            <w:tcW w:w="567" w:type="dxa"/>
          </w:tcPr>
          <w:p w14:paraId="33173080" w14:textId="77777777" w:rsidR="00122A76" w:rsidRDefault="00122A76" w:rsidP="001D1B59">
            <w:pPr>
              <w:spacing w:before="40"/>
              <w:jc w:val="center"/>
              <w:rPr>
                <w:rFonts w:ascii="Noto Sans Symbols" w:eastAsia="Noto Sans Symbols" w:hAnsi="Noto Sans Symbols" w:cs="Noto Sans Symbols"/>
                <w:b/>
                <w:color w:val="1F497D"/>
                <w:sz w:val="24"/>
                <w:szCs w:val="24"/>
              </w:rPr>
            </w:pPr>
            <w:r>
              <w:rPr>
                <w:rFonts w:ascii="Noto Sans Symbols" w:eastAsia="Noto Sans Symbols" w:hAnsi="Noto Sans Symbols" w:cs="Noto Sans Symbols"/>
                <w:b/>
                <w:color w:val="1F497D"/>
                <w:sz w:val="24"/>
                <w:szCs w:val="24"/>
              </w:rPr>
              <w:t>✓</w:t>
            </w:r>
          </w:p>
        </w:tc>
        <w:tc>
          <w:tcPr>
            <w:tcW w:w="567" w:type="dxa"/>
            <w:vAlign w:val="center"/>
          </w:tcPr>
          <w:p w14:paraId="1BAC6682"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r>
      <w:tr w:rsidR="00122A76" w14:paraId="13ED3769" w14:textId="77777777" w:rsidTr="001D1B59">
        <w:trPr>
          <w:trHeight w:val="340"/>
        </w:trPr>
        <w:tc>
          <w:tcPr>
            <w:tcW w:w="8081" w:type="dxa"/>
            <w:vAlign w:val="center"/>
          </w:tcPr>
          <w:p w14:paraId="5B89D234" w14:textId="77777777" w:rsidR="00122A76" w:rsidRDefault="00122A76" w:rsidP="001D1B59">
            <w:pPr>
              <w:rPr>
                <w:rFonts w:ascii="Arial" w:eastAsia="Arial" w:hAnsi="Arial" w:cs="Arial"/>
                <w:color w:val="58595B"/>
                <w:sz w:val="24"/>
                <w:szCs w:val="24"/>
              </w:rPr>
            </w:pPr>
            <w:r>
              <w:rPr>
                <w:rFonts w:ascii="Arial" w:eastAsia="Arial" w:hAnsi="Arial" w:cs="Arial"/>
                <w:color w:val="58595B"/>
                <w:sz w:val="24"/>
                <w:szCs w:val="24"/>
              </w:rPr>
              <w:t>Coach tickets</w:t>
            </w:r>
          </w:p>
        </w:tc>
        <w:tc>
          <w:tcPr>
            <w:tcW w:w="567" w:type="dxa"/>
            <w:vAlign w:val="center"/>
          </w:tcPr>
          <w:p w14:paraId="5151FD0A"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c>
          <w:tcPr>
            <w:tcW w:w="426" w:type="dxa"/>
            <w:vAlign w:val="center"/>
          </w:tcPr>
          <w:p w14:paraId="516554E7" w14:textId="77777777" w:rsidR="00122A76" w:rsidRDefault="00122A76" w:rsidP="001D1B59">
            <w:pPr>
              <w:spacing w:before="40"/>
              <w:ind w:left="360"/>
              <w:jc w:val="center"/>
              <w:rPr>
                <w:rFonts w:ascii="Noto Sans Symbols" w:eastAsia="Noto Sans Symbols" w:hAnsi="Noto Sans Symbols" w:cs="Noto Sans Symbols"/>
                <w:b/>
                <w:color w:val="1F497D"/>
                <w:sz w:val="24"/>
                <w:szCs w:val="24"/>
              </w:rPr>
            </w:pPr>
          </w:p>
        </w:tc>
        <w:tc>
          <w:tcPr>
            <w:tcW w:w="425" w:type="dxa"/>
            <w:vAlign w:val="center"/>
          </w:tcPr>
          <w:p w14:paraId="37770DD1" w14:textId="77777777" w:rsidR="00122A76" w:rsidRDefault="00122A76" w:rsidP="001D1B59">
            <w:pPr>
              <w:spacing w:before="40"/>
              <w:ind w:left="360"/>
              <w:jc w:val="center"/>
              <w:rPr>
                <w:rFonts w:ascii="Noto Sans Symbols" w:eastAsia="Noto Sans Symbols" w:hAnsi="Noto Sans Symbols" w:cs="Noto Sans Symbols"/>
                <w:b/>
                <w:color w:val="1F497D"/>
                <w:sz w:val="24"/>
                <w:szCs w:val="24"/>
              </w:rPr>
            </w:pPr>
          </w:p>
        </w:tc>
        <w:tc>
          <w:tcPr>
            <w:tcW w:w="567" w:type="dxa"/>
          </w:tcPr>
          <w:p w14:paraId="6D59D3FA" w14:textId="77777777" w:rsidR="00122A76" w:rsidRDefault="00122A76" w:rsidP="001D1B59">
            <w:pPr>
              <w:spacing w:before="40"/>
              <w:jc w:val="center"/>
              <w:rPr>
                <w:rFonts w:ascii="Noto Sans Symbols" w:eastAsia="Noto Sans Symbols" w:hAnsi="Noto Sans Symbols" w:cs="Noto Sans Symbols"/>
                <w:b/>
                <w:color w:val="1F497D"/>
                <w:sz w:val="24"/>
                <w:szCs w:val="24"/>
              </w:rPr>
            </w:pPr>
            <w:r>
              <w:rPr>
                <w:rFonts w:ascii="Noto Sans Symbols" w:eastAsia="Noto Sans Symbols" w:hAnsi="Noto Sans Symbols" w:cs="Noto Sans Symbols"/>
                <w:b/>
                <w:color w:val="1F497D"/>
                <w:sz w:val="24"/>
                <w:szCs w:val="24"/>
              </w:rPr>
              <w:t>✓</w:t>
            </w:r>
          </w:p>
        </w:tc>
        <w:tc>
          <w:tcPr>
            <w:tcW w:w="567" w:type="dxa"/>
            <w:vAlign w:val="center"/>
          </w:tcPr>
          <w:p w14:paraId="2A2621D8"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r>
      <w:tr w:rsidR="00122A76" w14:paraId="340FD7BC" w14:textId="77777777" w:rsidTr="001D1B59">
        <w:trPr>
          <w:trHeight w:val="340"/>
        </w:trPr>
        <w:tc>
          <w:tcPr>
            <w:tcW w:w="8081" w:type="dxa"/>
            <w:vAlign w:val="center"/>
          </w:tcPr>
          <w:p w14:paraId="0E7365C1" w14:textId="77777777" w:rsidR="00122A76" w:rsidRDefault="00122A76" w:rsidP="001D1B59">
            <w:pPr>
              <w:rPr>
                <w:rFonts w:ascii="Arial" w:eastAsia="Arial" w:hAnsi="Arial" w:cs="Arial"/>
                <w:color w:val="58595B"/>
                <w:sz w:val="24"/>
                <w:szCs w:val="24"/>
              </w:rPr>
            </w:pPr>
            <w:r>
              <w:rPr>
                <w:rFonts w:ascii="Arial" w:eastAsia="Arial" w:hAnsi="Arial" w:cs="Arial"/>
                <w:color w:val="58595B"/>
                <w:sz w:val="24"/>
                <w:szCs w:val="24"/>
              </w:rPr>
              <w:t>Taxi booking</w:t>
            </w:r>
          </w:p>
        </w:tc>
        <w:tc>
          <w:tcPr>
            <w:tcW w:w="567" w:type="dxa"/>
            <w:vAlign w:val="center"/>
          </w:tcPr>
          <w:p w14:paraId="7C134FD6"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c>
          <w:tcPr>
            <w:tcW w:w="426" w:type="dxa"/>
            <w:vAlign w:val="center"/>
          </w:tcPr>
          <w:p w14:paraId="0BEAC3D3" w14:textId="77777777" w:rsidR="00122A76" w:rsidRDefault="00122A76" w:rsidP="001D1B59">
            <w:pPr>
              <w:spacing w:before="40"/>
              <w:ind w:left="360"/>
              <w:jc w:val="center"/>
              <w:rPr>
                <w:rFonts w:ascii="Noto Sans Symbols" w:eastAsia="Noto Sans Symbols" w:hAnsi="Noto Sans Symbols" w:cs="Noto Sans Symbols"/>
                <w:b/>
                <w:color w:val="1F497D"/>
                <w:sz w:val="24"/>
                <w:szCs w:val="24"/>
              </w:rPr>
            </w:pPr>
          </w:p>
        </w:tc>
        <w:tc>
          <w:tcPr>
            <w:tcW w:w="425" w:type="dxa"/>
            <w:vAlign w:val="center"/>
          </w:tcPr>
          <w:p w14:paraId="48672B87" w14:textId="77777777" w:rsidR="00122A76" w:rsidRDefault="00122A76" w:rsidP="001D1B59">
            <w:pPr>
              <w:spacing w:before="40"/>
              <w:ind w:left="360"/>
              <w:jc w:val="center"/>
              <w:rPr>
                <w:rFonts w:ascii="Noto Sans Symbols" w:eastAsia="Noto Sans Symbols" w:hAnsi="Noto Sans Symbols" w:cs="Noto Sans Symbols"/>
                <w:b/>
                <w:color w:val="1F497D"/>
                <w:sz w:val="24"/>
                <w:szCs w:val="24"/>
              </w:rPr>
            </w:pPr>
          </w:p>
        </w:tc>
        <w:tc>
          <w:tcPr>
            <w:tcW w:w="567" w:type="dxa"/>
          </w:tcPr>
          <w:p w14:paraId="38FDA486" w14:textId="77777777" w:rsidR="00122A76" w:rsidRDefault="00122A76" w:rsidP="001D1B59">
            <w:pPr>
              <w:spacing w:before="40"/>
              <w:jc w:val="center"/>
              <w:rPr>
                <w:rFonts w:ascii="Noto Sans Symbols" w:eastAsia="Noto Sans Symbols" w:hAnsi="Noto Sans Symbols" w:cs="Noto Sans Symbols"/>
                <w:b/>
                <w:color w:val="1F497D"/>
                <w:sz w:val="24"/>
                <w:szCs w:val="24"/>
              </w:rPr>
            </w:pPr>
            <w:r>
              <w:rPr>
                <w:rFonts w:ascii="Noto Sans Symbols" w:eastAsia="Noto Sans Symbols" w:hAnsi="Noto Sans Symbols" w:cs="Noto Sans Symbols"/>
                <w:b/>
                <w:color w:val="1F497D"/>
                <w:sz w:val="24"/>
                <w:szCs w:val="24"/>
              </w:rPr>
              <w:t>✓</w:t>
            </w:r>
          </w:p>
        </w:tc>
        <w:tc>
          <w:tcPr>
            <w:tcW w:w="567" w:type="dxa"/>
            <w:vAlign w:val="center"/>
          </w:tcPr>
          <w:p w14:paraId="759D7148"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r>
      <w:tr w:rsidR="00122A76" w14:paraId="64009C91" w14:textId="77777777" w:rsidTr="001D1B59">
        <w:trPr>
          <w:trHeight w:val="340"/>
        </w:trPr>
        <w:tc>
          <w:tcPr>
            <w:tcW w:w="8081" w:type="dxa"/>
            <w:vAlign w:val="center"/>
          </w:tcPr>
          <w:p w14:paraId="5ED41572" w14:textId="77777777" w:rsidR="00122A76" w:rsidRDefault="00122A76" w:rsidP="001D1B59">
            <w:pPr>
              <w:rPr>
                <w:rFonts w:ascii="Arial" w:eastAsia="Arial" w:hAnsi="Arial" w:cs="Arial"/>
                <w:color w:val="58595B"/>
                <w:sz w:val="24"/>
                <w:szCs w:val="24"/>
              </w:rPr>
            </w:pPr>
            <w:r>
              <w:rPr>
                <w:rFonts w:ascii="Arial" w:eastAsia="Arial" w:hAnsi="Arial" w:cs="Arial"/>
                <w:color w:val="58595B"/>
                <w:sz w:val="24"/>
                <w:szCs w:val="24"/>
              </w:rPr>
              <w:t>Executive VIP services</w:t>
            </w:r>
          </w:p>
        </w:tc>
        <w:tc>
          <w:tcPr>
            <w:tcW w:w="567" w:type="dxa"/>
            <w:vAlign w:val="center"/>
          </w:tcPr>
          <w:p w14:paraId="0947A191"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c>
          <w:tcPr>
            <w:tcW w:w="426" w:type="dxa"/>
            <w:vAlign w:val="center"/>
          </w:tcPr>
          <w:p w14:paraId="1C0DE16A" w14:textId="77777777" w:rsidR="00122A76" w:rsidRDefault="00122A76" w:rsidP="001D1B59">
            <w:pPr>
              <w:spacing w:before="40"/>
              <w:ind w:left="360"/>
              <w:jc w:val="center"/>
              <w:rPr>
                <w:rFonts w:ascii="Noto Sans Symbols" w:eastAsia="Noto Sans Symbols" w:hAnsi="Noto Sans Symbols" w:cs="Noto Sans Symbols"/>
                <w:b/>
                <w:color w:val="1F497D"/>
                <w:sz w:val="24"/>
                <w:szCs w:val="24"/>
              </w:rPr>
            </w:pPr>
          </w:p>
        </w:tc>
        <w:tc>
          <w:tcPr>
            <w:tcW w:w="425" w:type="dxa"/>
            <w:vAlign w:val="center"/>
          </w:tcPr>
          <w:p w14:paraId="5B8D59A7" w14:textId="77777777" w:rsidR="00122A76" w:rsidRDefault="00122A76" w:rsidP="001D1B59">
            <w:pPr>
              <w:spacing w:before="40"/>
              <w:ind w:left="360"/>
              <w:jc w:val="center"/>
              <w:rPr>
                <w:rFonts w:ascii="Noto Sans Symbols" w:eastAsia="Noto Sans Symbols" w:hAnsi="Noto Sans Symbols" w:cs="Noto Sans Symbols"/>
                <w:b/>
                <w:color w:val="1F497D"/>
                <w:sz w:val="24"/>
                <w:szCs w:val="24"/>
              </w:rPr>
            </w:pPr>
          </w:p>
        </w:tc>
        <w:tc>
          <w:tcPr>
            <w:tcW w:w="567" w:type="dxa"/>
          </w:tcPr>
          <w:p w14:paraId="58B533B5" w14:textId="77777777" w:rsidR="00122A76" w:rsidRDefault="00122A76" w:rsidP="001D1B59">
            <w:pPr>
              <w:spacing w:before="40"/>
              <w:jc w:val="center"/>
              <w:rPr>
                <w:rFonts w:ascii="Noto Sans Symbols" w:eastAsia="Noto Sans Symbols" w:hAnsi="Noto Sans Symbols" w:cs="Noto Sans Symbols"/>
                <w:b/>
                <w:color w:val="1F497D"/>
                <w:sz w:val="24"/>
                <w:szCs w:val="24"/>
              </w:rPr>
            </w:pPr>
            <w:r>
              <w:rPr>
                <w:rFonts w:ascii="Noto Sans Symbols" w:eastAsia="Noto Sans Symbols" w:hAnsi="Noto Sans Symbols" w:cs="Noto Sans Symbols"/>
                <w:b/>
                <w:color w:val="1F497D"/>
                <w:sz w:val="24"/>
                <w:szCs w:val="24"/>
              </w:rPr>
              <w:t>✓</w:t>
            </w:r>
          </w:p>
        </w:tc>
        <w:tc>
          <w:tcPr>
            <w:tcW w:w="567" w:type="dxa"/>
            <w:vAlign w:val="center"/>
          </w:tcPr>
          <w:p w14:paraId="3A8D9101"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r>
      <w:tr w:rsidR="00122A76" w14:paraId="2077D9E4" w14:textId="77777777" w:rsidTr="001D1B59">
        <w:trPr>
          <w:trHeight w:val="340"/>
        </w:trPr>
        <w:tc>
          <w:tcPr>
            <w:tcW w:w="8081" w:type="dxa"/>
            <w:vAlign w:val="center"/>
          </w:tcPr>
          <w:p w14:paraId="06835247" w14:textId="77777777" w:rsidR="00122A76" w:rsidRDefault="00122A76" w:rsidP="001D1B59">
            <w:pPr>
              <w:rPr>
                <w:rFonts w:ascii="Arial" w:eastAsia="Arial" w:hAnsi="Arial" w:cs="Arial"/>
                <w:color w:val="58595B"/>
                <w:sz w:val="24"/>
                <w:szCs w:val="24"/>
              </w:rPr>
            </w:pPr>
            <w:r>
              <w:rPr>
                <w:rFonts w:ascii="Arial" w:eastAsia="Arial" w:hAnsi="Arial" w:cs="Arial"/>
                <w:color w:val="58595B"/>
                <w:sz w:val="24"/>
                <w:szCs w:val="24"/>
              </w:rPr>
              <w:t>Currency Purchase Service</w:t>
            </w:r>
          </w:p>
        </w:tc>
        <w:tc>
          <w:tcPr>
            <w:tcW w:w="567" w:type="dxa"/>
            <w:vAlign w:val="center"/>
          </w:tcPr>
          <w:p w14:paraId="76F81AF9"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c>
          <w:tcPr>
            <w:tcW w:w="426" w:type="dxa"/>
            <w:vAlign w:val="center"/>
          </w:tcPr>
          <w:p w14:paraId="272FB09A" w14:textId="77777777" w:rsidR="00122A76" w:rsidRDefault="00122A76" w:rsidP="001D1B59">
            <w:pPr>
              <w:spacing w:before="40"/>
              <w:ind w:left="360"/>
              <w:jc w:val="center"/>
              <w:rPr>
                <w:rFonts w:ascii="Noto Sans Symbols" w:eastAsia="Noto Sans Symbols" w:hAnsi="Noto Sans Symbols" w:cs="Noto Sans Symbols"/>
                <w:b/>
                <w:color w:val="1F497D"/>
                <w:sz w:val="24"/>
                <w:szCs w:val="24"/>
              </w:rPr>
            </w:pPr>
          </w:p>
        </w:tc>
        <w:tc>
          <w:tcPr>
            <w:tcW w:w="425" w:type="dxa"/>
            <w:vAlign w:val="center"/>
          </w:tcPr>
          <w:p w14:paraId="6B96DE62" w14:textId="77777777" w:rsidR="00122A76" w:rsidRDefault="00122A76" w:rsidP="001D1B59">
            <w:pPr>
              <w:spacing w:before="40"/>
              <w:ind w:left="360"/>
              <w:jc w:val="center"/>
              <w:rPr>
                <w:rFonts w:ascii="Noto Sans Symbols" w:eastAsia="Noto Sans Symbols" w:hAnsi="Noto Sans Symbols" w:cs="Noto Sans Symbols"/>
                <w:b/>
                <w:color w:val="1F497D"/>
                <w:sz w:val="24"/>
                <w:szCs w:val="24"/>
              </w:rPr>
            </w:pPr>
          </w:p>
        </w:tc>
        <w:tc>
          <w:tcPr>
            <w:tcW w:w="567" w:type="dxa"/>
          </w:tcPr>
          <w:p w14:paraId="15DE38A9" w14:textId="77777777" w:rsidR="00122A76" w:rsidRDefault="00122A76" w:rsidP="001D1B59">
            <w:pPr>
              <w:spacing w:before="40"/>
              <w:jc w:val="center"/>
              <w:rPr>
                <w:rFonts w:ascii="Noto Sans Symbols" w:eastAsia="Noto Sans Symbols" w:hAnsi="Noto Sans Symbols" w:cs="Noto Sans Symbols"/>
                <w:b/>
                <w:color w:val="1F497D"/>
                <w:sz w:val="24"/>
                <w:szCs w:val="24"/>
              </w:rPr>
            </w:pPr>
            <w:r>
              <w:rPr>
                <w:rFonts w:ascii="Noto Sans Symbols" w:eastAsia="Noto Sans Symbols" w:hAnsi="Noto Sans Symbols" w:cs="Noto Sans Symbols"/>
                <w:b/>
                <w:color w:val="1F497D"/>
                <w:sz w:val="24"/>
                <w:szCs w:val="24"/>
              </w:rPr>
              <w:t>✓</w:t>
            </w:r>
          </w:p>
        </w:tc>
        <w:tc>
          <w:tcPr>
            <w:tcW w:w="567" w:type="dxa"/>
            <w:vAlign w:val="center"/>
          </w:tcPr>
          <w:p w14:paraId="093063F8"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r>
      <w:tr w:rsidR="00122A76" w14:paraId="7AB6A0EB" w14:textId="77777777" w:rsidTr="001D1B59">
        <w:trPr>
          <w:trHeight w:val="340"/>
        </w:trPr>
        <w:tc>
          <w:tcPr>
            <w:tcW w:w="8081" w:type="dxa"/>
            <w:vAlign w:val="center"/>
          </w:tcPr>
          <w:p w14:paraId="30EECD88" w14:textId="77777777" w:rsidR="00122A76" w:rsidRDefault="00122A76" w:rsidP="001D1B59">
            <w:pPr>
              <w:rPr>
                <w:rFonts w:ascii="Arial" w:eastAsia="Arial" w:hAnsi="Arial" w:cs="Arial"/>
                <w:color w:val="58595B"/>
                <w:sz w:val="24"/>
                <w:szCs w:val="24"/>
              </w:rPr>
            </w:pPr>
            <w:r>
              <w:rPr>
                <w:rFonts w:ascii="Arial" w:eastAsia="Arial" w:hAnsi="Arial" w:cs="Arial"/>
                <w:color w:val="58595B"/>
                <w:sz w:val="24"/>
                <w:szCs w:val="24"/>
              </w:rPr>
              <w:t>Ferry booking – UK and international</w:t>
            </w:r>
          </w:p>
        </w:tc>
        <w:tc>
          <w:tcPr>
            <w:tcW w:w="567" w:type="dxa"/>
            <w:vAlign w:val="center"/>
          </w:tcPr>
          <w:p w14:paraId="544F9BBE"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c>
          <w:tcPr>
            <w:tcW w:w="426" w:type="dxa"/>
            <w:vAlign w:val="center"/>
          </w:tcPr>
          <w:p w14:paraId="0D16B0DA" w14:textId="77777777" w:rsidR="00122A76" w:rsidRDefault="00122A76" w:rsidP="001D1B59">
            <w:pPr>
              <w:spacing w:before="40"/>
              <w:ind w:left="360"/>
              <w:jc w:val="center"/>
              <w:rPr>
                <w:rFonts w:ascii="Noto Sans Symbols" w:eastAsia="Noto Sans Symbols" w:hAnsi="Noto Sans Symbols" w:cs="Noto Sans Symbols"/>
                <w:b/>
                <w:color w:val="1F497D"/>
                <w:sz w:val="24"/>
                <w:szCs w:val="24"/>
              </w:rPr>
            </w:pPr>
          </w:p>
        </w:tc>
        <w:tc>
          <w:tcPr>
            <w:tcW w:w="425" w:type="dxa"/>
            <w:vAlign w:val="center"/>
          </w:tcPr>
          <w:p w14:paraId="3A8B5318" w14:textId="77777777" w:rsidR="00122A76" w:rsidRDefault="00122A76" w:rsidP="001D1B59">
            <w:pPr>
              <w:spacing w:before="40"/>
              <w:ind w:left="360"/>
              <w:jc w:val="center"/>
              <w:rPr>
                <w:rFonts w:ascii="Noto Sans Symbols" w:eastAsia="Noto Sans Symbols" w:hAnsi="Noto Sans Symbols" w:cs="Noto Sans Symbols"/>
                <w:b/>
                <w:color w:val="1F497D"/>
                <w:sz w:val="24"/>
                <w:szCs w:val="24"/>
              </w:rPr>
            </w:pPr>
          </w:p>
        </w:tc>
        <w:tc>
          <w:tcPr>
            <w:tcW w:w="567" w:type="dxa"/>
          </w:tcPr>
          <w:p w14:paraId="0DFF8688" w14:textId="77777777" w:rsidR="00122A76" w:rsidRDefault="00122A76" w:rsidP="001D1B59">
            <w:pPr>
              <w:spacing w:before="40"/>
              <w:jc w:val="center"/>
              <w:rPr>
                <w:rFonts w:ascii="Noto Sans Symbols" w:eastAsia="Noto Sans Symbols" w:hAnsi="Noto Sans Symbols" w:cs="Noto Sans Symbols"/>
                <w:b/>
                <w:color w:val="1F497D"/>
                <w:sz w:val="24"/>
                <w:szCs w:val="24"/>
              </w:rPr>
            </w:pPr>
            <w:r>
              <w:rPr>
                <w:rFonts w:ascii="Noto Sans Symbols" w:eastAsia="Noto Sans Symbols" w:hAnsi="Noto Sans Symbols" w:cs="Noto Sans Symbols"/>
                <w:b/>
                <w:color w:val="1F497D"/>
                <w:sz w:val="24"/>
                <w:szCs w:val="24"/>
              </w:rPr>
              <w:t>✓</w:t>
            </w:r>
          </w:p>
        </w:tc>
        <w:tc>
          <w:tcPr>
            <w:tcW w:w="567" w:type="dxa"/>
            <w:vAlign w:val="center"/>
          </w:tcPr>
          <w:p w14:paraId="1ED8B579"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r>
      <w:tr w:rsidR="00122A76" w14:paraId="5F35DC8F" w14:textId="77777777" w:rsidTr="001D1B59">
        <w:trPr>
          <w:trHeight w:val="340"/>
        </w:trPr>
        <w:tc>
          <w:tcPr>
            <w:tcW w:w="8081" w:type="dxa"/>
            <w:vAlign w:val="center"/>
          </w:tcPr>
          <w:p w14:paraId="4B485FE4" w14:textId="77777777" w:rsidR="00122A76" w:rsidRDefault="00122A76" w:rsidP="001D1B59">
            <w:pPr>
              <w:rPr>
                <w:rFonts w:ascii="Arial" w:eastAsia="Arial" w:hAnsi="Arial" w:cs="Arial"/>
                <w:color w:val="58595B"/>
                <w:sz w:val="24"/>
                <w:szCs w:val="24"/>
              </w:rPr>
            </w:pPr>
            <w:r>
              <w:rPr>
                <w:rFonts w:ascii="Arial" w:eastAsia="Arial" w:hAnsi="Arial" w:cs="Arial"/>
                <w:color w:val="58595B"/>
                <w:sz w:val="24"/>
                <w:szCs w:val="24"/>
              </w:rPr>
              <w:t xml:space="preserve">Ancillary services i.e. airport and railway station car parking </w:t>
            </w:r>
          </w:p>
        </w:tc>
        <w:tc>
          <w:tcPr>
            <w:tcW w:w="567" w:type="dxa"/>
            <w:vAlign w:val="center"/>
          </w:tcPr>
          <w:p w14:paraId="329385DF" w14:textId="77777777" w:rsidR="00122A76" w:rsidRDefault="00122A76" w:rsidP="001D1B59">
            <w:pPr>
              <w:spacing w:before="40"/>
              <w:ind w:left="360"/>
              <w:jc w:val="center"/>
              <w:rPr>
                <w:rFonts w:ascii="Noto Sans Symbols" w:eastAsia="Noto Sans Symbols" w:hAnsi="Noto Sans Symbols" w:cs="Noto Sans Symbols"/>
                <w:b/>
                <w:color w:val="1F497D"/>
                <w:sz w:val="24"/>
                <w:szCs w:val="24"/>
              </w:rPr>
            </w:pPr>
          </w:p>
        </w:tc>
        <w:tc>
          <w:tcPr>
            <w:tcW w:w="426" w:type="dxa"/>
            <w:vAlign w:val="center"/>
          </w:tcPr>
          <w:p w14:paraId="60837FE5" w14:textId="77777777" w:rsidR="00122A76" w:rsidRDefault="00122A76" w:rsidP="001D1B59">
            <w:pPr>
              <w:spacing w:before="40"/>
              <w:ind w:left="360"/>
              <w:jc w:val="center"/>
              <w:rPr>
                <w:rFonts w:ascii="Noto Sans Symbols" w:eastAsia="Noto Sans Symbols" w:hAnsi="Noto Sans Symbols" w:cs="Noto Sans Symbols"/>
                <w:b/>
                <w:color w:val="1F497D"/>
                <w:sz w:val="24"/>
                <w:szCs w:val="24"/>
              </w:rPr>
            </w:pPr>
          </w:p>
        </w:tc>
        <w:tc>
          <w:tcPr>
            <w:tcW w:w="425" w:type="dxa"/>
            <w:vAlign w:val="center"/>
          </w:tcPr>
          <w:p w14:paraId="2FCE63C3" w14:textId="77777777" w:rsidR="00122A76" w:rsidRDefault="00122A76" w:rsidP="001D1B59">
            <w:pPr>
              <w:spacing w:before="40"/>
              <w:ind w:left="360"/>
              <w:jc w:val="center"/>
              <w:rPr>
                <w:rFonts w:ascii="Noto Sans Symbols" w:eastAsia="Noto Sans Symbols" w:hAnsi="Noto Sans Symbols" w:cs="Noto Sans Symbols"/>
                <w:b/>
                <w:color w:val="1F497D"/>
                <w:sz w:val="24"/>
                <w:szCs w:val="24"/>
              </w:rPr>
            </w:pPr>
          </w:p>
        </w:tc>
        <w:tc>
          <w:tcPr>
            <w:tcW w:w="567" w:type="dxa"/>
          </w:tcPr>
          <w:p w14:paraId="1BD5F513" w14:textId="77777777" w:rsidR="00122A76" w:rsidRDefault="00122A76" w:rsidP="001D1B59">
            <w:pPr>
              <w:spacing w:before="40"/>
              <w:jc w:val="center"/>
              <w:rPr>
                <w:rFonts w:ascii="Noto Sans Symbols" w:eastAsia="Noto Sans Symbols" w:hAnsi="Noto Sans Symbols" w:cs="Noto Sans Symbols"/>
                <w:b/>
                <w:color w:val="1F497D"/>
                <w:sz w:val="24"/>
                <w:szCs w:val="24"/>
              </w:rPr>
            </w:pPr>
            <w:r>
              <w:rPr>
                <w:rFonts w:ascii="Noto Sans Symbols" w:eastAsia="Noto Sans Symbols" w:hAnsi="Noto Sans Symbols" w:cs="Noto Sans Symbols"/>
                <w:b/>
                <w:color w:val="1F497D"/>
                <w:sz w:val="24"/>
                <w:szCs w:val="24"/>
              </w:rPr>
              <w:t>✓</w:t>
            </w:r>
          </w:p>
        </w:tc>
        <w:tc>
          <w:tcPr>
            <w:tcW w:w="567" w:type="dxa"/>
            <w:vAlign w:val="center"/>
          </w:tcPr>
          <w:p w14:paraId="7A27AD72"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r>
      <w:tr w:rsidR="00122A76" w14:paraId="37673835" w14:textId="77777777" w:rsidTr="001D1B59">
        <w:trPr>
          <w:trHeight w:val="560"/>
        </w:trPr>
        <w:tc>
          <w:tcPr>
            <w:tcW w:w="8081" w:type="dxa"/>
            <w:vAlign w:val="center"/>
          </w:tcPr>
          <w:p w14:paraId="305B3464" w14:textId="77777777" w:rsidR="00122A76" w:rsidRDefault="00122A76" w:rsidP="001D1B59">
            <w:pPr>
              <w:rPr>
                <w:rFonts w:ascii="Arial" w:eastAsia="Arial" w:hAnsi="Arial" w:cs="Arial"/>
                <w:color w:val="58595B"/>
                <w:sz w:val="24"/>
                <w:szCs w:val="24"/>
              </w:rPr>
            </w:pPr>
            <w:r>
              <w:rPr>
                <w:rFonts w:ascii="Arial" w:eastAsia="Arial" w:hAnsi="Arial" w:cs="Arial"/>
                <w:color w:val="58595B"/>
                <w:sz w:val="24"/>
                <w:szCs w:val="24"/>
              </w:rPr>
              <w:t>Ancillary services i.e. ferry port parking, airport lounges / bus / coach hire with driver / rail travel cards</w:t>
            </w:r>
          </w:p>
        </w:tc>
        <w:tc>
          <w:tcPr>
            <w:tcW w:w="567" w:type="dxa"/>
            <w:vAlign w:val="center"/>
          </w:tcPr>
          <w:p w14:paraId="35F59D05"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c>
          <w:tcPr>
            <w:tcW w:w="426" w:type="dxa"/>
            <w:vAlign w:val="center"/>
          </w:tcPr>
          <w:p w14:paraId="2A95A79A" w14:textId="77777777" w:rsidR="00122A76" w:rsidRDefault="00122A76" w:rsidP="001D1B59">
            <w:pPr>
              <w:spacing w:before="40"/>
              <w:ind w:left="360"/>
              <w:jc w:val="center"/>
              <w:rPr>
                <w:rFonts w:ascii="Noto Sans Symbols" w:eastAsia="Noto Sans Symbols" w:hAnsi="Noto Sans Symbols" w:cs="Noto Sans Symbols"/>
                <w:b/>
                <w:color w:val="1F497D"/>
                <w:sz w:val="24"/>
                <w:szCs w:val="24"/>
              </w:rPr>
            </w:pPr>
          </w:p>
        </w:tc>
        <w:tc>
          <w:tcPr>
            <w:tcW w:w="425" w:type="dxa"/>
            <w:vAlign w:val="center"/>
          </w:tcPr>
          <w:p w14:paraId="4A4B902B" w14:textId="77777777" w:rsidR="00122A76" w:rsidRDefault="00122A76" w:rsidP="001D1B59">
            <w:pPr>
              <w:spacing w:before="40"/>
              <w:ind w:left="360"/>
              <w:jc w:val="center"/>
              <w:rPr>
                <w:rFonts w:ascii="Noto Sans Symbols" w:eastAsia="Noto Sans Symbols" w:hAnsi="Noto Sans Symbols" w:cs="Noto Sans Symbols"/>
                <w:b/>
                <w:color w:val="1F497D"/>
                <w:sz w:val="24"/>
                <w:szCs w:val="24"/>
              </w:rPr>
            </w:pPr>
          </w:p>
        </w:tc>
        <w:tc>
          <w:tcPr>
            <w:tcW w:w="567" w:type="dxa"/>
          </w:tcPr>
          <w:p w14:paraId="4FE69790" w14:textId="77777777" w:rsidR="00122A76" w:rsidRDefault="00122A76" w:rsidP="001D1B59">
            <w:pPr>
              <w:spacing w:before="40"/>
              <w:jc w:val="center"/>
              <w:rPr>
                <w:rFonts w:ascii="Noto Sans Symbols" w:eastAsia="Noto Sans Symbols" w:hAnsi="Noto Sans Symbols" w:cs="Noto Sans Symbols"/>
                <w:b/>
                <w:color w:val="1F497D"/>
                <w:sz w:val="24"/>
                <w:szCs w:val="24"/>
              </w:rPr>
            </w:pPr>
            <w:r>
              <w:rPr>
                <w:rFonts w:ascii="Noto Sans Symbols" w:eastAsia="Noto Sans Symbols" w:hAnsi="Noto Sans Symbols" w:cs="Noto Sans Symbols"/>
                <w:b/>
                <w:color w:val="1F497D"/>
                <w:sz w:val="24"/>
                <w:szCs w:val="24"/>
              </w:rPr>
              <w:t>✓</w:t>
            </w:r>
          </w:p>
        </w:tc>
        <w:tc>
          <w:tcPr>
            <w:tcW w:w="567" w:type="dxa"/>
            <w:vAlign w:val="center"/>
          </w:tcPr>
          <w:p w14:paraId="5C515643"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r>
      <w:tr w:rsidR="00122A76" w14:paraId="61F2C4A5" w14:textId="77777777" w:rsidTr="001D1B59">
        <w:trPr>
          <w:trHeight w:val="340"/>
        </w:trPr>
        <w:tc>
          <w:tcPr>
            <w:tcW w:w="8081" w:type="dxa"/>
            <w:vAlign w:val="center"/>
          </w:tcPr>
          <w:p w14:paraId="0DE42A5D" w14:textId="77777777" w:rsidR="00122A76" w:rsidRDefault="00122A76" w:rsidP="001D1B59">
            <w:pPr>
              <w:rPr>
                <w:rFonts w:ascii="Arial" w:eastAsia="Arial" w:hAnsi="Arial" w:cs="Arial"/>
                <w:color w:val="58595B"/>
                <w:sz w:val="24"/>
                <w:szCs w:val="24"/>
              </w:rPr>
            </w:pPr>
            <w:r>
              <w:rPr>
                <w:rFonts w:ascii="Arial" w:eastAsia="Arial" w:hAnsi="Arial" w:cs="Arial"/>
                <w:color w:val="58595B"/>
                <w:sz w:val="24"/>
                <w:szCs w:val="24"/>
              </w:rPr>
              <w:t>Vehicle hire (through an enabled CCS framework)</w:t>
            </w:r>
          </w:p>
        </w:tc>
        <w:tc>
          <w:tcPr>
            <w:tcW w:w="567" w:type="dxa"/>
            <w:vAlign w:val="center"/>
          </w:tcPr>
          <w:p w14:paraId="0539F4DA"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c>
          <w:tcPr>
            <w:tcW w:w="426" w:type="dxa"/>
            <w:vAlign w:val="center"/>
          </w:tcPr>
          <w:p w14:paraId="1B72F21D"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c>
          <w:tcPr>
            <w:tcW w:w="425" w:type="dxa"/>
            <w:vAlign w:val="center"/>
          </w:tcPr>
          <w:p w14:paraId="23BF0EBD"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c>
          <w:tcPr>
            <w:tcW w:w="567" w:type="dxa"/>
          </w:tcPr>
          <w:p w14:paraId="73A53815" w14:textId="77777777" w:rsidR="00122A76" w:rsidRDefault="00122A76" w:rsidP="001D1B59">
            <w:pPr>
              <w:spacing w:before="40"/>
              <w:jc w:val="center"/>
              <w:rPr>
                <w:rFonts w:ascii="Noto Sans Symbols" w:eastAsia="Noto Sans Symbols" w:hAnsi="Noto Sans Symbols" w:cs="Noto Sans Symbols"/>
                <w:b/>
                <w:color w:val="1F497D"/>
                <w:sz w:val="24"/>
                <w:szCs w:val="24"/>
              </w:rPr>
            </w:pPr>
            <w:r>
              <w:rPr>
                <w:rFonts w:ascii="Noto Sans Symbols" w:eastAsia="Noto Sans Symbols" w:hAnsi="Noto Sans Symbols" w:cs="Noto Sans Symbols"/>
                <w:b/>
                <w:color w:val="1F497D"/>
                <w:sz w:val="24"/>
                <w:szCs w:val="24"/>
              </w:rPr>
              <w:t>✓</w:t>
            </w:r>
          </w:p>
        </w:tc>
        <w:tc>
          <w:tcPr>
            <w:tcW w:w="567" w:type="dxa"/>
            <w:vAlign w:val="center"/>
          </w:tcPr>
          <w:p w14:paraId="24656C26"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r>
      <w:tr w:rsidR="00122A76" w14:paraId="538933C2" w14:textId="77777777" w:rsidTr="001D1B59">
        <w:trPr>
          <w:trHeight w:val="300"/>
        </w:trPr>
        <w:tc>
          <w:tcPr>
            <w:tcW w:w="8081" w:type="dxa"/>
            <w:vAlign w:val="center"/>
          </w:tcPr>
          <w:p w14:paraId="396EDBC9" w14:textId="77777777" w:rsidR="00122A76" w:rsidRDefault="00122A76" w:rsidP="001D1B59">
            <w:pPr>
              <w:rPr>
                <w:rFonts w:ascii="Arial" w:eastAsia="Arial" w:hAnsi="Arial" w:cs="Arial"/>
                <w:color w:val="58595B"/>
                <w:sz w:val="24"/>
                <w:szCs w:val="24"/>
              </w:rPr>
            </w:pPr>
            <w:r>
              <w:rPr>
                <w:rFonts w:ascii="Arial" w:eastAsia="Arial" w:hAnsi="Arial" w:cs="Arial"/>
                <w:color w:val="58595B"/>
                <w:sz w:val="24"/>
                <w:szCs w:val="24"/>
              </w:rPr>
              <w:t>Group Air  (1-9 traveller(s))</w:t>
            </w:r>
          </w:p>
        </w:tc>
        <w:tc>
          <w:tcPr>
            <w:tcW w:w="567" w:type="dxa"/>
            <w:vAlign w:val="center"/>
          </w:tcPr>
          <w:p w14:paraId="6CF292CC"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c>
          <w:tcPr>
            <w:tcW w:w="426" w:type="dxa"/>
            <w:vAlign w:val="center"/>
          </w:tcPr>
          <w:p w14:paraId="30F681B7"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c>
          <w:tcPr>
            <w:tcW w:w="425" w:type="dxa"/>
            <w:vAlign w:val="center"/>
          </w:tcPr>
          <w:p w14:paraId="7BDB08A4" w14:textId="77777777" w:rsidR="00122A76" w:rsidRDefault="00122A76" w:rsidP="001D1B59">
            <w:pPr>
              <w:spacing w:before="40"/>
              <w:jc w:val="center"/>
              <w:rPr>
                <w:rFonts w:ascii="Noto Sans Symbols" w:eastAsia="Noto Sans Symbols" w:hAnsi="Noto Sans Symbols" w:cs="Noto Sans Symbols"/>
                <w:b/>
                <w:color w:val="1F497D"/>
                <w:sz w:val="24"/>
                <w:szCs w:val="24"/>
              </w:rPr>
            </w:pPr>
            <w:r>
              <w:rPr>
                <w:rFonts w:ascii="Noto Sans Symbols" w:eastAsia="Noto Sans Symbols" w:hAnsi="Noto Sans Symbols" w:cs="Noto Sans Symbols"/>
                <w:b/>
                <w:color w:val="1F497D"/>
                <w:sz w:val="24"/>
                <w:szCs w:val="24"/>
              </w:rPr>
              <w:t>✓</w:t>
            </w:r>
          </w:p>
        </w:tc>
        <w:tc>
          <w:tcPr>
            <w:tcW w:w="567" w:type="dxa"/>
          </w:tcPr>
          <w:p w14:paraId="1CE78081" w14:textId="77777777" w:rsidR="00122A76" w:rsidRDefault="00122A76" w:rsidP="001D1B59">
            <w:pPr>
              <w:spacing w:before="40"/>
              <w:jc w:val="center"/>
              <w:rPr>
                <w:rFonts w:ascii="Noto Sans Symbols" w:eastAsia="Noto Sans Symbols" w:hAnsi="Noto Sans Symbols" w:cs="Noto Sans Symbols"/>
                <w:b/>
                <w:color w:val="1F497D"/>
                <w:sz w:val="24"/>
                <w:szCs w:val="24"/>
              </w:rPr>
            </w:pPr>
            <w:r>
              <w:rPr>
                <w:rFonts w:ascii="Noto Sans Symbols" w:eastAsia="Noto Sans Symbols" w:hAnsi="Noto Sans Symbols" w:cs="Noto Sans Symbols"/>
                <w:b/>
                <w:color w:val="1F497D"/>
                <w:sz w:val="24"/>
                <w:szCs w:val="24"/>
              </w:rPr>
              <w:t>✓</w:t>
            </w:r>
          </w:p>
        </w:tc>
        <w:tc>
          <w:tcPr>
            <w:tcW w:w="567" w:type="dxa"/>
            <w:vAlign w:val="center"/>
          </w:tcPr>
          <w:p w14:paraId="78399154"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r>
      <w:tr w:rsidR="00122A76" w14:paraId="6637232F" w14:textId="77777777" w:rsidTr="001D1B59">
        <w:trPr>
          <w:trHeight w:val="340"/>
        </w:trPr>
        <w:tc>
          <w:tcPr>
            <w:tcW w:w="8081" w:type="dxa"/>
            <w:vAlign w:val="center"/>
          </w:tcPr>
          <w:p w14:paraId="51937736" w14:textId="77777777" w:rsidR="00122A76" w:rsidRDefault="00122A76" w:rsidP="001D1B59">
            <w:pPr>
              <w:rPr>
                <w:rFonts w:ascii="Arial" w:eastAsia="Arial" w:hAnsi="Arial" w:cs="Arial"/>
                <w:color w:val="58595B"/>
                <w:sz w:val="24"/>
                <w:szCs w:val="24"/>
              </w:rPr>
            </w:pPr>
            <w:r>
              <w:rPr>
                <w:rFonts w:ascii="Arial" w:eastAsia="Arial" w:hAnsi="Arial" w:cs="Arial"/>
                <w:color w:val="58595B"/>
                <w:sz w:val="24"/>
                <w:szCs w:val="24"/>
              </w:rPr>
              <w:t>Group Air  (10 or more  traveller(s))</w:t>
            </w:r>
          </w:p>
        </w:tc>
        <w:tc>
          <w:tcPr>
            <w:tcW w:w="567" w:type="dxa"/>
            <w:vAlign w:val="center"/>
          </w:tcPr>
          <w:p w14:paraId="21513560" w14:textId="77777777" w:rsidR="00122A76" w:rsidRDefault="00122A76" w:rsidP="001D1B59">
            <w:pPr>
              <w:jc w:val="center"/>
              <w:rPr>
                <w:rFonts w:ascii="Noto Sans Symbols" w:eastAsia="Noto Sans Symbols" w:hAnsi="Noto Sans Symbols" w:cs="Noto Sans Symbols"/>
                <w:b/>
                <w:color w:val="1F497D"/>
                <w:sz w:val="24"/>
                <w:szCs w:val="24"/>
              </w:rPr>
            </w:pPr>
          </w:p>
        </w:tc>
        <w:tc>
          <w:tcPr>
            <w:tcW w:w="426" w:type="dxa"/>
            <w:vAlign w:val="center"/>
          </w:tcPr>
          <w:p w14:paraId="437966C9" w14:textId="77777777" w:rsidR="00122A76" w:rsidRDefault="00122A76" w:rsidP="001D1B59">
            <w:pPr>
              <w:jc w:val="center"/>
              <w:rPr>
                <w:rFonts w:ascii="Noto Sans Symbols" w:eastAsia="Noto Sans Symbols" w:hAnsi="Noto Sans Symbols" w:cs="Noto Sans Symbols"/>
                <w:b/>
                <w:color w:val="1F497D"/>
                <w:sz w:val="24"/>
                <w:szCs w:val="24"/>
              </w:rPr>
            </w:pPr>
          </w:p>
        </w:tc>
        <w:tc>
          <w:tcPr>
            <w:tcW w:w="425" w:type="dxa"/>
            <w:vAlign w:val="center"/>
          </w:tcPr>
          <w:p w14:paraId="23690EBA" w14:textId="77777777" w:rsidR="00122A76" w:rsidRDefault="00122A76" w:rsidP="001D1B59">
            <w:pPr>
              <w:jc w:val="center"/>
              <w:rPr>
                <w:rFonts w:ascii="Noto Sans Symbols" w:eastAsia="Noto Sans Symbols" w:hAnsi="Noto Sans Symbols" w:cs="Noto Sans Symbols"/>
                <w:b/>
                <w:color w:val="1F497D"/>
                <w:sz w:val="24"/>
                <w:szCs w:val="24"/>
              </w:rPr>
            </w:pPr>
          </w:p>
        </w:tc>
        <w:tc>
          <w:tcPr>
            <w:tcW w:w="567" w:type="dxa"/>
          </w:tcPr>
          <w:p w14:paraId="1066CA05" w14:textId="77777777" w:rsidR="00122A76" w:rsidRDefault="00122A76" w:rsidP="001D1B59">
            <w:pPr>
              <w:jc w:val="center"/>
              <w:rPr>
                <w:rFonts w:ascii="Noto Sans Symbols" w:eastAsia="Noto Sans Symbols" w:hAnsi="Noto Sans Symbols" w:cs="Noto Sans Symbols"/>
                <w:b/>
                <w:color w:val="1F497D"/>
                <w:sz w:val="24"/>
                <w:szCs w:val="24"/>
              </w:rPr>
            </w:pPr>
            <w:r>
              <w:rPr>
                <w:rFonts w:ascii="Noto Sans Symbols" w:eastAsia="Noto Sans Symbols" w:hAnsi="Noto Sans Symbols" w:cs="Noto Sans Symbols"/>
                <w:b/>
                <w:color w:val="1F497D"/>
                <w:sz w:val="24"/>
                <w:szCs w:val="24"/>
              </w:rPr>
              <w:t>✓</w:t>
            </w:r>
          </w:p>
        </w:tc>
        <w:tc>
          <w:tcPr>
            <w:tcW w:w="567" w:type="dxa"/>
            <w:vAlign w:val="center"/>
          </w:tcPr>
          <w:p w14:paraId="5260CA21" w14:textId="77777777" w:rsidR="00122A76" w:rsidRDefault="00122A76" w:rsidP="001D1B59">
            <w:pPr>
              <w:jc w:val="center"/>
              <w:rPr>
                <w:rFonts w:ascii="Noto Sans Symbols" w:eastAsia="Noto Sans Symbols" w:hAnsi="Noto Sans Symbols" w:cs="Noto Sans Symbols"/>
                <w:b/>
                <w:color w:val="1F497D"/>
                <w:sz w:val="24"/>
                <w:szCs w:val="24"/>
              </w:rPr>
            </w:pPr>
          </w:p>
        </w:tc>
      </w:tr>
      <w:tr w:rsidR="00122A76" w14:paraId="08D6984B" w14:textId="77777777" w:rsidTr="001D1B59">
        <w:trPr>
          <w:trHeight w:val="340"/>
        </w:trPr>
        <w:tc>
          <w:tcPr>
            <w:tcW w:w="8081" w:type="dxa"/>
            <w:vAlign w:val="center"/>
          </w:tcPr>
          <w:p w14:paraId="6C4DC20D" w14:textId="77777777" w:rsidR="00122A76" w:rsidRDefault="00122A76" w:rsidP="001D1B59">
            <w:pPr>
              <w:rPr>
                <w:rFonts w:ascii="Arial" w:eastAsia="Arial" w:hAnsi="Arial" w:cs="Arial"/>
                <w:color w:val="58595B"/>
                <w:sz w:val="24"/>
                <w:szCs w:val="24"/>
              </w:rPr>
            </w:pPr>
            <w:r>
              <w:rPr>
                <w:rFonts w:ascii="Arial" w:eastAsia="Arial" w:hAnsi="Arial" w:cs="Arial"/>
                <w:color w:val="58595B"/>
                <w:sz w:val="24"/>
                <w:szCs w:val="24"/>
              </w:rPr>
              <w:lastRenderedPageBreak/>
              <w:t>Group Rail (1-9 traveller(s))</w:t>
            </w:r>
          </w:p>
        </w:tc>
        <w:tc>
          <w:tcPr>
            <w:tcW w:w="567" w:type="dxa"/>
            <w:vAlign w:val="center"/>
          </w:tcPr>
          <w:p w14:paraId="7E1A4FD9" w14:textId="77777777" w:rsidR="00122A76" w:rsidRDefault="00122A76" w:rsidP="001D1B59">
            <w:pPr>
              <w:jc w:val="center"/>
              <w:rPr>
                <w:rFonts w:ascii="Noto Sans Symbols" w:eastAsia="Noto Sans Symbols" w:hAnsi="Noto Sans Symbols" w:cs="Noto Sans Symbols"/>
                <w:b/>
                <w:color w:val="1F497D"/>
                <w:sz w:val="24"/>
                <w:szCs w:val="24"/>
              </w:rPr>
            </w:pPr>
            <w:r>
              <w:rPr>
                <w:rFonts w:ascii="Noto Sans Symbols" w:eastAsia="Noto Sans Symbols" w:hAnsi="Noto Sans Symbols" w:cs="Noto Sans Symbols"/>
                <w:b/>
                <w:color w:val="1F497D"/>
                <w:sz w:val="24"/>
                <w:szCs w:val="24"/>
              </w:rPr>
              <w:t>✓</w:t>
            </w:r>
          </w:p>
        </w:tc>
        <w:tc>
          <w:tcPr>
            <w:tcW w:w="426" w:type="dxa"/>
            <w:vAlign w:val="center"/>
          </w:tcPr>
          <w:p w14:paraId="52764406" w14:textId="77777777" w:rsidR="00122A76" w:rsidRDefault="00122A76" w:rsidP="001D1B59">
            <w:pPr>
              <w:jc w:val="center"/>
              <w:rPr>
                <w:rFonts w:ascii="Noto Sans Symbols" w:eastAsia="Noto Sans Symbols" w:hAnsi="Noto Sans Symbols" w:cs="Noto Sans Symbols"/>
                <w:b/>
                <w:color w:val="1F497D"/>
                <w:sz w:val="24"/>
                <w:szCs w:val="24"/>
              </w:rPr>
            </w:pPr>
          </w:p>
        </w:tc>
        <w:tc>
          <w:tcPr>
            <w:tcW w:w="425" w:type="dxa"/>
            <w:vAlign w:val="center"/>
          </w:tcPr>
          <w:p w14:paraId="1E1C6E54" w14:textId="77777777" w:rsidR="00122A76" w:rsidRDefault="00122A76" w:rsidP="001D1B59">
            <w:pPr>
              <w:jc w:val="center"/>
              <w:rPr>
                <w:rFonts w:ascii="Noto Sans Symbols" w:eastAsia="Noto Sans Symbols" w:hAnsi="Noto Sans Symbols" w:cs="Noto Sans Symbols"/>
                <w:b/>
                <w:color w:val="1F497D"/>
                <w:sz w:val="24"/>
                <w:szCs w:val="24"/>
              </w:rPr>
            </w:pPr>
          </w:p>
        </w:tc>
        <w:tc>
          <w:tcPr>
            <w:tcW w:w="567" w:type="dxa"/>
          </w:tcPr>
          <w:p w14:paraId="43C13F51" w14:textId="77777777" w:rsidR="00122A76" w:rsidRDefault="00122A76" w:rsidP="001D1B59">
            <w:pPr>
              <w:jc w:val="center"/>
              <w:rPr>
                <w:rFonts w:ascii="Noto Sans Symbols" w:eastAsia="Noto Sans Symbols" w:hAnsi="Noto Sans Symbols" w:cs="Noto Sans Symbols"/>
                <w:b/>
                <w:color w:val="1F497D"/>
                <w:sz w:val="24"/>
                <w:szCs w:val="24"/>
              </w:rPr>
            </w:pPr>
            <w:r>
              <w:rPr>
                <w:rFonts w:ascii="Noto Sans Symbols" w:eastAsia="Noto Sans Symbols" w:hAnsi="Noto Sans Symbols" w:cs="Noto Sans Symbols"/>
                <w:b/>
                <w:color w:val="1F497D"/>
                <w:sz w:val="24"/>
                <w:szCs w:val="24"/>
              </w:rPr>
              <w:t>✓</w:t>
            </w:r>
          </w:p>
        </w:tc>
        <w:tc>
          <w:tcPr>
            <w:tcW w:w="567" w:type="dxa"/>
            <w:vAlign w:val="center"/>
          </w:tcPr>
          <w:p w14:paraId="67A6E61B" w14:textId="77777777" w:rsidR="00122A76" w:rsidRDefault="00122A76" w:rsidP="001D1B59">
            <w:pPr>
              <w:jc w:val="center"/>
              <w:rPr>
                <w:rFonts w:ascii="Noto Sans Symbols" w:eastAsia="Noto Sans Symbols" w:hAnsi="Noto Sans Symbols" w:cs="Noto Sans Symbols"/>
                <w:b/>
                <w:color w:val="1F497D"/>
                <w:sz w:val="24"/>
                <w:szCs w:val="24"/>
              </w:rPr>
            </w:pPr>
          </w:p>
        </w:tc>
      </w:tr>
      <w:tr w:rsidR="00122A76" w14:paraId="0B29336D" w14:textId="77777777" w:rsidTr="001D1B59">
        <w:trPr>
          <w:trHeight w:val="340"/>
        </w:trPr>
        <w:tc>
          <w:tcPr>
            <w:tcW w:w="8081" w:type="dxa"/>
            <w:vAlign w:val="center"/>
          </w:tcPr>
          <w:p w14:paraId="2B9D19BD" w14:textId="77777777" w:rsidR="00122A76" w:rsidRDefault="00122A76" w:rsidP="001D1B59">
            <w:pPr>
              <w:rPr>
                <w:rFonts w:ascii="Arial" w:eastAsia="Arial" w:hAnsi="Arial" w:cs="Arial"/>
                <w:color w:val="58595B"/>
                <w:sz w:val="24"/>
                <w:szCs w:val="24"/>
              </w:rPr>
            </w:pPr>
            <w:r>
              <w:rPr>
                <w:rFonts w:ascii="Arial" w:eastAsia="Arial" w:hAnsi="Arial" w:cs="Arial"/>
                <w:color w:val="58595B"/>
                <w:sz w:val="24"/>
                <w:szCs w:val="24"/>
              </w:rPr>
              <w:t>Group Rail  (10 or more  traveller(s))</w:t>
            </w:r>
          </w:p>
        </w:tc>
        <w:tc>
          <w:tcPr>
            <w:tcW w:w="567" w:type="dxa"/>
            <w:vAlign w:val="center"/>
          </w:tcPr>
          <w:p w14:paraId="44F12CBE" w14:textId="77777777" w:rsidR="00122A76" w:rsidRDefault="00122A76" w:rsidP="001D1B59">
            <w:pPr>
              <w:jc w:val="center"/>
              <w:rPr>
                <w:rFonts w:ascii="Noto Sans Symbols" w:eastAsia="Noto Sans Symbols" w:hAnsi="Noto Sans Symbols" w:cs="Noto Sans Symbols"/>
                <w:b/>
                <w:color w:val="1F497D"/>
                <w:sz w:val="24"/>
                <w:szCs w:val="24"/>
              </w:rPr>
            </w:pPr>
          </w:p>
        </w:tc>
        <w:tc>
          <w:tcPr>
            <w:tcW w:w="426" w:type="dxa"/>
            <w:vAlign w:val="center"/>
          </w:tcPr>
          <w:p w14:paraId="734E60FE" w14:textId="77777777" w:rsidR="00122A76" w:rsidRDefault="00122A76" w:rsidP="001D1B59">
            <w:pPr>
              <w:jc w:val="center"/>
              <w:rPr>
                <w:rFonts w:ascii="Noto Sans Symbols" w:eastAsia="Noto Sans Symbols" w:hAnsi="Noto Sans Symbols" w:cs="Noto Sans Symbols"/>
                <w:b/>
                <w:color w:val="1F497D"/>
                <w:sz w:val="24"/>
                <w:szCs w:val="24"/>
              </w:rPr>
            </w:pPr>
          </w:p>
        </w:tc>
        <w:tc>
          <w:tcPr>
            <w:tcW w:w="425" w:type="dxa"/>
            <w:vAlign w:val="center"/>
          </w:tcPr>
          <w:p w14:paraId="20EBE6AA" w14:textId="77777777" w:rsidR="00122A76" w:rsidRDefault="00122A76" w:rsidP="001D1B59">
            <w:pPr>
              <w:jc w:val="center"/>
              <w:rPr>
                <w:rFonts w:ascii="Noto Sans Symbols" w:eastAsia="Noto Sans Symbols" w:hAnsi="Noto Sans Symbols" w:cs="Noto Sans Symbols"/>
                <w:b/>
                <w:color w:val="1F497D"/>
                <w:sz w:val="24"/>
                <w:szCs w:val="24"/>
              </w:rPr>
            </w:pPr>
          </w:p>
        </w:tc>
        <w:tc>
          <w:tcPr>
            <w:tcW w:w="567" w:type="dxa"/>
          </w:tcPr>
          <w:p w14:paraId="14FCBAF0" w14:textId="77777777" w:rsidR="00122A76" w:rsidRDefault="00122A76" w:rsidP="001D1B59">
            <w:pPr>
              <w:jc w:val="center"/>
              <w:rPr>
                <w:rFonts w:ascii="Noto Sans Symbols" w:eastAsia="Noto Sans Symbols" w:hAnsi="Noto Sans Symbols" w:cs="Noto Sans Symbols"/>
                <w:b/>
                <w:color w:val="1F497D"/>
                <w:sz w:val="24"/>
                <w:szCs w:val="24"/>
              </w:rPr>
            </w:pPr>
            <w:r>
              <w:rPr>
                <w:rFonts w:ascii="Noto Sans Symbols" w:eastAsia="Noto Sans Symbols" w:hAnsi="Noto Sans Symbols" w:cs="Noto Sans Symbols"/>
                <w:b/>
                <w:color w:val="1F497D"/>
                <w:sz w:val="24"/>
                <w:szCs w:val="24"/>
              </w:rPr>
              <w:t>✓</w:t>
            </w:r>
          </w:p>
        </w:tc>
        <w:tc>
          <w:tcPr>
            <w:tcW w:w="567" w:type="dxa"/>
            <w:vAlign w:val="center"/>
          </w:tcPr>
          <w:p w14:paraId="3E9C3EFD" w14:textId="77777777" w:rsidR="00122A76" w:rsidRDefault="00122A76" w:rsidP="001D1B59">
            <w:pPr>
              <w:jc w:val="center"/>
              <w:rPr>
                <w:rFonts w:ascii="Noto Sans Symbols" w:eastAsia="Noto Sans Symbols" w:hAnsi="Noto Sans Symbols" w:cs="Noto Sans Symbols"/>
                <w:b/>
                <w:color w:val="1F497D"/>
                <w:sz w:val="24"/>
                <w:szCs w:val="24"/>
              </w:rPr>
            </w:pPr>
          </w:p>
        </w:tc>
      </w:tr>
      <w:tr w:rsidR="00122A76" w14:paraId="486ECF7A" w14:textId="77777777" w:rsidTr="001D1B59">
        <w:trPr>
          <w:trHeight w:val="340"/>
        </w:trPr>
        <w:tc>
          <w:tcPr>
            <w:tcW w:w="8081" w:type="dxa"/>
            <w:vAlign w:val="center"/>
          </w:tcPr>
          <w:p w14:paraId="46A682F6" w14:textId="77777777" w:rsidR="00122A76" w:rsidRDefault="00122A76" w:rsidP="001D1B59">
            <w:pPr>
              <w:rPr>
                <w:rFonts w:ascii="Arial" w:eastAsia="Arial" w:hAnsi="Arial" w:cs="Arial"/>
                <w:color w:val="58595B"/>
                <w:sz w:val="24"/>
                <w:szCs w:val="24"/>
              </w:rPr>
            </w:pPr>
            <w:r>
              <w:rPr>
                <w:rFonts w:ascii="Arial" w:eastAsia="Arial" w:hAnsi="Arial" w:cs="Arial"/>
                <w:color w:val="58595B"/>
                <w:sz w:val="24"/>
                <w:szCs w:val="24"/>
              </w:rPr>
              <w:t>Venue finding service for meetings &amp; conferences</w:t>
            </w:r>
          </w:p>
        </w:tc>
        <w:tc>
          <w:tcPr>
            <w:tcW w:w="567" w:type="dxa"/>
            <w:vAlign w:val="center"/>
          </w:tcPr>
          <w:p w14:paraId="7CFAF134" w14:textId="77777777" w:rsidR="00122A76" w:rsidRDefault="00122A76" w:rsidP="001D1B59">
            <w:pPr>
              <w:jc w:val="center"/>
              <w:rPr>
                <w:rFonts w:ascii="Noto Sans Symbols" w:eastAsia="Noto Sans Symbols" w:hAnsi="Noto Sans Symbols" w:cs="Noto Sans Symbols"/>
                <w:b/>
                <w:color w:val="1F497D"/>
                <w:sz w:val="24"/>
                <w:szCs w:val="24"/>
              </w:rPr>
            </w:pPr>
          </w:p>
        </w:tc>
        <w:tc>
          <w:tcPr>
            <w:tcW w:w="426" w:type="dxa"/>
            <w:vAlign w:val="center"/>
          </w:tcPr>
          <w:p w14:paraId="42044FED" w14:textId="77777777" w:rsidR="00122A76" w:rsidRDefault="00122A76" w:rsidP="001D1B59">
            <w:pPr>
              <w:jc w:val="center"/>
              <w:rPr>
                <w:rFonts w:ascii="Noto Sans Symbols" w:eastAsia="Noto Sans Symbols" w:hAnsi="Noto Sans Symbols" w:cs="Noto Sans Symbols"/>
                <w:b/>
                <w:color w:val="1F497D"/>
                <w:sz w:val="24"/>
                <w:szCs w:val="24"/>
              </w:rPr>
            </w:pPr>
          </w:p>
        </w:tc>
        <w:tc>
          <w:tcPr>
            <w:tcW w:w="425" w:type="dxa"/>
            <w:vAlign w:val="center"/>
          </w:tcPr>
          <w:p w14:paraId="3A7B10A3" w14:textId="77777777" w:rsidR="00122A76" w:rsidRDefault="00122A76" w:rsidP="001D1B59">
            <w:pPr>
              <w:jc w:val="center"/>
              <w:rPr>
                <w:rFonts w:ascii="Noto Sans Symbols" w:eastAsia="Noto Sans Symbols" w:hAnsi="Noto Sans Symbols" w:cs="Noto Sans Symbols"/>
                <w:b/>
                <w:color w:val="1F497D"/>
                <w:sz w:val="24"/>
                <w:szCs w:val="24"/>
              </w:rPr>
            </w:pPr>
          </w:p>
        </w:tc>
        <w:tc>
          <w:tcPr>
            <w:tcW w:w="567" w:type="dxa"/>
          </w:tcPr>
          <w:p w14:paraId="1E3A1961" w14:textId="77777777" w:rsidR="00122A76" w:rsidRDefault="00122A76" w:rsidP="001D1B59">
            <w:pPr>
              <w:ind w:left="360"/>
              <w:jc w:val="center"/>
              <w:rPr>
                <w:rFonts w:ascii="Noto Sans Symbols" w:eastAsia="Noto Sans Symbols" w:hAnsi="Noto Sans Symbols" w:cs="Noto Sans Symbols"/>
                <w:b/>
                <w:color w:val="1F497D"/>
                <w:sz w:val="24"/>
                <w:szCs w:val="24"/>
              </w:rPr>
            </w:pPr>
          </w:p>
        </w:tc>
        <w:tc>
          <w:tcPr>
            <w:tcW w:w="567" w:type="dxa"/>
            <w:vAlign w:val="center"/>
          </w:tcPr>
          <w:p w14:paraId="35EC61C0" w14:textId="77777777" w:rsidR="00122A76" w:rsidRDefault="00122A76" w:rsidP="001D1B59">
            <w:pPr>
              <w:jc w:val="center"/>
              <w:rPr>
                <w:rFonts w:ascii="Noto Sans Symbols" w:eastAsia="Noto Sans Symbols" w:hAnsi="Noto Sans Symbols" w:cs="Noto Sans Symbols"/>
                <w:b/>
                <w:color w:val="1F497D"/>
                <w:sz w:val="24"/>
                <w:szCs w:val="24"/>
              </w:rPr>
            </w:pPr>
            <w:r>
              <w:rPr>
                <w:rFonts w:ascii="Noto Sans Symbols" w:eastAsia="Noto Sans Symbols" w:hAnsi="Noto Sans Symbols" w:cs="Noto Sans Symbols"/>
                <w:b/>
                <w:color w:val="1F497D"/>
                <w:sz w:val="24"/>
                <w:szCs w:val="24"/>
              </w:rPr>
              <w:t>✓</w:t>
            </w:r>
          </w:p>
        </w:tc>
      </w:tr>
      <w:tr w:rsidR="00122A76" w14:paraId="2BE3A940" w14:textId="77777777" w:rsidTr="001D1B59">
        <w:trPr>
          <w:trHeight w:val="340"/>
        </w:trPr>
        <w:tc>
          <w:tcPr>
            <w:tcW w:w="8081" w:type="dxa"/>
            <w:vAlign w:val="center"/>
          </w:tcPr>
          <w:p w14:paraId="5E1A5528" w14:textId="77777777" w:rsidR="00122A76" w:rsidRDefault="00122A76" w:rsidP="001D1B59">
            <w:pPr>
              <w:rPr>
                <w:rFonts w:ascii="Arial" w:eastAsia="Arial" w:hAnsi="Arial" w:cs="Arial"/>
                <w:color w:val="58595B"/>
                <w:sz w:val="24"/>
                <w:szCs w:val="24"/>
              </w:rPr>
            </w:pPr>
            <w:r>
              <w:rPr>
                <w:rFonts w:ascii="Arial" w:eastAsia="Arial" w:hAnsi="Arial" w:cs="Arial"/>
                <w:color w:val="58595B"/>
                <w:sz w:val="24"/>
                <w:szCs w:val="24"/>
              </w:rPr>
              <w:t>Group accommodation (1-8 rooms)</w:t>
            </w:r>
          </w:p>
        </w:tc>
        <w:tc>
          <w:tcPr>
            <w:tcW w:w="567" w:type="dxa"/>
            <w:vAlign w:val="center"/>
          </w:tcPr>
          <w:p w14:paraId="3341D791" w14:textId="77777777" w:rsidR="00122A76" w:rsidRDefault="00122A76" w:rsidP="001D1B59">
            <w:pPr>
              <w:ind w:left="360"/>
              <w:jc w:val="center"/>
              <w:rPr>
                <w:rFonts w:ascii="Noto Sans Symbols" w:eastAsia="Noto Sans Symbols" w:hAnsi="Noto Sans Symbols" w:cs="Noto Sans Symbols"/>
                <w:b/>
                <w:color w:val="1F497D"/>
                <w:sz w:val="24"/>
                <w:szCs w:val="24"/>
              </w:rPr>
            </w:pPr>
          </w:p>
        </w:tc>
        <w:tc>
          <w:tcPr>
            <w:tcW w:w="426" w:type="dxa"/>
            <w:vAlign w:val="center"/>
          </w:tcPr>
          <w:p w14:paraId="7FF7AF10" w14:textId="77777777" w:rsidR="00122A76" w:rsidRDefault="00122A76" w:rsidP="001D1B59">
            <w:pPr>
              <w:jc w:val="center"/>
              <w:rPr>
                <w:rFonts w:ascii="Noto Sans Symbols" w:eastAsia="Noto Sans Symbols" w:hAnsi="Noto Sans Symbols" w:cs="Noto Sans Symbols"/>
                <w:b/>
                <w:color w:val="1F497D"/>
                <w:sz w:val="24"/>
                <w:szCs w:val="24"/>
              </w:rPr>
            </w:pPr>
            <w:r>
              <w:rPr>
                <w:rFonts w:ascii="Noto Sans Symbols" w:eastAsia="Noto Sans Symbols" w:hAnsi="Noto Sans Symbols" w:cs="Noto Sans Symbols"/>
                <w:b/>
                <w:color w:val="1F497D"/>
                <w:sz w:val="24"/>
                <w:szCs w:val="24"/>
              </w:rPr>
              <w:t>✓</w:t>
            </w:r>
          </w:p>
        </w:tc>
        <w:tc>
          <w:tcPr>
            <w:tcW w:w="425" w:type="dxa"/>
            <w:vAlign w:val="center"/>
          </w:tcPr>
          <w:p w14:paraId="5C03ED66" w14:textId="77777777" w:rsidR="00122A76" w:rsidRDefault="00122A76" w:rsidP="001D1B59">
            <w:pPr>
              <w:ind w:left="360"/>
              <w:jc w:val="center"/>
              <w:rPr>
                <w:rFonts w:ascii="Noto Sans Symbols" w:eastAsia="Noto Sans Symbols" w:hAnsi="Noto Sans Symbols" w:cs="Noto Sans Symbols"/>
                <w:b/>
                <w:color w:val="1F497D"/>
                <w:sz w:val="24"/>
                <w:szCs w:val="24"/>
              </w:rPr>
            </w:pPr>
          </w:p>
        </w:tc>
        <w:tc>
          <w:tcPr>
            <w:tcW w:w="567" w:type="dxa"/>
          </w:tcPr>
          <w:p w14:paraId="1DB7542C" w14:textId="77777777" w:rsidR="00122A76" w:rsidRDefault="00122A76" w:rsidP="001D1B59">
            <w:pPr>
              <w:jc w:val="center"/>
              <w:rPr>
                <w:rFonts w:ascii="Noto Sans Symbols" w:eastAsia="Noto Sans Symbols" w:hAnsi="Noto Sans Symbols" w:cs="Noto Sans Symbols"/>
                <w:b/>
                <w:color w:val="1F497D"/>
                <w:sz w:val="24"/>
                <w:szCs w:val="24"/>
              </w:rPr>
            </w:pPr>
            <w:r>
              <w:rPr>
                <w:rFonts w:ascii="Noto Sans Symbols" w:eastAsia="Noto Sans Symbols" w:hAnsi="Noto Sans Symbols" w:cs="Noto Sans Symbols"/>
                <w:b/>
                <w:color w:val="1F497D"/>
                <w:sz w:val="24"/>
                <w:szCs w:val="24"/>
              </w:rPr>
              <w:t>✓</w:t>
            </w:r>
          </w:p>
        </w:tc>
        <w:tc>
          <w:tcPr>
            <w:tcW w:w="567" w:type="dxa"/>
            <w:vAlign w:val="center"/>
          </w:tcPr>
          <w:p w14:paraId="1D24E7F7" w14:textId="77777777" w:rsidR="00122A76" w:rsidRDefault="00122A76" w:rsidP="001D1B59">
            <w:pPr>
              <w:jc w:val="center"/>
              <w:rPr>
                <w:rFonts w:ascii="Noto Sans Symbols" w:eastAsia="Noto Sans Symbols" w:hAnsi="Noto Sans Symbols" w:cs="Noto Sans Symbols"/>
                <w:b/>
                <w:color w:val="1F497D"/>
                <w:sz w:val="24"/>
                <w:szCs w:val="24"/>
              </w:rPr>
            </w:pPr>
            <w:r>
              <w:rPr>
                <w:rFonts w:ascii="Noto Sans Symbols" w:eastAsia="Noto Sans Symbols" w:hAnsi="Noto Sans Symbols" w:cs="Noto Sans Symbols"/>
                <w:b/>
                <w:color w:val="1F497D"/>
                <w:sz w:val="24"/>
                <w:szCs w:val="24"/>
              </w:rPr>
              <w:t>✓</w:t>
            </w:r>
          </w:p>
        </w:tc>
      </w:tr>
      <w:tr w:rsidR="00122A76" w14:paraId="4832BF6A" w14:textId="77777777" w:rsidTr="001D1B59">
        <w:trPr>
          <w:trHeight w:val="340"/>
        </w:trPr>
        <w:tc>
          <w:tcPr>
            <w:tcW w:w="8081" w:type="dxa"/>
            <w:vAlign w:val="center"/>
          </w:tcPr>
          <w:p w14:paraId="57E0D0C5" w14:textId="77777777" w:rsidR="00122A76" w:rsidRDefault="00122A76" w:rsidP="001D1B59">
            <w:pPr>
              <w:rPr>
                <w:rFonts w:ascii="Arial" w:eastAsia="Arial" w:hAnsi="Arial" w:cs="Arial"/>
                <w:color w:val="58595B"/>
                <w:sz w:val="24"/>
                <w:szCs w:val="24"/>
              </w:rPr>
            </w:pPr>
            <w:r>
              <w:rPr>
                <w:rFonts w:ascii="Arial" w:eastAsia="Arial" w:hAnsi="Arial" w:cs="Arial"/>
                <w:color w:val="58595B"/>
                <w:sz w:val="24"/>
                <w:szCs w:val="24"/>
              </w:rPr>
              <w:t>Group accommodation (9 or more  rooms)</w:t>
            </w:r>
          </w:p>
        </w:tc>
        <w:tc>
          <w:tcPr>
            <w:tcW w:w="567" w:type="dxa"/>
            <w:vAlign w:val="center"/>
          </w:tcPr>
          <w:p w14:paraId="66B5EB35" w14:textId="77777777" w:rsidR="00122A76" w:rsidRDefault="00122A76" w:rsidP="001D1B59">
            <w:pPr>
              <w:ind w:left="360"/>
              <w:jc w:val="center"/>
              <w:rPr>
                <w:rFonts w:ascii="Noto Sans Symbols" w:eastAsia="Noto Sans Symbols" w:hAnsi="Noto Sans Symbols" w:cs="Noto Sans Symbols"/>
                <w:b/>
                <w:color w:val="1F497D"/>
                <w:sz w:val="24"/>
                <w:szCs w:val="24"/>
              </w:rPr>
            </w:pPr>
          </w:p>
        </w:tc>
        <w:tc>
          <w:tcPr>
            <w:tcW w:w="426" w:type="dxa"/>
            <w:vAlign w:val="center"/>
          </w:tcPr>
          <w:p w14:paraId="6C0D41B1" w14:textId="77777777" w:rsidR="00122A76" w:rsidRDefault="00122A76" w:rsidP="001D1B59">
            <w:pPr>
              <w:ind w:left="360"/>
              <w:jc w:val="center"/>
              <w:rPr>
                <w:rFonts w:ascii="Noto Sans Symbols" w:eastAsia="Noto Sans Symbols" w:hAnsi="Noto Sans Symbols" w:cs="Noto Sans Symbols"/>
                <w:b/>
                <w:color w:val="1F497D"/>
                <w:sz w:val="24"/>
                <w:szCs w:val="24"/>
              </w:rPr>
            </w:pPr>
          </w:p>
        </w:tc>
        <w:tc>
          <w:tcPr>
            <w:tcW w:w="425" w:type="dxa"/>
            <w:vAlign w:val="center"/>
          </w:tcPr>
          <w:p w14:paraId="539E23A7" w14:textId="77777777" w:rsidR="00122A76" w:rsidRDefault="00122A76" w:rsidP="001D1B59">
            <w:pPr>
              <w:ind w:left="360"/>
              <w:jc w:val="center"/>
              <w:rPr>
                <w:rFonts w:ascii="Noto Sans Symbols" w:eastAsia="Noto Sans Symbols" w:hAnsi="Noto Sans Symbols" w:cs="Noto Sans Symbols"/>
                <w:b/>
                <w:color w:val="1F497D"/>
                <w:sz w:val="24"/>
                <w:szCs w:val="24"/>
              </w:rPr>
            </w:pPr>
          </w:p>
        </w:tc>
        <w:tc>
          <w:tcPr>
            <w:tcW w:w="567" w:type="dxa"/>
          </w:tcPr>
          <w:p w14:paraId="74CA9D59" w14:textId="77777777" w:rsidR="00122A76" w:rsidRDefault="00122A76" w:rsidP="001D1B59">
            <w:pPr>
              <w:jc w:val="center"/>
              <w:rPr>
                <w:rFonts w:ascii="Noto Sans Symbols" w:eastAsia="Noto Sans Symbols" w:hAnsi="Noto Sans Symbols" w:cs="Noto Sans Symbols"/>
                <w:b/>
                <w:color w:val="1F497D"/>
                <w:sz w:val="24"/>
                <w:szCs w:val="24"/>
              </w:rPr>
            </w:pPr>
            <w:r>
              <w:rPr>
                <w:rFonts w:ascii="Noto Sans Symbols" w:eastAsia="Noto Sans Symbols" w:hAnsi="Noto Sans Symbols" w:cs="Noto Sans Symbols"/>
                <w:b/>
                <w:color w:val="1F497D"/>
                <w:sz w:val="24"/>
                <w:szCs w:val="24"/>
              </w:rPr>
              <w:t>✓</w:t>
            </w:r>
          </w:p>
        </w:tc>
        <w:tc>
          <w:tcPr>
            <w:tcW w:w="567" w:type="dxa"/>
            <w:vAlign w:val="center"/>
          </w:tcPr>
          <w:p w14:paraId="1C035DD0" w14:textId="77777777" w:rsidR="00122A76" w:rsidRDefault="00122A76" w:rsidP="001D1B59">
            <w:pPr>
              <w:jc w:val="center"/>
              <w:rPr>
                <w:rFonts w:ascii="Noto Sans Symbols" w:eastAsia="Noto Sans Symbols" w:hAnsi="Noto Sans Symbols" w:cs="Noto Sans Symbols"/>
                <w:b/>
                <w:color w:val="1F497D"/>
                <w:sz w:val="24"/>
                <w:szCs w:val="24"/>
              </w:rPr>
            </w:pPr>
            <w:r>
              <w:rPr>
                <w:rFonts w:ascii="Noto Sans Symbols" w:eastAsia="Noto Sans Symbols" w:hAnsi="Noto Sans Symbols" w:cs="Noto Sans Symbols"/>
                <w:b/>
                <w:color w:val="1F497D"/>
                <w:sz w:val="24"/>
                <w:szCs w:val="24"/>
              </w:rPr>
              <w:t>✓</w:t>
            </w:r>
          </w:p>
        </w:tc>
      </w:tr>
      <w:tr w:rsidR="00122A76" w14:paraId="02138BFB" w14:textId="77777777" w:rsidTr="001D1B59">
        <w:trPr>
          <w:trHeight w:val="340"/>
        </w:trPr>
        <w:tc>
          <w:tcPr>
            <w:tcW w:w="8081" w:type="dxa"/>
            <w:vAlign w:val="center"/>
          </w:tcPr>
          <w:p w14:paraId="5DE630F4" w14:textId="77777777" w:rsidR="00122A76" w:rsidRDefault="00122A76" w:rsidP="001D1B59">
            <w:pPr>
              <w:rPr>
                <w:rFonts w:ascii="Arial" w:eastAsia="Arial" w:hAnsi="Arial" w:cs="Arial"/>
                <w:color w:val="58595B"/>
                <w:sz w:val="24"/>
                <w:szCs w:val="24"/>
              </w:rPr>
            </w:pPr>
            <w:r>
              <w:rPr>
                <w:rFonts w:ascii="Arial" w:eastAsia="Arial" w:hAnsi="Arial" w:cs="Arial"/>
                <w:color w:val="58595B"/>
                <w:sz w:val="24"/>
                <w:szCs w:val="24"/>
              </w:rPr>
              <w:t>Booking of free Government Estate meeting space (subject to availability)</w:t>
            </w:r>
          </w:p>
        </w:tc>
        <w:tc>
          <w:tcPr>
            <w:tcW w:w="567" w:type="dxa"/>
            <w:vAlign w:val="center"/>
          </w:tcPr>
          <w:p w14:paraId="62F0EC9C"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c>
          <w:tcPr>
            <w:tcW w:w="426" w:type="dxa"/>
            <w:vAlign w:val="center"/>
          </w:tcPr>
          <w:p w14:paraId="4FB2130F"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c>
          <w:tcPr>
            <w:tcW w:w="425" w:type="dxa"/>
            <w:vAlign w:val="center"/>
          </w:tcPr>
          <w:p w14:paraId="7D91FFFC"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c>
          <w:tcPr>
            <w:tcW w:w="567" w:type="dxa"/>
          </w:tcPr>
          <w:p w14:paraId="65166912" w14:textId="77777777" w:rsidR="00122A76" w:rsidRDefault="00122A76" w:rsidP="001D1B59">
            <w:pPr>
              <w:spacing w:before="40"/>
              <w:ind w:left="360"/>
              <w:jc w:val="center"/>
              <w:rPr>
                <w:rFonts w:ascii="Noto Sans Symbols" w:eastAsia="Noto Sans Symbols" w:hAnsi="Noto Sans Symbols" w:cs="Noto Sans Symbols"/>
                <w:b/>
                <w:color w:val="1F497D"/>
                <w:sz w:val="24"/>
                <w:szCs w:val="24"/>
              </w:rPr>
            </w:pPr>
          </w:p>
        </w:tc>
        <w:tc>
          <w:tcPr>
            <w:tcW w:w="567" w:type="dxa"/>
            <w:vAlign w:val="center"/>
          </w:tcPr>
          <w:p w14:paraId="27C9C190" w14:textId="77777777" w:rsidR="00122A76" w:rsidRDefault="00122A76" w:rsidP="001D1B59">
            <w:pPr>
              <w:spacing w:before="40"/>
              <w:jc w:val="center"/>
              <w:rPr>
                <w:rFonts w:ascii="Noto Sans Symbols" w:eastAsia="Noto Sans Symbols" w:hAnsi="Noto Sans Symbols" w:cs="Noto Sans Symbols"/>
                <w:b/>
                <w:color w:val="1F497D"/>
                <w:sz w:val="24"/>
                <w:szCs w:val="24"/>
              </w:rPr>
            </w:pPr>
            <w:r>
              <w:rPr>
                <w:rFonts w:ascii="Noto Sans Symbols" w:eastAsia="Noto Sans Symbols" w:hAnsi="Noto Sans Symbols" w:cs="Noto Sans Symbols"/>
                <w:b/>
                <w:color w:val="1F497D"/>
                <w:sz w:val="24"/>
                <w:szCs w:val="24"/>
              </w:rPr>
              <w:t>✓</w:t>
            </w:r>
          </w:p>
        </w:tc>
      </w:tr>
      <w:tr w:rsidR="00122A76" w14:paraId="0C8A551F" w14:textId="77777777" w:rsidTr="001D1B59">
        <w:trPr>
          <w:trHeight w:val="560"/>
        </w:trPr>
        <w:tc>
          <w:tcPr>
            <w:tcW w:w="8081" w:type="dxa"/>
            <w:vAlign w:val="center"/>
          </w:tcPr>
          <w:p w14:paraId="42EDC76B" w14:textId="77777777" w:rsidR="00122A76" w:rsidRDefault="00122A76" w:rsidP="001D1B59">
            <w:pPr>
              <w:rPr>
                <w:rFonts w:ascii="Arial" w:eastAsia="Arial" w:hAnsi="Arial" w:cs="Arial"/>
                <w:color w:val="58595B"/>
                <w:sz w:val="24"/>
                <w:szCs w:val="24"/>
              </w:rPr>
            </w:pPr>
            <w:r>
              <w:rPr>
                <w:rFonts w:ascii="Arial" w:eastAsia="Arial" w:hAnsi="Arial" w:cs="Arial"/>
                <w:color w:val="58595B"/>
                <w:sz w:val="24"/>
                <w:szCs w:val="24"/>
              </w:rPr>
              <w:t>Meetings &amp; conference support services e.g. audio/visual/presentation facilities, video conferencing facilities, webinar facilities</w:t>
            </w:r>
            <w:r>
              <w:rPr>
                <w:rFonts w:ascii="Arial" w:eastAsia="Arial" w:hAnsi="Arial" w:cs="Arial"/>
                <w:b/>
                <w:color w:val="4F81BD"/>
                <w:sz w:val="24"/>
                <w:szCs w:val="24"/>
              </w:rPr>
              <w:t>*</w:t>
            </w:r>
          </w:p>
        </w:tc>
        <w:tc>
          <w:tcPr>
            <w:tcW w:w="567" w:type="dxa"/>
            <w:vAlign w:val="center"/>
          </w:tcPr>
          <w:p w14:paraId="3708264C"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c>
          <w:tcPr>
            <w:tcW w:w="426" w:type="dxa"/>
            <w:vAlign w:val="center"/>
          </w:tcPr>
          <w:p w14:paraId="4EB1F498"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c>
          <w:tcPr>
            <w:tcW w:w="425" w:type="dxa"/>
            <w:vAlign w:val="center"/>
          </w:tcPr>
          <w:p w14:paraId="1C0153E5"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c>
          <w:tcPr>
            <w:tcW w:w="567" w:type="dxa"/>
          </w:tcPr>
          <w:p w14:paraId="79FC4883" w14:textId="77777777" w:rsidR="00122A76" w:rsidRDefault="00122A76" w:rsidP="001D1B59">
            <w:pPr>
              <w:spacing w:before="40"/>
              <w:ind w:left="360"/>
              <w:jc w:val="center"/>
              <w:rPr>
                <w:rFonts w:ascii="Noto Sans Symbols" w:eastAsia="Noto Sans Symbols" w:hAnsi="Noto Sans Symbols" w:cs="Noto Sans Symbols"/>
                <w:b/>
                <w:color w:val="1F497D"/>
                <w:sz w:val="24"/>
                <w:szCs w:val="24"/>
              </w:rPr>
            </w:pPr>
          </w:p>
        </w:tc>
        <w:tc>
          <w:tcPr>
            <w:tcW w:w="567" w:type="dxa"/>
            <w:vAlign w:val="center"/>
          </w:tcPr>
          <w:p w14:paraId="5E76BF00" w14:textId="77777777" w:rsidR="00122A76" w:rsidRDefault="00122A76" w:rsidP="001D1B59">
            <w:pPr>
              <w:spacing w:before="40"/>
              <w:jc w:val="center"/>
              <w:rPr>
                <w:rFonts w:ascii="Noto Sans Symbols" w:eastAsia="Noto Sans Symbols" w:hAnsi="Noto Sans Symbols" w:cs="Noto Sans Symbols"/>
                <w:b/>
                <w:color w:val="1F497D"/>
                <w:sz w:val="24"/>
                <w:szCs w:val="24"/>
              </w:rPr>
            </w:pPr>
            <w:r>
              <w:rPr>
                <w:rFonts w:ascii="Noto Sans Symbols" w:eastAsia="Noto Sans Symbols" w:hAnsi="Noto Sans Symbols" w:cs="Noto Sans Symbols"/>
                <w:b/>
                <w:color w:val="1F497D"/>
                <w:sz w:val="24"/>
                <w:szCs w:val="24"/>
              </w:rPr>
              <w:t>✓*</w:t>
            </w:r>
          </w:p>
        </w:tc>
      </w:tr>
      <w:tr w:rsidR="00122A76" w14:paraId="52AAC905" w14:textId="77777777" w:rsidTr="001D1B59">
        <w:trPr>
          <w:trHeight w:val="340"/>
        </w:trPr>
        <w:tc>
          <w:tcPr>
            <w:tcW w:w="8081" w:type="dxa"/>
            <w:vAlign w:val="center"/>
          </w:tcPr>
          <w:p w14:paraId="31F02BE0" w14:textId="77777777" w:rsidR="00122A76" w:rsidRDefault="00122A76" w:rsidP="001D1B59">
            <w:pPr>
              <w:rPr>
                <w:rFonts w:ascii="Arial" w:eastAsia="Arial" w:hAnsi="Arial" w:cs="Arial"/>
                <w:color w:val="58595B"/>
                <w:sz w:val="24"/>
                <w:szCs w:val="24"/>
              </w:rPr>
            </w:pPr>
            <w:r>
              <w:rPr>
                <w:rFonts w:ascii="Arial" w:eastAsia="Arial" w:hAnsi="Arial" w:cs="Arial"/>
                <w:color w:val="58595B"/>
                <w:sz w:val="24"/>
                <w:szCs w:val="24"/>
              </w:rPr>
              <w:t>Covert operatives’ travel booking service</w:t>
            </w:r>
          </w:p>
        </w:tc>
        <w:tc>
          <w:tcPr>
            <w:tcW w:w="567" w:type="dxa"/>
            <w:vAlign w:val="center"/>
          </w:tcPr>
          <w:p w14:paraId="65D01141"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c>
          <w:tcPr>
            <w:tcW w:w="426" w:type="dxa"/>
            <w:vAlign w:val="center"/>
          </w:tcPr>
          <w:p w14:paraId="7A32E57E"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c>
          <w:tcPr>
            <w:tcW w:w="425" w:type="dxa"/>
            <w:vAlign w:val="center"/>
          </w:tcPr>
          <w:p w14:paraId="0D9B0EC8"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c>
          <w:tcPr>
            <w:tcW w:w="567" w:type="dxa"/>
            <w:vAlign w:val="center"/>
          </w:tcPr>
          <w:p w14:paraId="1092D9D0" w14:textId="77777777" w:rsidR="00122A76" w:rsidRDefault="00122A76" w:rsidP="001D1B59">
            <w:pPr>
              <w:jc w:val="center"/>
              <w:rPr>
                <w:rFonts w:ascii="Noto Sans Symbols" w:eastAsia="Noto Sans Symbols" w:hAnsi="Noto Sans Symbols" w:cs="Noto Sans Symbols"/>
                <w:b/>
                <w:color w:val="1F497D"/>
                <w:sz w:val="24"/>
                <w:szCs w:val="24"/>
              </w:rPr>
            </w:pPr>
            <w:r>
              <w:rPr>
                <w:rFonts w:ascii="Noto Sans Symbols" w:eastAsia="Noto Sans Symbols" w:hAnsi="Noto Sans Symbols" w:cs="Noto Sans Symbols"/>
                <w:b/>
                <w:color w:val="1F497D"/>
                <w:sz w:val="24"/>
                <w:szCs w:val="24"/>
              </w:rPr>
              <w:t xml:space="preserve">✓  </w:t>
            </w:r>
          </w:p>
        </w:tc>
        <w:tc>
          <w:tcPr>
            <w:tcW w:w="567" w:type="dxa"/>
            <w:vAlign w:val="center"/>
          </w:tcPr>
          <w:p w14:paraId="6CBABB27"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r>
      <w:tr w:rsidR="00122A76" w14:paraId="2A695589" w14:textId="77777777" w:rsidTr="001D1B59">
        <w:trPr>
          <w:trHeight w:val="140"/>
        </w:trPr>
        <w:tc>
          <w:tcPr>
            <w:tcW w:w="8081" w:type="dxa"/>
            <w:vAlign w:val="center"/>
          </w:tcPr>
          <w:p w14:paraId="7CEE9669" w14:textId="77777777" w:rsidR="00122A76" w:rsidRDefault="00122A76" w:rsidP="001D1B59">
            <w:pPr>
              <w:rPr>
                <w:rFonts w:ascii="Arial" w:eastAsia="Arial" w:hAnsi="Arial" w:cs="Arial"/>
                <w:color w:val="58595B"/>
                <w:sz w:val="24"/>
                <w:szCs w:val="24"/>
              </w:rPr>
            </w:pPr>
            <w:r>
              <w:rPr>
                <w:rFonts w:ascii="Arial" w:eastAsia="Arial" w:hAnsi="Arial" w:cs="Arial"/>
                <w:color w:val="58595B"/>
                <w:sz w:val="24"/>
                <w:szCs w:val="24"/>
              </w:rPr>
              <w:t>Overseas point of sale bookings</w:t>
            </w:r>
          </w:p>
        </w:tc>
        <w:tc>
          <w:tcPr>
            <w:tcW w:w="567" w:type="dxa"/>
            <w:vAlign w:val="center"/>
          </w:tcPr>
          <w:p w14:paraId="680D32ED"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c>
          <w:tcPr>
            <w:tcW w:w="426" w:type="dxa"/>
            <w:vAlign w:val="center"/>
          </w:tcPr>
          <w:p w14:paraId="5D67A6CE"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c>
          <w:tcPr>
            <w:tcW w:w="425" w:type="dxa"/>
            <w:vAlign w:val="center"/>
          </w:tcPr>
          <w:p w14:paraId="6C771E93"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c>
          <w:tcPr>
            <w:tcW w:w="567" w:type="dxa"/>
            <w:vAlign w:val="center"/>
          </w:tcPr>
          <w:p w14:paraId="30DCE344" w14:textId="77777777" w:rsidR="00122A76" w:rsidRDefault="00122A76" w:rsidP="001D1B59">
            <w:pPr>
              <w:jc w:val="center"/>
              <w:rPr>
                <w:rFonts w:ascii="Noto Sans Symbols" w:eastAsia="Noto Sans Symbols" w:hAnsi="Noto Sans Symbols" w:cs="Noto Sans Symbols"/>
                <w:b/>
                <w:color w:val="1F497D"/>
                <w:sz w:val="24"/>
                <w:szCs w:val="24"/>
              </w:rPr>
            </w:pPr>
            <w:r>
              <w:rPr>
                <w:rFonts w:ascii="Noto Sans Symbols" w:eastAsia="Noto Sans Symbols" w:hAnsi="Noto Sans Symbols" w:cs="Noto Sans Symbols"/>
                <w:b/>
                <w:color w:val="1F497D"/>
                <w:sz w:val="24"/>
                <w:szCs w:val="24"/>
              </w:rPr>
              <w:t xml:space="preserve">✓  </w:t>
            </w:r>
          </w:p>
        </w:tc>
        <w:tc>
          <w:tcPr>
            <w:tcW w:w="567" w:type="dxa"/>
            <w:vAlign w:val="center"/>
          </w:tcPr>
          <w:p w14:paraId="250776E8"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r>
      <w:tr w:rsidR="00122A76" w14:paraId="67DC0D8C" w14:textId="77777777" w:rsidTr="001D1B59">
        <w:trPr>
          <w:trHeight w:val="380"/>
        </w:trPr>
        <w:tc>
          <w:tcPr>
            <w:tcW w:w="8081" w:type="dxa"/>
            <w:vAlign w:val="center"/>
          </w:tcPr>
          <w:p w14:paraId="2603258A" w14:textId="77777777" w:rsidR="00122A76" w:rsidRDefault="00122A76" w:rsidP="001D1B59">
            <w:pPr>
              <w:rPr>
                <w:rFonts w:ascii="Arial" w:eastAsia="Arial" w:hAnsi="Arial" w:cs="Arial"/>
                <w:color w:val="58595B"/>
                <w:sz w:val="24"/>
                <w:szCs w:val="24"/>
              </w:rPr>
            </w:pPr>
            <w:r>
              <w:rPr>
                <w:rFonts w:ascii="Arial" w:eastAsia="Arial" w:hAnsi="Arial" w:cs="Arial"/>
                <w:color w:val="58595B"/>
                <w:sz w:val="24"/>
                <w:szCs w:val="24"/>
              </w:rPr>
              <w:t>Out of Hours support services</w:t>
            </w:r>
          </w:p>
        </w:tc>
        <w:tc>
          <w:tcPr>
            <w:tcW w:w="567" w:type="dxa"/>
            <w:vAlign w:val="center"/>
          </w:tcPr>
          <w:p w14:paraId="61C3DE85"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c>
          <w:tcPr>
            <w:tcW w:w="426" w:type="dxa"/>
            <w:vAlign w:val="center"/>
          </w:tcPr>
          <w:p w14:paraId="323C87C8"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c>
          <w:tcPr>
            <w:tcW w:w="425" w:type="dxa"/>
            <w:vAlign w:val="center"/>
          </w:tcPr>
          <w:p w14:paraId="5731D9F9"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c>
          <w:tcPr>
            <w:tcW w:w="567" w:type="dxa"/>
          </w:tcPr>
          <w:p w14:paraId="2E8408E3" w14:textId="77777777" w:rsidR="00122A76" w:rsidRDefault="00122A76" w:rsidP="001D1B59">
            <w:pPr>
              <w:jc w:val="center"/>
              <w:rPr>
                <w:rFonts w:ascii="Noto Sans Symbols" w:eastAsia="Noto Sans Symbols" w:hAnsi="Noto Sans Symbols" w:cs="Noto Sans Symbols"/>
                <w:b/>
                <w:color w:val="1F497D"/>
                <w:sz w:val="24"/>
                <w:szCs w:val="24"/>
              </w:rPr>
            </w:pPr>
            <w:r>
              <w:rPr>
                <w:rFonts w:ascii="Noto Sans Symbols" w:eastAsia="Noto Sans Symbols" w:hAnsi="Noto Sans Symbols" w:cs="Noto Sans Symbols"/>
                <w:b/>
                <w:color w:val="1F497D"/>
                <w:sz w:val="24"/>
                <w:szCs w:val="24"/>
              </w:rPr>
              <w:t>✓</w:t>
            </w:r>
          </w:p>
        </w:tc>
        <w:tc>
          <w:tcPr>
            <w:tcW w:w="567" w:type="dxa"/>
            <w:vAlign w:val="center"/>
          </w:tcPr>
          <w:p w14:paraId="1A55C7BB"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r>
      <w:tr w:rsidR="00122A76" w14:paraId="6E2AFEF2" w14:textId="77777777" w:rsidTr="001D1B59">
        <w:trPr>
          <w:trHeight w:val="380"/>
        </w:trPr>
        <w:tc>
          <w:tcPr>
            <w:tcW w:w="8081" w:type="dxa"/>
            <w:vAlign w:val="center"/>
          </w:tcPr>
          <w:p w14:paraId="0000B20B" w14:textId="77777777" w:rsidR="00122A76" w:rsidRDefault="00122A76" w:rsidP="001D1B59">
            <w:pPr>
              <w:rPr>
                <w:rFonts w:ascii="Arial" w:eastAsia="Arial" w:hAnsi="Arial" w:cs="Arial"/>
                <w:color w:val="58595B"/>
                <w:sz w:val="24"/>
                <w:szCs w:val="24"/>
              </w:rPr>
            </w:pPr>
            <w:r>
              <w:rPr>
                <w:rFonts w:ascii="Arial" w:eastAsia="Arial" w:hAnsi="Arial" w:cs="Arial"/>
                <w:color w:val="58595B"/>
                <w:sz w:val="24"/>
                <w:szCs w:val="24"/>
              </w:rPr>
              <w:t>Rail ticket printers</w:t>
            </w:r>
            <w:r>
              <w:rPr>
                <w:rFonts w:ascii="Arial" w:eastAsia="Arial" w:hAnsi="Arial" w:cs="Arial"/>
                <w:b/>
                <w:color w:val="4F81BD"/>
                <w:sz w:val="24"/>
                <w:szCs w:val="24"/>
              </w:rPr>
              <w:t>^</w:t>
            </w:r>
          </w:p>
        </w:tc>
        <w:tc>
          <w:tcPr>
            <w:tcW w:w="567" w:type="dxa"/>
          </w:tcPr>
          <w:p w14:paraId="35BAFEFA" w14:textId="77777777" w:rsidR="00122A76" w:rsidRDefault="00122A76" w:rsidP="001D1B59">
            <w:pPr>
              <w:jc w:val="center"/>
              <w:rPr>
                <w:rFonts w:ascii="Noto Sans Symbols" w:eastAsia="Noto Sans Symbols" w:hAnsi="Noto Sans Symbols" w:cs="Noto Sans Symbols"/>
                <w:b/>
                <w:color w:val="1F497D"/>
                <w:sz w:val="24"/>
                <w:szCs w:val="24"/>
              </w:rPr>
            </w:pPr>
            <w:r>
              <w:rPr>
                <w:rFonts w:ascii="Arial Unicode MS" w:eastAsia="Arial Unicode MS" w:hAnsi="Arial Unicode MS" w:cs="Arial Unicode MS"/>
                <w:b/>
                <w:color w:val="1F497D"/>
                <w:sz w:val="24"/>
                <w:szCs w:val="24"/>
              </w:rPr>
              <w:t>✓</w:t>
            </w:r>
            <w:r>
              <w:rPr>
                <w:rFonts w:ascii="Noto Sans Symbols" w:eastAsia="Noto Sans Symbols" w:hAnsi="Noto Sans Symbols" w:cs="Noto Sans Symbols"/>
                <w:b/>
                <w:color w:val="1F497D"/>
                <w:sz w:val="24"/>
                <w:szCs w:val="24"/>
              </w:rPr>
              <w:t>^</w:t>
            </w:r>
          </w:p>
        </w:tc>
        <w:tc>
          <w:tcPr>
            <w:tcW w:w="426" w:type="dxa"/>
            <w:vAlign w:val="center"/>
          </w:tcPr>
          <w:p w14:paraId="61D49263"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c>
          <w:tcPr>
            <w:tcW w:w="425" w:type="dxa"/>
            <w:vAlign w:val="center"/>
          </w:tcPr>
          <w:p w14:paraId="3300D83A"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c>
          <w:tcPr>
            <w:tcW w:w="567" w:type="dxa"/>
          </w:tcPr>
          <w:p w14:paraId="4273F100" w14:textId="77777777" w:rsidR="00122A76" w:rsidRDefault="00122A76" w:rsidP="001D1B59">
            <w:pPr>
              <w:jc w:val="center"/>
              <w:rPr>
                <w:rFonts w:ascii="Noto Sans Symbols" w:eastAsia="Noto Sans Symbols" w:hAnsi="Noto Sans Symbols" w:cs="Noto Sans Symbols"/>
                <w:b/>
                <w:color w:val="1F497D"/>
                <w:sz w:val="24"/>
                <w:szCs w:val="24"/>
              </w:rPr>
            </w:pPr>
            <w:r>
              <w:rPr>
                <w:rFonts w:ascii="Noto Sans Symbols" w:eastAsia="Noto Sans Symbols" w:hAnsi="Noto Sans Symbols" w:cs="Noto Sans Symbols"/>
                <w:b/>
                <w:color w:val="1F497D"/>
                <w:sz w:val="24"/>
                <w:szCs w:val="24"/>
              </w:rPr>
              <w:t>✓^</w:t>
            </w:r>
          </w:p>
        </w:tc>
        <w:tc>
          <w:tcPr>
            <w:tcW w:w="567" w:type="dxa"/>
            <w:vAlign w:val="center"/>
          </w:tcPr>
          <w:p w14:paraId="74F17539" w14:textId="77777777" w:rsidR="00122A76" w:rsidRDefault="00122A76" w:rsidP="001D1B59">
            <w:pPr>
              <w:spacing w:before="40"/>
              <w:jc w:val="center"/>
              <w:rPr>
                <w:rFonts w:ascii="Noto Sans Symbols" w:eastAsia="Noto Sans Symbols" w:hAnsi="Noto Sans Symbols" w:cs="Noto Sans Symbols"/>
                <w:b/>
                <w:color w:val="1F497D"/>
                <w:sz w:val="24"/>
                <w:szCs w:val="24"/>
              </w:rPr>
            </w:pPr>
          </w:p>
        </w:tc>
      </w:tr>
    </w:tbl>
    <w:p w14:paraId="028371D8" w14:textId="77777777" w:rsidR="00122A76" w:rsidRDefault="00122A76" w:rsidP="00122A76">
      <w:pPr>
        <w:spacing w:after="0" w:line="240" w:lineRule="auto"/>
        <w:ind w:left="720"/>
        <w:jc w:val="right"/>
        <w:rPr>
          <w:rFonts w:ascii="Arial" w:eastAsia="Arial" w:hAnsi="Arial" w:cs="Arial"/>
          <w:b/>
          <w:color w:val="A6A6A6"/>
        </w:rPr>
      </w:pPr>
      <w:r>
        <w:rPr>
          <w:rFonts w:ascii="Arial" w:eastAsia="Arial" w:hAnsi="Arial" w:cs="Arial"/>
          <w:b/>
          <w:color w:val="A6A6A6"/>
        </w:rPr>
        <w:t xml:space="preserve">Table 1  </w:t>
      </w:r>
      <w:r>
        <w:rPr>
          <w:rFonts w:ascii="Arial" w:eastAsia="Arial" w:hAnsi="Arial" w:cs="Arial"/>
          <w:b/>
        </w:rPr>
        <w:t xml:space="preserve"> </w:t>
      </w:r>
      <w:r>
        <w:rPr>
          <w:rFonts w:ascii="Arial" w:eastAsia="Arial" w:hAnsi="Arial" w:cs="Arial"/>
          <w:b/>
          <w:color w:val="FFFFFF"/>
        </w:rPr>
        <w:t>.</w:t>
      </w:r>
    </w:p>
    <w:p w14:paraId="07B31C8D" w14:textId="77777777" w:rsidR="00122A76" w:rsidRDefault="00122A76" w:rsidP="00122A76">
      <w:pPr>
        <w:spacing w:after="0"/>
        <w:rPr>
          <w:rFonts w:ascii="Arial" w:eastAsia="Arial" w:hAnsi="Arial" w:cs="Arial"/>
          <w:sz w:val="20"/>
          <w:szCs w:val="20"/>
        </w:rPr>
      </w:pPr>
      <w:r>
        <w:rPr>
          <w:rFonts w:ascii="Arial" w:eastAsia="Arial" w:hAnsi="Arial" w:cs="Arial"/>
          <w:b/>
          <w:color w:val="4F81BD"/>
          <w:sz w:val="20"/>
          <w:szCs w:val="20"/>
        </w:rPr>
        <w:t>*</w:t>
      </w:r>
      <w:r>
        <w:rPr>
          <w:rFonts w:ascii="Arial" w:eastAsia="Arial" w:hAnsi="Arial" w:cs="Arial"/>
          <w:color w:val="58595B"/>
          <w:sz w:val="20"/>
          <w:szCs w:val="20"/>
        </w:rPr>
        <w:t>N.B. Solution 5 should not be used for the purpose of processing payments for venue bookings which have been agreed direct with the provider, as this is outside of the scope of the Agreement.</w:t>
      </w:r>
    </w:p>
    <w:p w14:paraId="7D5AFFB9" w14:textId="77777777" w:rsidR="00122A76" w:rsidRDefault="00122A76" w:rsidP="00122A76">
      <w:pPr>
        <w:spacing w:line="240" w:lineRule="auto"/>
        <w:rPr>
          <w:rFonts w:ascii="Arial" w:eastAsia="Arial" w:hAnsi="Arial" w:cs="Arial"/>
          <w:color w:val="58595B"/>
          <w:sz w:val="20"/>
          <w:szCs w:val="20"/>
        </w:rPr>
      </w:pPr>
      <w:r>
        <w:rPr>
          <w:rFonts w:ascii="Arial" w:eastAsia="Arial" w:hAnsi="Arial" w:cs="Arial"/>
          <w:b/>
          <w:color w:val="4F81BD"/>
          <w:sz w:val="20"/>
          <w:szCs w:val="20"/>
        </w:rPr>
        <w:t>^</w:t>
      </w:r>
      <w:r>
        <w:rPr>
          <w:rFonts w:ascii="Arial" w:eastAsia="Arial" w:hAnsi="Arial" w:cs="Arial"/>
          <w:color w:val="58595B"/>
          <w:sz w:val="20"/>
          <w:szCs w:val="20"/>
        </w:rPr>
        <w:t xml:space="preserve"> Please note that Department for Transport have an ongoing Smart Ticketing ongoing project which seeks to introduce Smart Cards to gradually eliminate paper ticketing across the UK Rail network, expected to be implemented by the end of 2019.  Following completion of this project is it is expected that there will be no need for rail ticket printers. </w:t>
      </w:r>
    </w:p>
    <w:p w14:paraId="27115D60" w14:textId="77777777" w:rsidR="00122A76" w:rsidRDefault="00122A76" w:rsidP="00122A76">
      <w:pPr>
        <w:spacing w:line="240" w:lineRule="auto"/>
        <w:rPr>
          <w:rFonts w:ascii="Arial" w:eastAsia="Arial" w:hAnsi="Arial" w:cs="Arial"/>
          <w:b/>
          <w:color w:val="4F81BD"/>
          <w:sz w:val="28"/>
          <w:szCs w:val="28"/>
        </w:rPr>
      </w:pPr>
      <w:r>
        <w:rPr>
          <w:rFonts w:ascii="Arial" w:eastAsia="Arial" w:hAnsi="Arial" w:cs="Arial"/>
          <w:b/>
          <w:color w:val="4F81BD"/>
          <w:sz w:val="28"/>
          <w:szCs w:val="28"/>
        </w:rPr>
        <w:t>Digital Travel Solution (DigiTS)</w:t>
      </w:r>
    </w:p>
    <w:p w14:paraId="6037FC45" w14:textId="77777777" w:rsidR="00122A76" w:rsidRDefault="00122A76" w:rsidP="00122A76">
      <w:pPr>
        <w:spacing w:after="0" w:line="240" w:lineRule="auto"/>
        <w:rPr>
          <w:rFonts w:ascii="Arial" w:eastAsia="Arial" w:hAnsi="Arial" w:cs="Arial"/>
          <w:color w:val="595959"/>
          <w:sz w:val="24"/>
          <w:szCs w:val="24"/>
        </w:rPr>
      </w:pPr>
      <w:r>
        <w:rPr>
          <w:rFonts w:ascii="Arial" w:eastAsia="Arial" w:hAnsi="Arial" w:cs="Arial"/>
          <w:color w:val="595959"/>
          <w:sz w:val="24"/>
          <w:szCs w:val="24"/>
        </w:rPr>
        <w:t>Customer access to PSTVS Suppliers’ Online Booking Tools and all Management Information will be via the CCS Digital Travel Solution (DigiTS) platform.  DigiTS is a single sign on platform, meaning that a user logs in at one central point and can then access all of your online booking tools (including access to a venue enquiry form for Solution 5).</w:t>
      </w:r>
    </w:p>
    <w:p w14:paraId="5ED5DF72" w14:textId="77777777" w:rsidR="00122A76" w:rsidRDefault="00122A76" w:rsidP="00122A76">
      <w:pPr>
        <w:spacing w:after="0" w:line="240" w:lineRule="auto"/>
        <w:rPr>
          <w:rFonts w:ascii="Arial" w:eastAsia="Arial" w:hAnsi="Arial" w:cs="Arial"/>
          <w:color w:val="595959"/>
          <w:sz w:val="24"/>
          <w:szCs w:val="24"/>
        </w:rPr>
      </w:pPr>
    </w:p>
    <w:p w14:paraId="4DEA0655" w14:textId="77777777" w:rsidR="00122A76" w:rsidRDefault="00122A76" w:rsidP="00122A76">
      <w:pPr>
        <w:spacing w:after="0" w:line="240" w:lineRule="auto"/>
        <w:rPr>
          <w:rFonts w:ascii="Arial" w:eastAsia="Arial" w:hAnsi="Arial" w:cs="Arial"/>
          <w:color w:val="595959"/>
          <w:sz w:val="24"/>
          <w:szCs w:val="24"/>
        </w:rPr>
      </w:pPr>
      <w:r>
        <w:rPr>
          <w:rFonts w:ascii="Arial" w:eastAsia="Arial" w:hAnsi="Arial" w:cs="Arial"/>
          <w:color w:val="595959"/>
          <w:sz w:val="24"/>
          <w:szCs w:val="24"/>
        </w:rPr>
        <w:t xml:space="preserve">We have provided a diagram showing how DigiTS can help streamline your travel booking and reporting requirements at Annex 1: How DigiTS streamlines your travel requirements. </w:t>
      </w:r>
    </w:p>
    <w:p w14:paraId="2601D6A1" w14:textId="77777777" w:rsidR="00122A76" w:rsidRDefault="00122A76" w:rsidP="00122A76">
      <w:pPr>
        <w:spacing w:after="0" w:line="240" w:lineRule="auto"/>
        <w:rPr>
          <w:rFonts w:ascii="Arial" w:eastAsia="Arial" w:hAnsi="Arial" w:cs="Arial"/>
          <w:color w:val="595959"/>
          <w:sz w:val="24"/>
          <w:szCs w:val="24"/>
        </w:rPr>
      </w:pPr>
    </w:p>
    <w:p w14:paraId="2F93999C" w14:textId="77777777" w:rsidR="00122A76" w:rsidRDefault="00122A76" w:rsidP="00122A76">
      <w:pPr>
        <w:spacing w:after="0" w:line="240" w:lineRule="auto"/>
      </w:pPr>
      <w:r>
        <w:rPr>
          <w:rFonts w:ascii="Arial" w:eastAsia="Arial" w:hAnsi="Arial" w:cs="Arial"/>
          <w:color w:val="595959"/>
          <w:sz w:val="24"/>
          <w:szCs w:val="24"/>
        </w:rPr>
        <w:t>We have made a video explaining the benefits of the new agreement and providing a brief demonstration of the platform, which is available to view</w:t>
      </w:r>
      <w:r>
        <w:rPr>
          <w:rFonts w:ascii="Arial" w:eastAsia="Arial" w:hAnsi="Arial" w:cs="Arial"/>
          <w:color w:val="222222"/>
          <w:highlight w:val="white"/>
        </w:rPr>
        <w:t xml:space="preserve"> </w:t>
      </w:r>
      <w:hyperlink r:id="rId14">
        <w:r>
          <w:rPr>
            <w:rFonts w:ascii="Arial" w:eastAsia="Arial" w:hAnsi="Arial" w:cs="Arial"/>
            <w:color w:val="0000FF"/>
            <w:sz w:val="24"/>
            <w:szCs w:val="24"/>
            <w:highlight w:val="white"/>
            <w:u w:val="single"/>
          </w:rPr>
          <w:t>here</w:t>
        </w:r>
      </w:hyperlink>
      <w:r>
        <w:rPr>
          <w:rFonts w:ascii="Arial" w:eastAsia="Arial" w:hAnsi="Arial" w:cs="Arial"/>
          <w:color w:val="222222"/>
          <w:sz w:val="24"/>
          <w:szCs w:val="24"/>
          <w:highlight w:val="white"/>
        </w:rPr>
        <w:t xml:space="preserve">. </w:t>
      </w:r>
    </w:p>
    <w:p w14:paraId="4C78B536" w14:textId="77777777" w:rsidR="00122A76" w:rsidRDefault="00122A76" w:rsidP="00122A76">
      <w:pPr>
        <w:spacing w:after="0" w:line="240" w:lineRule="auto"/>
        <w:rPr>
          <w:rFonts w:ascii="Arial" w:eastAsia="Arial" w:hAnsi="Arial" w:cs="Arial"/>
          <w:color w:val="222222"/>
        </w:rPr>
      </w:pPr>
    </w:p>
    <w:p w14:paraId="4DCCB3A8" w14:textId="77777777" w:rsidR="00122A76" w:rsidRDefault="00122A76" w:rsidP="00122A76">
      <w:pPr>
        <w:spacing w:after="0" w:line="240" w:lineRule="auto"/>
        <w:rPr>
          <w:rFonts w:ascii="Arial" w:eastAsia="Arial" w:hAnsi="Arial" w:cs="Arial"/>
          <w:color w:val="595959"/>
          <w:sz w:val="24"/>
          <w:szCs w:val="24"/>
        </w:rPr>
      </w:pPr>
      <w:r>
        <w:rPr>
          <w:rFonts w:ascii="Arial" w:eastAsia="Arial" w:hAnsi="Arial" w:cs="Arial"/>
          <w:color w:val="595959"/>
          <w:sz w:val="24"/>
          <w:szCs w:val="24"/>
        </w:rPr>
        <w:t>The DigiTS platform was developed in line with the Government Digital Service (GDS) requirements, including Accessibility.  More information on the technical specification for the DigiTS platform is available in the Commercial Agreement, under Schedule 21 – Customer Journey; Access to Digital Travel Solution.</w:t>
      </w:r>
    </w:p>
    <w:p w14:paraId="4115021B" w14:textId="77777777" w:rsidR="00122A76" w:rsidRDefault="00122A76" w:rsidP="00122A76">
      <w:pPr>
        <w:spacing w:after="0" w:line="240" w:lineRule="auto"/>
        <w:rPr>
          <w:rFonts w:ascii="Arial" w:eastAsia="Arial" w:hAnsi="Arial" w:cs="Arial"/>
          <w:color w:val="595959"/>
          <w:sz w:val="24"/>
          <w:szCs w:val="24"/>
        </w:rPr>
      </w:pPr>
    </w:p>
    <w:p w14:paraId="5DFEA9FC" w14:textId="77777777" w:rsidR="00122A76" w:rsidRDefault="00122A76" w:rsidP="00122A76">
      <w:pPr>
        <w:spacing w:after="0" w:line="240" w:lineRule="auto"/>
        <w:rPr>
          <w:rFonts w:ascii="Arial" w:eastAsia="Arial" w:hAnsi="Arial" w:cs="Arial"/>
          <w:color w:val="595959"/>
          <w:sz w:val="24"/>
          <w:szCs w:val="24"/>
        </w:rPr>
      </w:pPr>
    </w:p>
    <w:p w14:paraId="0DCC2322" w14:textId="77777777" w:rsidR="00122A76" w:rsidRDefault="00122A76" w:rsidP="00122A76">
      <w:pPr>
        <w:spacing w:before="360" w:after="240"/>
        <w:rPr>
          <w:rFonts w:ascii="Arial" w:eastAsia="Arial" w:hAnsi="Arial" w:cs="Arial"/>
          <w:b/>
          <w:color w:val="4F81BD"/>
          <w:sz w:val="28"/>
          <w:szCs w:val="28"/>
        </w:rPr>
      </w:pPr>
      <w:r>
        <w:rPr>
          <w:rFonts w:ascii="Arial" w:eastAsia="Arial" w:hAnsi="Arial" w:cs="Arial"/>
          <w:b/>
          <w:color w:val="4F81BD"/>
          <w:sz w:val="28"/>
          <w:szCs w:val="28"/>
        </w:rPr>
        <w:lastRenderedPageBreak/>
        <w:t>Security assurance</w:t>
      </w:r>
    </w:p>
    <w:p w14:paraId="6B6C891E" w14:textId="77777777" w:rsidR="00122A76" w:rsidRDefault="00122A76" w:rsidP="00122A76">
      <w:pPr>
        <w:spacing w:after="0" w:line="240" w:lineRule="auto"/>
        <w:rPr>
          <w:rFonts w:ascii="Arial" w:eastAsia="Arial" w:hAnsi="Arial" w:cs="Arial"/>
          <w:color w:val="595959"/>
          <w:sz w:val="24"/>
          <w:szCs w:val="24"/>
        </w:rPr>
      </w:pPr>
      <w:r>
        <w:rPr>
          <w:rFonts w:ascii="Arial" w:eastAsia="Arial" w:hAnsi="Arial" w:cs="Arial"/>
          <w:color w:val="595959"/>
          <w:sz w:val="24"/>
          <w:szCs w:val="24"/>
        </w:rPr>
        <w:t>DigiTS has been reviewed and accredited by the CCS Senior Information Responsible Owner (SIRO), following a security risk assessment using the 2T Consulting Risk Tree methodology.</w:t>
      </w:r>
    </w:p>
    <w:p w14:paraId="3DD545D3" w14:textId="77777777" w:rsidR="00122A76" w:rsidRDefault="00122A76" w:rsidP="00122A76">
      <w:pPr>
        <w:spacing w:after="0" w:line="240" w:lineRule="auto"/>
        <w:rPr>
          <w:rFonts w:ascii="Arial" w:eastAsia="Arial" w:hAnsi="Arial" w:cs="Arial"/>
          <w:color w:val="595959"/>
          <w:sz w:val="24"/>
          <w:szCs w:val="24"/>
        </w:rPr>
      </w:pPr>
    </w:p>
    <w:p w14:paraId="39E4884B" w14:textId="77777777" w:rsidR="00122A76" w:rsidRDefault="00122A76" w:rsidP="00122A76">
      <w:pPr>
        <w:spacing w:after="0" w:line="240" w:lineRule="auto"/>
        <w:rPr>
          <w:rFonts w:ascii="Arial" w:eastAsia="Arial" w:hAnsi="Arial" w:cs="Arial"/>
          <w:color w:val="595959"/>
          <w:sz w:val="24"/>
          <w:szCs w:val="24"/>
        </w:rPr>
      </w:pPr>
      <w:r>
        <w:rPr>
          <w:rFonts w:ascii="Arial" w:eastAsia="Arial" w:hAnsi="Arial" w:cs="Arial"/>
          <w:color w:val="595959"/>
          <w:sz w:val="24"/>
          <w:szCs w:val="24"/>
        </w:rPr>
        <w:t>More information on the Security accreditation process for CCS suppliers is available in the Commercial Agreements, as follows:</w:t>
      </w:r>
    </w:p>
    <w:p w14:paraId="0F4D7A85" w14:textId="77777777" w:rsidR="00122A76" w:rsidRDefault="00122A76" w:rsidP="00122A76">
      <w:pPr>
        <w:spacing w:after="0" w:line="240" w:lineRule="auto"/>
        <w:rPr>
          <w:rFonts w:ascii="Arial" w:eastAsia="Arial" w:hAnsi="Arial" w:cs="Arial"/>
          <w:color w:val="595959"/>
          <w:sz w:val="24"/>
          <w:szCs w:val="24"/>
        </w:rPr>
      </w:pPr>
      <w:r>
        <w:rPr>
          <w:rFonts w:ascii="Arial" w:eastAsia="Arial" w:hAnsi="Arial" w:cs="Arial"/>
          <w:b/>
          <w:color w:val="595959"/>
          <w:sz w:val="24"/>
          <w:szCs w:val="24"/>
        </w:rPr>
        <w:t>Solution 4</w:t>
      </w:r>
      <w:r>
        <w:rPr>
          <w:rFonts w:ascii="Arial" w:eastAsia="Arial" w:hAnsi="Arial" w:cs="Arial"/>
          <w:color w:val="595959"/>
          <w:sz w:val="24"/>
          <w:szCs w:val="24"/>
        </w:rPr>
        <w:t xml:space="preserve"> - Schedule 5: Security Requirements For Solution 4</w:t>
      </w:r>
    </w:p>
    <w:p w14:paraId="2A61E88E" w14:textId="77777777" w:rsidR="00122A76" w:rsidRDefault="00122A76" w:rsidP="00122A76">
      <w:pPr>
        <w:spacing w:after="0" w:line="240" w:lineRule="auto"/>
        <w:rPr>
          <w:rFonts w:ascii="Arial" w:eastAsia="Arial" w:hAnsi="Arial" w:cs="Arial"/>
          <w:color w:val="595959"/>
          <w:sz w:val="28"/>
          <w:szCs w:val="28"/>
        </w:rPr>
      </w:pPr>
      <w:r>
        <w:rPr>
          <w:rFonts w:ascii="Arial" w:eastAsia="Arial" w:hAnsi="Arial" w:cs="Arial"/>
          <w:b/>
          <w:color w:val="595959"/>
          <w:sz w:val="24"/>
          <w:szCs w:val="24"/>
        </w:rPr>
        <w:t>All other Solutions</w:t>
      </w:r>
      <w:r>
        <w:rPr>
          <w:rFonts w:ascii="Arial" w:eastAsia="Arial" w:hAnsi="Arial" w:cs="Arial"/>
          <w:color w:val="595959"/>
          <w:sz w:val="24"/>
          <w:szCs w:val="24"/>
        </w:rPr>
        <w:t xml:space="preserve"> – Schedule 20: Security Requirements For Solutions 1, 2, 3 &amp; 5</w:t>
      </w:r>
    </w:p>
    <w:p w14:paraId="092357D2" w14:textId="77777777" w:rsidR="00122A76" w:rsidRDefault="00122A76" w:rsidP="00122A76">
      <w:pPr>
        <w:spacing w:after="0" w:line="240" w:lineRule="auto"/>
        <w:rPr>
          <w:rFonts w:ascii="Arial" w:eastAsia="Arial" w:hAnsi="Arial" w:cs="Arial"/>
          <w:color w:val="595959"/>
          <w:sz w:val="28"/>
          <w:szCs w:val="28"/>
        </w:rPr>
      </w:pPr>
    </w:p>
    <w:p w14:paraId="2BECCAAA" w14:textId="77777777" w:rsidR="00122A76" w:rsidRDefault="00122A76" w:rsidP="00122A76">
      <w:pPr>
        <w:rPr>
          <w:rFonts w:ascii="Arial" w:eastAsia="Arial" w:hAnsi="Arial" w:cs="Arial"/>
          <w:b/>
        </w:rPr>
      </w:pPr>
      <w:r>
        <w:br w:type="page"/>
      </w:r>
    </w:p>
    <w:p w14:paraId="36279827" w14:textId="77777777" w:rsidR="00122A76" w:rsidRDefault="00122A76" w:rsidP="00122A76">
      <w:pPr>
        <w:pStyle w:val="Heading1"/>
        <w:spacing w:before="360" w:after="360"/>
        <w:rPr>
          <w:rFonts w:ascii="Arial" w:eastAsia="Arial" w:hAnsi="Arial" w:cs="Arial"/>
          <w:b w:val="0"/>
          <w:color w:val="000000"/>
          <w:sz w:val="48"/>
          <w:szCs w:val="48"/>
        </w:rPr>
      </w:pPr>
      <w:bookmarkStart w:id="8" w:name="1t3h5sf" w:colFirst="0" w:colLast="0"/>
      <w:bookmarkStart w:id="9" w:name="_4d34og8" w:colFirst="0" w:colLast="0"/>
      <w:bookmarkEnd w:id="8"/>
      <w:bookmarkEnd w:id="9"/>
      <w:r>
        <w:rPr>
          <w:rFonts w:ascii="Arial" w:eastAsia="Arial" w:hAnsi="Arial" w:cs="Arial"/>
          <w:b w:val="0"/>
          <w:color w:val="000000"/>
          <w:sz w:val="48"/>
          <w:szCs w:val="48"/>
        </w:rPr>
        <w:lastRenderedPageBreak/>
        <w:t>What are the benefits of using PSTVS?</w:t>
      </w:r>
    </w:p>
    <w:p w14:paraId="2804D315" w14:textId="77777777" w:rsidR="00122A76" w:rsidRDefault="00122A76" w:rsidP="00122A76">
      <w:pPr>
        <w:jc w:val="both"/>
        <w:rPr>
          <w:rFonts w:ascii="Arial" w:eastAsia="Arial" w:hAnsi="Arial" w:cs="Arial"/>
          <w:color w:val="58595B"/>
          <w:sz w:val="24"/>
          <w:szCs w:val="24"/>
        </w:rPr>
      </w:pPr>
      <w:r>
        <w:rPr>
          <w:rFonts w:ascii="Arial" w:eastAsia="Arial" w:hAnsi="Arial" w:cs="Arial"/>
          <w:color w:val="58595B"/>
          <w:sz w:val="24"/>
          <w:szCs w:val="24"/>
        </w:rPr>
        <w:t>PSTVS will deliver commercial benefits to Customers through:</w:t>
      </w:r>
    </w:p>
    <w:p w14:paraId="5C2287F9" w14:textId="77777777" w:rsidR="00122A76" w:rsidRDefault="00122A76" w:rsidP="00122A76">
      <w:pPr>
        <w:numPr>
          <w:ilvl w:val="0"/>
          <w:numId w:val="38"/>
        </w:numPr>
        <w:pBdr>
          <w:top w:val="none" w:sz="0" w:space="0" w:color="auto"/>
          <w:left w:val="none" w:sz="0" w:space="0" w:color="auto"/>
          <w:bottom w:val="none" w:sz="0" w:space="0" w:color="auto"/>
          <w:right w:val="none" w:sz="0" w:space="0" w:color="auto"/>
          <w:between w:val="none" w:sz="0" w:space="0" w:color="auto"/>
        </w:pBdr>
        <w:spacing w:after="0"/>
        <w:ind w:left="426" w:hanging="360"/>
        <w:jc w:val="both"/>
        <w:rPr>
          <w:sz w:val="24"/>
          <w:szCs w:val="24"/>
        </w:rPr>
      </w:pPr>
      <w:r>
        <w:rPr>
          <w:rFonts w:ascii="Arial" w:eastAsia="Arial" w:hAnsi="Arial" w:cs="Arial"/>
          <w:color w:val="58595B"/>
          <w:sz w:val="24"/>
          <w:szCs w:val="24"/>
        </w:rPr>
        <w:t xml:space="preserve">Reducing the cost of service by shortening the supply chain and removing layers of cost, leading to </w:t>
      </w:r>
      <w:r>
        <w:rPr>
          <w:rFonts w:ascii="Arial" w:eastAsia="Arial" w:hAnsi="Arial" w:cs="Arial"/>
          <w:b/>
          <w:color w:val="58595B"/>
          <w:sz w:val="24"/>
          <w:szCs w:val="24"/>
        </w:rPr>
        <w:t>low cost and/or zero online booking fees</w:t>
      </w:r>
      <w:r>
        <w:rPr>
          <w:rFonts w:ascii="Arial" w:eastAsia="Arial" w:hAnsi="Arial" w:cs="Arial"/>
          <w:color w:val="58595B"/>
          <w:sz w:val="24"/>
          <w:szCs w:val="24"/>
        </w:rPr>
        <w:t xml:space="preserve"> (dependent on Solution and Supplier) </w:t>
      </w:r>
    </w:p>
    <w:p w14:paraId="33C72FE7" w14:textId="77777777" w:rsidR="00122A76" w:rsidRDefault="00122A76" w:rsidP="00122A76">
      <w:pPr>
        <w:numPr>
          <w:ilvl w:val="0"/>
          <w:numId w:val="38"/>
        </w:numPr>
        <w:pBdr>
          <w:top w:val="none" w:sz="0" w:space="0" w:color="auto"/>
          <w:left w:val="none" w:sz="0" w:space="0" w:color="auto"/>
          <w:bottom w:val="none" w:sz="0" w:space="0" w:color="auto"/>
          <w:right w:val="none" w:sz="0" w:space="0" w:color="auto"/>
          <w:between w:val="none" w:sz="0" w:space="0" w:color="auto"/>
        </w:pBdr>
        <w:spacing w:after="0"/>
        <w:ind w:left="426" w:hanging="360"/>
        <w:jc w:val="both"/>
        <w:rPr>
          <w:sz w:val="24"/>
          <w:szCs w:val="24"/>
        </w:rPr>
      </w:pPr>
      <w:r>
        <w:rPr>
          <w:rFonts w:ascii="Arial" w:eastAsia="Arial" w:hAnsi="Arial" w:cs="Arial"/>
          <w:color w:val="58595B"/>
          <w:sz w:val="24"/>
          <w:szCs w:val="24"/>
        </w:rPr>
        <w:t xml:space="preserve">transparent </w:t>
      </w:r>
      <w:r>
        <w:rPr>
          <w:rFonts w:ascii="Arial" w:eastAsia="Arial" w:hAnsi="Arial" w:cs="Arial"/>
          <w:b/>
          <w:color w:val="58595B"/>
          <w:sz w:val="24"/>
          <w:szCs w:val="24"/>
        </w:rPr>
        <w:t>sharing of Commissions</w:t>
      </w:r>
      <w:r>
        <w:rPr>
          <w:rFonts w:ascii="Arial" w:eastAsia="Arial" w:hAnsi="Arial" w:cs="Arial"/>
          <w:color w:val="58595B"/>
          <w:sz w:val="24"/>
          <w:szCs w:val="24"/>
        </w:rPr>
        <w:t xml:space="preserve"> between Customer and Suppliers for Solutions 2, 4 &amp; 5</w:t>
      </w:r>
    </w:p>
    <w:p w14:paraId="7B857F97" w14:textId="77777777" w:rsidR="00122A76" w:rsidRDefault="00122A76" w:rsidP="00122A76">
      <w:pPr>
        <w:numPr>
          <w:ilvl w:val="0"/>
          <w:numId w:val="38"/>
        </w:numPr>
        <w:pBdr>
          <w:top w:val="none" w:sz="0" w:space="0" w:color="auto"/>
          <w:left w:val="none" w:sz="0" w:space="0" w:color="auto"/>
          <w:bottom w:val="none" w:sz="0" w:space="0" w:color="auto"/>
          <w:right w:val="none" w:sz="0" w:space="0" w:color="auto"/>
          <w:between w:val="none" w:sz="0" w:space="0" w:color="auto"/>
        </w:pBdr>
        <w:spacing w:after="0"/>
        <w:ind w:left="426" w:hanging="360"/>
        <w:jc w:val="both"/>
        <w:rPr>
          <w:sz w:val="24"/>
          <w:szCs w:val="24"/>
        </w:rPr>
      </w:pPr>
      <w:r>
        <w:rPr>
          <w:rFonts w:ascii="Arial" w:eastAsia="Arial" w:hAnsi="Arial" w:cs="Arial"/>
          <w:color w:val="58595B"/>
          <w:sz w:val="24"/>
          <w:szCs w:val="24"/>
        </w:rPr>
        <w:t xml:space="preserve">providing access to an unparalleled range of negotiated rates and fares through the </w:t>
      </w:r>
      <w:r>
        <w:rPr>
          <w:rFonts w:ascii="Arial" w:eastAsia="Arial" w:hAnsi="Arial" w:cs="Arial"/>
          <w:b/>
          <w:color w:val="58595B"/>
          <w:sz w:val="24"/>
          <w:szCs w:val="24"/>
        </w:rPr>
        <w:t>Public Sector Negotiated Programmes</w:t>
      </w:r>
      <w:r>
        <w:rPr>
          <w:rFonts w:ascii="Arial" w:eastAsia="Arial" w:hAnsi="Arial" w:cs="Arial"/>
          <w:color w:val="58595B"/>
          <w:sz w:val="24"/>
          <w:szCs w:val="24"/>
        </w:rPr>
        <w:t xml:space="preserve"> for transportation and accommodation </w:t>
      </w:r>
    </w:p>
    <w:p w14:paraId="4B7CB96B" w14:textId="77777777" w:rsidR="00122A76" w:rsidRDefault="00122A76" w:rsidP="00122A76">
      <w:pPr>
        <w:numPr>
          <w:ilvl w:val="0"/>
          <w:numId w:val="38"/>
        </w:numPr>
        <w:pBdr>
          <w:top w:val="none" w:sz="0" w:space="0" w:color="auto"/>
          <w:left w:val="none" w:sz="0" w:space="0" w:color="auto"/>
          <w:bottom w:val="none" w:sz="0" w:space="0" w:color="auto"/>
          <w:right w:val="none" w:sz="0" w:space="0" w:color="auto"/>
          <w:between w:val="none" w:sz="0" w:space="0" w:color="auto"/>
        </w:pBdr>
        <w:spacing w:after="0"/>
        <w:ind w:left="426" w:hanging="360"/>
        <w:jc w:val="both"/>
        <w:rPr>
          <w:sz w:val="24"/>
          <w:szCs w:val="24"/>
        </w:rPr>
      </w:pPr>
      <w:r>
        <w:rPr>
          <w:rFonts w:ascii="Arial" w:eastAsia="Arial" w:hAnsi="Arial" w:cs="Arial"/>
          <w:color w:val="58595B"/>
          <w:sz w:val="24"/>
          <w:szCs w:val="24"/>
        </w:rPr>
        <w:t xml:space="preserve">enabling access to industry </w:t>
      </w:r>
      <w:r>
        <w:rPr>
          <w:rFonts w:ascii="Arial" w:eastAsia="Arial" w:hAnsi="Arial" w:cs="Arial"/>
          <w:b/>
          <w:color w:val="58595B"/>
          <w:sz w:val="24"/>
          <w:szCs w:val="24"/>
        </w:rPr>
        <w:t>special offers</w:t>
      </w:r>
      <w:r>
        <w:rPr>
          <w:rFonts w:ascii="Arial" w:eastAsia="Arial" w:hAnsi="Arial" w:cs="Arial"/>
          <w:color w:val="58595B"/>
          <w:sz w:val="24"/>
          <w:szCs w:val="24"/>
        </w:rPr>
        <w:t>, promotional rates and fares</w:t>
      </w:r>
    </w:p>
    <w:p w14:paraId="0AE21790" w14:textId="77777777" w:rsidR="00122A76" w:rsidRDefault="00122A76" w:rsidP="00122A76">
      <w:pPr>
        <w:numPr>
          <w:ilvl w:val="0"/>
          <w:numId w:val="38"/>
        </w:numPr>
        <w:pBdr>
          <w:top w:val="none" w:sz="0" w:space="0" w:color="auto"/>
          <w:left w:val="none" w:sz="0" w:space="0" w:color="auto"/>
          <w:bottom w:val="none" w:sz="0" w:space="0" w:color="auto"/>
          <w:right w:val="none" w:sz="0" w:space="0" w:color="auto"/>
          <w:between w:val="none" w:sz="0" w:space="0" w:color="auto"/>
        </w:pBdr>
        <w:spacing w:after="0"/>
        <w:ind w:left="426" w:hanging="360"/>
        <w:jc w:val="both"/>
        <w:rPr>
          <w:sz w:val="24"/>
          <w:szCs w:val="24"/>
        </w:rPr>
      </w:pPr>
      <w:r>
        <w:rPr>
          <w:rFonts w:ascii="Arial" w:eastAsia="Arial" w:hAnsi="Arial" w:cs="Arial"/>
          <w:color w:val="58595B"/>
          <w:sz w:val="24"/>
          <w:szCs w:val="24"/>
        </w:rPr>
        <w:t xml:space="preserve">delivering online Solutions for all Customers booking travel, increasing online adoption, reducing booking costs and/or adopting </w:t>
      </w:r>
      <w:r>
        <w:rPr>
          <w:rFonts w:ascii="Arial" w:eastAsia="Arial" w:hAnsi="Arial" w:cs="Arial"/>
          <w:b/>
          <w:color w:val="58595B"/>
          <w:sz w:val="24"/>
          <w:szCs w:val="24"/>
        </w:rPr>
        <w:t>more cost-efficient ways to book</w:t>
      </w:r>
      <w:r>
        <w:rPr>
          <w:rFonts w:ascii="Arial" w:eastAsia="Arial" w:hAnsi="Arial" w:cs="Arial"/>
          <w:color w:val="58595B"/>
          <w:sz w:val="24"/>
          <w:szCs w:val="24"/>
        </w:rPr>
        <w:t xml:space="preserve"> travel</w:t>
      </w:r>
    </w:p>
    <w:p w14:paraId="1EAEB30D" w14:textId="77777777" w:rsidR="00122A76" w:rsidRDefault="00122A76" w:rsidP="00122A76">
      <w:pPr>
        <w:numPr>
          <w:ilvl w:val="0"/>
          <w:numId w:val="38"/>
        </w:numPr>
        <w:pBdr>
          <w:top w:val="none" w:sz="0" w:space="0" w:color="auto"/>
          <w:left w:val="none" w:sz="0" w:space="0" w:color="auto"/>
          <w:bottom w:val="none" w:sz="0" w:space="0" w:color="auto"/>
          <w:right w:val="none" w:sz="0" w:space="0" w:color="auto"/>
          <w:between w:val="none" w:sz="0" w:space="0" w:color="auto"/>
        </w:pBdr>
        <w:spacing w:after="0"/>
        <w:ind w:left="426" w:hanging="360"/>
        <w:jc w:val="both"/>
        <w:rPr>
          <w:sz w:val="24"/>
          <w:szCs w:val="24"/>
        </w:rPr>
      </w:pPr>
      <w:r>
        <w:rPr>
          <w:rFonts w:ascii="Arial" w:eastAsia="Arial" w:hAnsi="Arial" w:cs="Arial"/>
          <w:color w:val="58595B"/>
          <w:sz w:val="24"/>
          <w:szCs w:val="24"/>
        </w:rPr>
        <w:t xml:space="preserve">maximizing the use and scope of </w:t>
      </w:r>
      <w:r>
        <w:rPr>
          <w:rFonts w:ascii="Arial" w:eastAsia="Arial" w:hAnsi="Arial" w:cs="Arial"/>
          <w:b/>
          <w:color w:val="58595B"/>
          <w:sz w:val="24"/>
          <w:szCs w:val="24"/>
        </w:rPr>
        <w:t>technology</w:t>
      </w:r>
      <w:r>
        <w:rPr>
          <w:rFonts w:ascii="Arial" w:eastAsia="Arial" w:hAnsi="Arial" w:cs="Arial"/>
          <w:color w:val="58595B"/>
          <w:sz w:val="24"/>
          <w:szCs w:val="24"/>
        </w:rPr>
        <w:t xml:space="preserve"> where available in the market place, for example, using barcode ticket technology to reduce printing costs</w:t>
      </w:r>
    </w:p>
    <w:p w14:paraId="2F17B4FE" w14:textId="77777777" w:rsidR="00122A76" w:rsidRDefault="00122A76" w:rsidP="00122A76">
      <w:pPr>
        <w:numPr>
          <w:ilvl w:val="0"/>
          <w:numId w:val="38"/>
        </w:numPr>
        <w:pBdr>
          <w:top w:val="none" w:sz="0" w:space="0" w:color="auto"/>
          <w:left w:val="none" w:sz="0" w:space="0" w:color="auto"/>
          <w:bottom w:val="none" w:sz="0" w:space="0" w:color="auto"/>
          <w:right w:val="none" w:sz="0" w:space="0" w:color="auto"/>
          <w:between w:val="none" w:sz="0" w:space="0" w:color="auto"/>
        </w:pBdr>
        <w:spacing w:after="0"/>
        <w:ind w:left="426" w:hanging="360"/>
        <w:jc w:val="both"/>
        <w:rPr>
          <w:sz w:val="24"/>
          <w:szCs w:val="24"/>
        </w:rPr>
      </w:pPr>
      <w:r>
        <w:rPr>
          <w:rFonts w:ascii="Arial" w:eastAsia="Arial" w:hAnsi="Arial" w:cs="Arial"/>
          <w:color w:val="58595B"/>
          <w:sz w:val="24"/>
          <w:szCs w:val="24"/>
        </w:rPr>
        <w:t xml:space="preserve">on-going pro-active </w:t>
      </w:r>
      <w:r>
        <w:rPr>
          <w:rFonts w:ascii="Arial" w:eastAsia="Arial" w:hAnsi="Arial" w:cs="Arial"/>
          <w:b/>
          <w:color w:val="58595B"/>
          <w:sz w:val="24"/>
          <w:szCs w:val="24"/>
        </w:rPr>
        <w:t>Supplier and market engagement</w:t>
      </w:r>
      <w:r>
        <w:rPr>
          <w:rFonts w:ascii="Arial" w:eastAsia="Arial" w:hAnsi="Arial" w:cs="Arial"/>
          <w:color w:val="58595B"/>
          <w:sz w:val="24"/>
          <w:szCs w:val="24"/>
        </w:rPr>
        <w:t xml:space="preserve"> to ensure emerging trends and technologies are incorporated into the Commercial Agreements as quickly as possible.</w:t>
      </w:r>
    </w:p>
    <w:p w14:paraId="3B8741C0" w14:textId="77777777" w:rsidR="00122A76" w:rsidRDefault="00122A76" w:rsidP="00122A76">
      <w:pPr>
        <w:numPr>
          <w:ilvl w:val="0"/>
          <w:numId w:val="38"/>
        </w:numPr>
        <w:pBdr>
          <w:top w:val="none" w:sz="0" w:space="0" w:color="auto"/>
          <w:left w:val="none" w:sz="0" w:space="0" w:color="auto"/>
          <w:bottom w:val="none" w:sz="0" w:space="0" w:color="auto"/>
          <w:right w:val="none" w:sz="0" w:space="0" w:color="auto"/>
          <w:between w:val="none" w:sz="0" w:space="0" w:color="auto"/>
        </w:pBdr>
        <w:spacing w:after="0"/>
        <w:ind w:left="426" w:hanging="360"/>
        <w:jc w:val="both"/>
        <w:rPr>
          <w:sz w:val="24"/>
          <w:szCs w:val="24"/>
        </w:rPr>
      </w:pPr>
      <w:r>
        <w:rPr>
          <w:rFonts w:ascii="Arial" w:eastAsia="Arial" w:hAnsi="Arial" w:cs="Arial"/>
          <w:color w:val="58595B"/>
          <w:sz w:val="24"/>
          <w:szCs w:val="24"/>
        </w:rPr>
        <w:t xml:space="preserve">encompassing </w:t>
      </w:r>
      <w:r>
        <w:rPr>
          <w:rFonts w:ascii="Arial" w:eastAsia="Arial" w:hAnsi="Arial" w:cs="Arial"/>
          <w:b/>
          <w:color w:val="58595B"/>
          <w:sz w:val="24"/>
          <w:szCs w:val="24"/>
        </w:rPr>
        <w:t>data security (including GDPR)</w:t>
      </w:r>
      <w:r>
        <w:rPr>
          <w:rFonts w:ascii="Arial" w:eastAsia="Arial" w:hAnsi="Arial" w:cs="Arial"/>
          <w:color w:val="58595B"/>
          <w:sz w:val="24"/>
          <w:szCs w:val="24"/>
        </w:rPr>
        <w:t xml:space="preserve"> requirements written by a subject matter expert from the National Cyber Security Centre and assured by CCS</w:t>
      </w:r>
    </w:p>
    <w:p w14:paraId="4EF2358C" w14:textId="77777777" w:rsidR="00122A76" w:rsidRDefault="00122A76" w:rsidP="00122A76">
      <w:pPr>
        <w:numPr>
          <w:ilvl w:val="0"/>
          <w:numId w:val="38"/>
        </w:numPr>
        <w:pBdr>
          <w:top w:val="none" w:sz="0" w:space="0" w:color="auto"/>
          <w:left w:val="none" w:sz="0" w:space="0" w:color="auto"/>
          <w:bottom w:val="none" w:sz="0" w:space="0" w:color="auto"/>
          <w:right w:val="none" w:sz="0" w:space="0" w:color="auto"/>
          <w:between w:val="none" w:sz="0" w:space="0" w:color="auto"/>
        </w:pBdr>
        <w:spacing w:after="0"/>
        <w:ind w:left="426" w:hanging="360"/>
        <w:jc w:val="both"/>
        <w:rPr>
          <w:sz w:val="24"/>
          <w:szCs w:val="24"/>
        </w:rPr>
      </w:pPr>
      <w:r>
        <w:rPr>
          <w:rFonts w:ascii="Arial" w:eastAsia="Arial" w:hAnsi="Arial" w:cs="Arial"/>
          <w:color w:val="58595B"/>
          <w:sz w:val="24"/>
          <w:szCs w:val="24"/>
        </w:rPr>
        <w:t xml:space="preserve">comprehensive </w:t>
      </w:r>
      <w:r>
        <w:rPr>
          <w:rFonts w:ascii="Arial" w:eastAsia="Arial" w:hAnsi="Arial" w:cs="Arial"/>
          <w:b/>
          <w:color w:val="58595B"/>
          <w:sz w:val="24"/>
          <w:szCs w:val="24"/>
        </w:rPr>
        <w:t>performance management</w:t>
      </w:r>
      <w:r>
        <w:rPr>
          <w:rFonts w:ascii="Arial" w:eastAsia="Arial" w:hAnsi="Arial" w:cs="Arial"/>
          <w:color w:val="58595B"/>
          <w:sz w:val="24"/>
          <w:szCs w:val="24"/>
        </w:rPr>
        <w:t>, including application of service credits</w:t>
      </w:r>
    </w:p>
    <w:p w14:paraId="3CFD0AAF" w14:textId="77777777" w:rsidR="00122A76" w:rsidRDefault="00122A76" w:rsidP="00122A76">
      <w:pPr>
        <w:numPr>
          <w:ilvl w:val="0"/>
          <w:numId w:val="38"/>
        </w:numPr>
        <w:pBdr>
          <w:top w:val="none" w:sz="0" w:space="0" w:color="auto"/>
          <w:left w:val="none" w:sz="0" w:space="0" w:color="auto"/>
          <w:bottom w:val="none" w:sz="0" w:space="0" w:color="auto"/>
          <w:right w:val="none" w:sz="0" w:space="0" w:color="auto"/>
          <w:between w:val="none" w:sz="0" w:space="0" w:color="auto"/>
        </w:pBdr>
        <w:spacing w:after="0"/>
        <w:ind w:left="426" w:hanging="360"/>
        <w:jc w:val="both"/>
        <w:rPr>
          <w:sz w:val="24"/>
          <w:szCs w:val="24"/>
        </w:rPr>
      </w:pPr>
      <w:r>
        <w:rPr>
          <w:rFonts w:ascii="Arial" w:eastAsia="Arial" w:hAnsi="Arial" w:cs="Arial"/>
          <w:color w:val="58595B"/>
          <w:sz w:val="24"/>
          <w:szCs w:val="24"/>
        </w:rPr>
        <w:t xml:space="preserve">choice of three suppliers with </w:t>
      </w:r>
      <w:r>
        <w:rPr>
          <w:rFonts w:ascii="Arial" w:eastAsia="Arial" w:hAnsi="Arial" w:cs="Arial"/>
          <w:b/>
          <w:color w:val="58595B"/>
          <w:sz w:val="24"/>
          <w:szCs w:val="24"/>
        </w:rPr>
        <w:t>global travel reach</w:t>
      </w:r>
      <w:r>
        <w:rPr>
          <w:rFonts w:ascii="Arial" w:eastAsia="Arial" w:hAnsi="Arial" w:cs="Arial"/>
          <w:color w:val="58595B"/>
          <w:sz w:val="24"/>
          <w:szCs w:val="24"/>
        </w:rPr>
        <w:t xml:space="preserve"> under Solution 4 (offline and online travel booking services)</w:t>
      </w:r>
    </w:p>
    <w:p w14:paraId="528FB8B6" w14:textId="77777777" w:rsidR="00122A76" w:rsidRDefault="00122A76" w:rsidP="00122A76">
      <w:pPr>
        <w:numPr>
          <w:ilvl w:val="0"/>
          <w:numId w:val="38"/>
        </w:numPr>
        <w:pBdr>
          <w:top w:val="none" w:sz="0" w:space="0" w:color="auto"/>
          <w:left w:val="none" w:sz="0" w:space="0" w:color="auto"/>
          <w:bottom w:val="none" w:sz="0" w:space="0" w:color="auto"/>
          <w:right w:val="none" w:sz="0" w:space="0" w:color="auto"/>
          <w:between w:val="none" w:sz="0" w:space="0" w:color="auto"/>
        </w:pBdr>
        <w:spacing w:after="0"/>
        <w:ind w:left="426" w:hanging="360"/>
        <w:jc w:val="both"/>
        <w:rPr>
          <w:sz w:val="24"/>
          <w:szCs w:val="24"/>
        </w:rPr>
      </w:pPr>
      <w:r>
        <w:rPr>
          <w:rFonts w:ascii="Arial" w:eastAsia="Arial" w:hAnsi="Arial" w:cs="Arial"/>
          <w:b/>
          <w:color w:val="58595B"/>
          <w:sz w:val="24"/>
          <w:szCs w:val="24"/>
        </w:rPr>
        <w:t>Price Match Promise</w:t>
      </w:r>
      <w:r>
        <w:rPr>
          <w:rFonts w:ascii="Arial" w:eastAsia="Arial" w:hAnsi="Arial" w:cs="Arial"/>
          <w:color w:val="58595B"/>
          <w:sz w:val="24"/>
          <w:szCs w:val="24"/>
        </w:rPr>
        <w:t xml:space="preserve"> for all solutions (see page 15 for more details)</w:t>
      </w:r>
    </w:p>
    <w:p w14:paraId="6EADEF7D" w14:textId="77777777" w:rsidR="00122A76" w:rsidRDefault="00122A76" w:rsidP="00122A76">
      <w:pPr>
        <w:spacing w:after="0" w:line="240" w:lineRule="auto"/>
        <w:ind w:left="720"/>
        <w:jc w:val="both"/>
        <w:rPr>
          <w:rFonts w:ascii="Arial" w:eastAsia="Arial" w:hAnsi="Arial" w:cs="Arial"/>
          <w:color w:val="58595B"/>
          <w:sz w:val="24"/>
          <w:szCs w:val="24"/>
        </w:rPr>
      </w:pPr>
    </w:p>
    <w:p w14:paraId="21C9724B" w14:textId="77777777" w:rsidR="00122A76" w:rsidRDefault="00122A76" w:rsidP="00122A76">
      <w:pPr>
        <w:spacing w:after="0" w:line="240" w:lineRule="auto"/>
        <w:ind w:left="360"/>
        <w:jc w:val="both"/>
        <w:rPr>
          <w:rFonts w:ascii="Arial" w:eastAsia="Arial" w:hAnsi="Arial" w:cs="Arial"/>
          <w:b/>
        </w:rPr>
      </w:pPr>
    </w:p>
    <w:p w14:paraId="48325FAB" w14:textId="77777777" w:rsidR="00122A76" w:rsidRDefault="00122A76" w:rsidP="00122A76">
      <w:pPr>
        <w:jc w:val="both"/>
        <w:rPr>
          <w:rFonts w:ascii="Arial" w:eastAsia="Arial" w:hAnsi="Arial" w:cs="Arial"/>
          <w:color w:val="58595B"/>
          <w:sz w:val="24"/>
          <w:szCs w:val="24"/>
        </w:rPr>
      </w:pPr>
      <w:r>
        <w:rPr>
          <w:rFonts w:ascii="Arial" w:eastAsia="Arial" w:hAnsi="Arial" w:cs="Arial"/>
          <w:color w:val="58595B"/>
          <w:sz w:val="24"/>
          <w:szCs w:val="24"/>
        </w:rPr>
        <w:t>Additional customer benefits PSTVS will deliver:</w:t>
      </w:r>
    </w:p>
    <w:p w14:paraId="4F8CF458" w14:textId="77777777" w:rsidR="00122A76" w:rsidRDefault="00122A76" w:rsidP="00122A76">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360"/>
        <w:jc w:val="both"/>
        <w:rPr>
          <w:sz w:val="24"/>
          <w:szCs w:val="24"/>
        </w:rPr>
      </w:pPr>
      <w:r>
        <w:rPr>
          <w:rFonts w:ascii="Arial" w:eastAsia="Arial" w:hAnsi="Arial" w:cs="Arial"/>
          <w:color w:val="58595B"/>
          <w:sz w:val="24"/>
          <w:szCs w:val="24"/>
        </w:rPr>
        <w:t>support for government agendas on SME growth and Greening Government Commitment</w:t>
      </w:r>
    </w:p>
    <w:p w14:paraId="6D86A9E9" w14:textId="77777777" w:rsidR="00122A76" w:rsidRDefault="00122A76" w:rsidP="00122A76">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360"/>
        <w:jc w:val="both"/>
        <w:rPr>
          <w:sz w:val="24"/>
          <w:szCs w:val="24"/>
        </w:rPr>
      </w:pPr>
      <w:r>
        <w:rPr>
          <w:rFonts w:ascii="Arial" w:eastAsia="Arial" w:hAnsi="Arial" w:cs="Arial"/>
          <w:color w:val="58595B"/>
          <w:sz w:val="24"/>
          <w:szCs w:val="24"/>
        </w:rPr>
        <w:t>improved access and timeliness of Supplier management information through the DigiTS platform</w:t>
      </w:r>
    </w:p>
    <w:p w14:paraId="62313698" w14:textId="77777777" w:rsidR="00122A76" w:rsidRDefault="00122A76" w:rsidP="00122A76">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360"/>
        <w:jc w:val="both"/>
        <w:rPr>
          <w:sz w:val="24"/>
          <w:szCs w:val="24"/>
        </w:rPr>
      </w:pPr>
      <w:r>
        <w:rPr>
          <w:rFonts w:ascii="Arial" w:eastAsia="Arial" w:hAnsi="Arial" w:cs="Arial"/>
          <w:color w:val="58595B"/>
          <w:sz w:val="24"/>
          <w:szCs w:val="24"/>
        </w:rPr>
        <w:t>increased utilization of the government estate for meetings, conferences and venues, reducing external venue costs</w:t>
      </w:r>
    </w:p>
    <w:p w14:paraId="1508553D" w14:textId="77777777" w:rsidR="00122A76" w:rsidRDefault="00122A76" w:rsidP="00122A76">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360"/>
        <w:jc w:val="both"/>
        <w:rPr>
          <w:sz w:val="24"/>
          <w:szCs w:val="24"/>
        </w:rPr>
      </w:pPr>
      <w:bookmarkStart w:id="10" w:name="_2s8eyo1" w:colFirst="0" w:colLast="0"/>
      <w:bookmarkEnd w:id="10"/>
      <w:r>
        <w:rPr>
          <w:rFonts w:ascii="Arial" w:eastAsia="Arial" w:hAnsi="Arial" w:cs="Arial"/>
          <w:color w:val="58595B"/>
          <w:sz w:val="24"/>
          <w:szCs w:val="24"/>
        </w:rPr>
        <w:t>assurance that the provision of travel, accommodation and venue booking services are fully accessible to all users and comply fully with the Equality Act 2010 and other relevant legislation</w:t>
      </w:r>
    </w:p>
    <w:p w14:paraId="7BBACDD6" w14:textId="77777777" w:rsidR="00122A76" w:rsidRDefault="00122A76" w:rsidP="00122A76">
      <w:pPr>
        <w:spacing w:after="0" w:line="240" w:lineRule="auto"/>
        <w:ind w:left="720"/>
        <w:jc w:val="both"/>
        <w:rPr>
          <w:rFonts w:ascii="Arial" w:eastAsia="Arial" w:hAnsi="Arial" w:cs="Arial"/>
          <w:color w:val="4F81BD"/>
          <w:sz w:val="52"/>
          <w:szCs w:val="52"/>
        </w:rPr>
      </w:pPr>
    </w:p>
    <w:p w14:paraId="4877924A" w14:textId="77777777" w:rsidR="00122A76" w:rsidRDefault="00122A76" w:rsidP="00122A76">
      <w:pPr>
        <w:spacing w:after="0" w:line="240" w:lineRule="auto"/>
        <w:jc w:val="both"/>
        <w:rPr>
          <w:rFonts w:ascii="Arial" w:eastAsia="Arial" w:hAnsi="Arial" w:cs="Arial"/>
          <w:color w:val="4F81BD"/>
          <w:sz w:val="52"/>
          <w:szCs w:val="52"/>
        </w:rPr>
      </w:pPr>
    </w:p>
    <w:p w14:paraId="2E33EAFD" w14:textId="77777777" w:rsidR="00122A76" w:rsidRDefault="00122A76" w:rsidP="00122A76">
      <w:pPr>
        <w:spacing w:after="0" w:line="240" w:lineRule="auto"/>
        <w:jc w:val="both"/>
        <w:rPr>
          <w:rFonts w:ascii="Arial" w:eastAsia="Arial" w:hAnsi="Arial" w:cs="Arial"/>
          <w:color w:val="4F81BD"/>
          <w:sz w:val="52"/>
          <w:szCs w:val="52"/>
        </w:rPr>
      </w:pPr>
    </w:p>
    <w:p w14:paraId="18CAB80A" w14:textId="77777777" w:rsidR="00122A76" w:rsidRDefault="00122A76" w:rsidP="00122A76">
      <w:pPr>
        <w:spacing w:after="0" w:line="240" w:lineRule="auto"/>
        <w:ind w:left="360"/>
        <w:jc w:val="both"/>
        <w:rPr>
          <w:rFonts w:ascii="Arial" w:eastAsia="Arial" w:hAnsi="Arial" w:cs="Arial"/>
          <w:color w:val="4F81BD"/>
          <w:sz w:val="52"/>
          <w:szCs w:val="52"/>
        </w:rPr>
      </w:pPr>
    </w:p>
    <w:p w14:paraId="34032017" w14:textId="77777777" w:rsidR="00122A76" w:rsidRDefault="00122A76" w:rsidP="00122A76">
      <w:pPr>
        <w:pStyle w:val="Heading1"/>
        <w:spacing w:before="360" w:after="360"/>
        <w:rPr>
          <w:rFonts w:ascii="Arial" w:eastAsia="Arial" w:hAnsi="Arial" w:cs="Arial"/>
          <w:b w:val="0"/>
          <w:color w:val="000000"/>
          <w:sz w:val="48"/>
          <w:szCs w:val="48"/>
        </w:rPr>
      </w:pPr>
      <w:bookmarkStart w:id="11" w:name="_17dp8vu" w:colFirst="0" w:colLast="0"/>
      <w:bookmarkEnd w:id="11"/>
      <w:r>
        <w:rPr>
          <w:rFonts w:ascii="Arial" w:eastAsia="Arial" w:hAnsi="Arial" w:cs="Arial"/>
          <w:b w:val="0"/>
          <w:color w:val="000000"/>
          <w:sz w:val="48"/>
          <w:szCs w:val="48"/>
        </w:rPr>
        <w:lastRenderedPageBreak/>
        <w:t>How to use this Commercial Agreement</w:t>
      </w:r>
    </w:p>
    <w:p w14:paraId="76F2DEA1" w14:textId="77777777" w:rsidR="00122A76" w:rsidRDefault="00122A76" w:rsidP="00122A76">
      <w:pPr>
        <w:rPr>
          <w:rFonts w:ascii="Arial" w:eastAsia="Arial" w:hAnsi="Arial" w:cs="Arial"/>
          <w:color w:val="595959"/>
          <w:sz w:val="24"/>
          <w:szCs w:val="24"/>
        </w:rPr>
      </w:pPr>
      <w:r>
        <w:rPr>
          <w:rFonts w:ascii="Arial" w:eastAsia="Arial" w:hAnsi="Arial" w:cs="Arial"/>
          <w:color w:val="595959"/>
          <w:sz w:val="24"/>
          <w:szCs w:val="24"/>
        </w:rPr>
        <w:t xml:space="preserve">Pricing for Solutions 1, 2, 3, 4 and 5 are available on the CCS </w:t>
      </w:r>
      <w:hyperlink r:id="rId15">
        <w:r>
          <w:rPr>
            <w:rFonts w:ascii="Arial" w:eastAsia="Arial" w:hAnsi="Arial" w:cs="Arial"/>
            <w:color w:val="1155CC"/>
            <w:sz w:val="24"/>
            <w:szCs w:val="24"/>
            <w:u w:val="single"/>
          </w:rPr>
          <w:t>eSourcing Tool</w:t>
        </w:r>
      </w:hyperlink>
      <w:r>
        <w:rPr>
          <w:rFonts w:ascii="Arial" w:eastAsia="Arial" w:hAnsi="Arial" w:cs="Arial"/>
          <w:color w:val="595959"/>
          <w:sz w:val="24"/>
          <w:szCs w:val="24"/>
        </w:rPr>
        <w:t xml:space="preserve">.  The pricing for this Commercial Agreement is considered to be commercially sensitive and could prejudice the commercial interests of the Suppliers involved if the information were to be made publicly available. </w:t>
      </w:r>
    </w:p>
    <w:p w14:paraId="5E53C33E" w14:textId="77777777" w:rsidR="00122A76" w:rsidRDefault="00122A76" w:rsidP="00122A76">
      <w:pPr>
        <w:rPr>
          <w:rFonts w:ascii="Arial" w:eastAsia="Arial" w:hAnsi="Arial" w:cs="Arial"/>
          <w:color w:val="595959"/>
          <w:sz w:val="24"/>
          <w:szCs w:val="24"/>
        </w:rPr>
      </w:pPr>
      <w:r>
        <w:rPr>
          <w:rFonts w:ascii="Arial" w:eastAsia="Arial" w:hAnsi="Arial" w:cs="Arial"/>
          <w:color w:val="595959"/>
          <w:sz w:val="24"/>
          <w:szCs w:val="24"/>
        </w:rPr>
        <w:t>This Commercial Agreement can be accessed in a number of different ways, dependent on different factors including scope of requirements, transaction volume and spend, customer drivers and targets, customer market knowledge, and customer preference.</w:t>
      </w:r>
    </w:p>
    <w:p w14:paraId="4E760BFF" w14:textId="77777777" w:rsidR="00122A76" w:rsidRDefault="00122A76" w:rsidP="00122A76">
      <w:pPr>
        <w:rPr>
          <w:rFonts w:ascii="Arial" w:eastAsia="Arial" w:hAnsi="Arial" w:cs="Arial"/>
          <w:color w:val="595959"/>
          <w:sz w:val="24"/>
          <w:szCs w:val="24"/>
        </w:rPr>
      </w:pPr>
      <w:r>
        <w:rPr>
          <w:rFonts w:ascii="Arial" w:eastAsia="Arial" w:hAnsi="Arial" w:cs="Arial"/>
          <w:color w:val="595959"/>
          <w:sz w:val="24"/>
          <w:szCs w:val="24"/>
        </w:rPr>
        <w:t xml:space="preserve">You must consider your organisation’s requirements in accordance with this guidance and the requirements of the Public Contract Regulations 2015. </w:t>
      </w:r>
    </w:p>
    <w:p w14:paraId="21B713C0" w14:textId="77777777" w:rsidR="00122A76" w:rsidRDefault="00122A76" w:rsidP="00122A76">
      <w:pPr>
        <w:rPr>
          <w:rFonts w:ascii="Arial" w:eastAsia="Arial" w:hAnsi="Arial" w:cs="Arial"/>
          <w:color w:val="595959"/>
          <w:sz w:val="24"/>
          <w:szCs w:val="24"/>
        </w:rPr>
      </w:pPr>
      <w:r>
        <w:rPr>
          <w:rFonts w:ascii="Arial" w:eastAsia="Arial" w:hAnsi="Arial" w:cs="Arial"/>
          <w:color w:val="595959"/>
          <w:sz w:val="24"/>
          <w:szCs w:val="24"/>
        </w:rPr>
        <w:t>All customers must undertake the following process:</w:t>
      </w:r>
    </w:p>
    <w:p w14:paraId="077D65A0" w14:textId="77777777" w:rsidR="00122A76" w:rsidRDefault="00122A76" w:rsidP="00122A76">
      <w:pPr>
        <w:spacing w:after="0" w:line="240" w:lineRule="auto"/>
        <w:jc w:val="both"/>
        <w:rPr>
          <w:rFonts w:ascii="Arial" w:eastAsia="Arial" w:hAnsi="Arial" w:cs="Arial"/>
          <w:b/>
          <w:color w:val="4F81BD"/>
          <w:sz w:val="28"/>
          <w:szCs w:val="28"/>
        </w:rPr>
      </w:pPr>
    </w:p>
    <w:p w14:paraId="70B0596E" w14:textId="77777777" w:rsidR="00122A76" w:rsidRDefault="00122A76" w:rsidP="00122A76">
      <w:pPr>
        <w:spacing w:after="0" w:line="240" w:lineRule="auto"/>
        <w:jc w:val="both"/>
        <w:rPr>
          <w:rFonts w:ascii="Arial" w:eastAsia="Arial" w:hAnsi="Arial" w:cs="Arial"/>
          <w:b/>
          <w:color w:val="4F81BD"/>
          <w:sz w:val="28"/>
          <w:szCs w:val="28"/>
        </w:rPr>
      </w:pPr>
      <w:r>
        <w:rPr>
          <w:rFonts w:ascii="Arial" w:eastAsia="Arial" w:hAnsi="Arial" w:cs="Arial"/>
          <w:b/>
          <w:color w:val="4F81BD"/>
          <w:sz w:val="28"/>
          <w:szCs w:val="28"/>
        </w:rPr>
        <w:t>Award options for Solutions 1, 2, 3 and 5</w:t>
      </w:r>
    </w:p>
    <w:p w14:paraId="3863B48B" w14:textId="77777777" w:rsidR="00122A76" w:rsidRDefault="00122A76" w:rsidP="00122A76">
      <w:pPr>
        <w:spacing w:after="0" w:line="240" w:lineRule="auto"/>
        <w:jc w:val="both"/>
        <w:rPr>
          <w:rFonts w:ascii="Arial" w:eastAsia="Arial" w:hAnsi="Arial" w:cs="Arial"/>
          <w:color w:val="58595B"/>
          <w:sz w:val="24"/>
          <w:szCs w:val="24"/>
        </w:rPr>
      </w:pPr>
    </w:p>
    <w:p w14:paraId="6411FB68" w14:textId="77777777" w:rsidR="00122A76" w:rsidRDefault="00122A76" w:rsidP="00122A76">
      <w:pPr>
        <w:rPr>
          <w:rFonts w:ascii="Arial" w:eastAsia="Arial" w:hAnsi="Arial" w:cs="Arial"/>
          <w:color w:val="595959"/>
          <w:sz w:val="24"/>
          <w:szCs w:val="24"/>
        </w:rPr>
      </w:pPr>
      <w:r>
        <w:rPr>
          <w:rFonts w:ascii="Arial" w:eastAsia="Arial" w:hAnsi="Arial" w:cs="Arial"/>
          <w:color w:val="595959"/>
          <w:sz w:val="24"/>
          <w:szCs w:val="24"/>
        </w:rPr>
        <w:t>Direct award is the only award option under these Solutions as there is only one Supplier available on each.  To access these solutions, you should work with the supplier(s) to complete your Enabling Agreement.</w:t>
      </w:r>
    </w:p>
    <w:p w14:paraId="20E6A67D" w14:textId="77777777" w:rsidR="00122A76" w:rsidRDefault="00122A76" w:rsidP="00122A76">
      <w:pPr>
        <w:spacing w:before="240" w:after="240"/>
        <w:rPr>
          <w:rFonts w:ascii="Arial" w:eastAsia="Arial" w:hAnsi="Arial" w:cs="Arial"/>
          <w:b/>
          <w:color w:val="4F81BD"/>
          <w:sz w:val="28"/>
          <w:szCs w:val="28"/>
        </w:rPr>
      </w:pPr>
    </w:p>
    <w:p w14:paraId="4B8DDDDB" w14:textId="77777777" w:rsidR="00122A76" w:rsidRDefault="00122A76" w:rsidP="00122A76">
      <w:pPr>
        <w:spacing w:before="240" w:after="240"/>
      </w:pPr>
      <w:r>
        <w:rPr>
          <w:rFonts w:ascii="Arial" w:eastAsia="Arial" w:hAnsi="Arial" w:cs="Arial"/>
          <w:b/>
          <w:color w:val="4F81BD"/>
          <w:sz w:val="28"/>
          <w:szCs w:val="28"/>
        </w:rPr>
        <w:t>Award options for Solution 4</w:t>
      </w:r>
    </w:p>
    <w:p w14:paraId="1C84E93C" w14:textId="77777777" w:rsidR="00122A76" w:rsidRDefault="00122A76" w:rsidP="00122A76">
      <w:pPr>
        <w:rPr>
          <w:rFonts w:ascii="Arial" w:eastAsia="Arial" w:hAnsi="Arial" w:cs="Arial"/>
          <w:color w:val="595959"/>
          <w:sz w:val="24"/>
          <w:szCs w:val="24"/>
        </w:rPr>
      </w:pPr>
      <w:r>
        <w:rPr>
          <w:rFonts w:ascii="Arial" w:eastAsia="Arial" w:hAnsi="Arial" w:cs="Arial"/>
          <w:color w:val="595959"/>
          <w:sz w:val="24"/>
          <w:szCs w:val="24"/>
        </w:rPr>
        <w:t xml:space="preserve">This Solution can be accessed in two ways - either by direct award or by running a further competition amongst the three suppliers. </w:t>
      </w:r>
    </w:p>
    <w:p w14:paraId="31F471FF" w14:textId="77777777" w:rsidR="00122A76" w:rsidRDefault="00122A76" w:rsidP="00122A76">
      <w:pPr>
        <w:spacing w:before="240" w:after="240"/>
        <w:rPr>
          <w:sz w:val="20"/>
          <w:szCs w:val="20"/>
        </w:rPr>
      </w:pPr>
      <w:r>
        <w:rPr>
          <w:rFonts w:ascii="Arial" w:eastAsia="Arial" w:hAnsi="Arial" w:cs="Arial"/>
          <w:color w:val="4F81BD"/>
          <w:sz w:val="24"/>
          <w:szCs w:val="24"/>
        </w:rPr>
        <w:t>Direct Award Route</w:t>
      </w:r>
    </w:p>
    <w:p w14:paraId="09C61D41" w14:textId="77777777" w:rsidR="00122A76" w:rsidRDefault="00122A76" w:rsidP="00122A76">
      <w:pPr>
        <w:rPr>
          <w:rFonts w:ascii="Arial" w:eastAsia="Arial" w:hAnsi="Arial" w:cs="Arial"/>
          <w:color w:val="595959"/>
          <w:sz w:val="24"/>
          <w:szCs w:val="24"/>
        </w:rPr>
      </w:pPr>
      <w:r>
        <w:rPr>
          <w:rFonts w:ascii="Arial" w:eastAsia="Arial" w:hAnsi="Arial" w:cs="Arial"/>
          <w:color w:val="595959"/>
          <w:sz w:val="24"/>
          <w:szCs w:val="24"/>
        </w:rPr>
        <w:t>You can opt to direct award an Enabling Agreement to a Supplier if you can determine that:</w:t>
      </w:r>
    </w:p>
    <w:p w14:paraId="105D0362" w14:textId="77777777" w:rsidR="00122A76" w:rsidRDefault="00122A76" w:rsidP="00122A76">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ind w:hanging="360"/>
        <w:jc w:val="both"/>
        <w:rPr>
          <w:sz w:val="24"/>
          <w:szCs w:val="24"/>
        </w:rPr>
      </w:pPr>
      <w:r>
        <w:rPr>
          <w:rFonts w:ascii="Arial" w:eastAsia="Arial" w:hAnsi="Arial" w:cs="Arial"/>
          <w:color w:val="58595B"/>
          <w:sz w:val="24"/>
          <w:szCs w:val="24"/>
        </w:rPr>
        <w:t>your service requirements can be met by the specification for this Solution</w:t>
      </w:r>
    </w:p>
    <w:p w14:paraId="5B5785FD" w14:textId="77777777" w:rsidR="00122A76" w:rsidRDefault="00122A76" w:rsidP="00122A76">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ind w:hanging="360"/>
        <w:jc w:val="both"/>
        <w:rPr>
          <w:sz w:val="24"/>
          <w:szCs w:val="24"/>
        </w:rPr>
      </w:pPr>
      <w:r>
        <w:rPr>
          <w:rFonts w:ascii="Arial" w:eastAsia="Arial" w:hAnsi="Arial" w:cs="Arial"/>
          <w:color w:val="58595B"/>
          <w:sz w:val="24"/>
          <w:szCs w:val="24"/>
        </w:rPr>
        <w:t>you can demonstrate and evidence that the selected supplier demonstrates best value for money (in line with your organisation’s criteria and/or process)</w:t>
      </w:r>
    </w:p>
    <w:p w14:paraId="47BC2E60" w14:textId="77777777" w:rsidR="00122A76" w:rsidRDefault="00122A76" w:rsidP="00122A76">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ind w:hanging="360"/>
        <w:jc w:val="both"/>
        <w:rPr>
          <w:sz w:val="24"/>
          <w:szCs w:val="24"/>
        </w:rPr>
      </w:pPr>
      <w:r>
        <w:rPr>
          <w:rFonts w:ascii="Arial" w:eastAsia="Arial" w:hAnsi="Arial" w:cs="Arial"/>
          <w:color w:val="58595B"/>
          <w:sz w:val="24"/>
          <w:szCs w:val="24"/>
        </w:rPr>
        <w:t xml:space="preserve">all of the terms of the proposed contract are laid down in the Commercial Agreement, and: </w:t>
      </w:r>
    </w:p>
    <w:p w14:paraId="194BEF32" w14:textId="77777777" w:rsidR="00122A76" w:rsidRDefault="00122A76" w:rsidP="00122A76">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ind w:left="1134" w:hanging="283"/>
        <w:jc w:val="both"/>
        <w:rPr>
          <w:sz w:val="24"/>
          <w:szCs w:val="24"/>
        </w:rPr>
      </w:pPr>
      <w:r>
        <w:rPr>
          <w:rFonts w:ascii="Arial" w:eastAsia="Arial" w:hAnsi="Arial" w:cs="Arial"/>
          <w:color w:val="58595B"/>
          <w:sz w:val="24"/>
          <w:szCs w:val="24"/>
        </w:rPr>
        <w:t xml:space="preserve">the Enabling Agreement terms do not require amendment </w:t>
      </w:r>
    </w:p>
    <w:p w14:paraId="11240E3C" w14:textId="77777777" w:rsidR="00122A76" w:rsidRDefault="00122A76" w:rsidP="00122A76">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ind w:left="1134" w:hanging="283"/>
        <w:jc w:val="both"/>
        <w:rPr>
          <w:sz w:val="24"/>
          <w:szCs w:val="24"/>
        </w:rPr>
      </w:pPr>
      <w:r>
        <w:rPr>
          <w:rFonts w:ascii="Arial" w:eastAsia="Arial" w:hAnsi="Arial" w:cs="Arial"/>
          <w:color w:val="58595B"/>
          <w:sz w:val="24"/>
          <w:szCs w:val="24"/>
        </w:rPr>
        <w:t>you don’t require any supplementary terms and conditions</w:t>
      </w:r>
    </w:p>
    <w:p w14:paraId="2F42C8B3" w14:textId="77777777" w:rsidR="00122A76" w:rsidRDefault="00122A76" w:rsidP="00122A76">
      <w:pPr>
        <w:spacing w:after="0" w:line="240" w:lineRule="auto"/>
        <w:ind w:left="720"/>
        <w:jc w:val="both"/>
        <w:rPr>
          <w:rFonts w:ascii="Arial" w:eastAsia="Arial" w:hAnsi="Arial" w:cs="Arial"/>
          <w:color w:val="58595B"/>
          <w:sz w:val="24"/>
          <w:szCs w:val="24"/>
        </w:rPr>
      </w:pPr>
    </w:p>
    <w:p w14:paraId="301A37A5" w14:textId="77777777" w:rsidR="00122A76" w:rsidRDefault="00122A76" w:rsidP="00122A76">
      <w:pPr>
        <w:rPr>
          <w:rFonts w:ascii="Arial" w:eastAsia="Arial" w:hAnsi="Arial" w:cs="Arial"/>
          <w:color w:val="595959"/>
          <w:sz w:val="24"/>
          <w:szCs w:val="24"/>
        </w:rPr>
      </w:pPr>
      <w:r>
        <w:rPr>
          <w:rFonts w:ascii="Arial" w:eastAsia="Arial" w:hAnsi="Arial" w:cs="Arial"/>
          <w:color w:val="595959"/>
          <w:sz w:val="24"/>
          <w:szCs w:val="24"/>
        </w:rPr>
        <w:t xml:space="preserve">Advantages of the direct award include: </w:t>
      </w:r>
    </w:p>
    <w:p w14:paraId="78D58CC1" w14:textId="77777777" w:rsidR="00122A76" w:rsidRDefault="00122A76" w:rsidP="00122A76">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ind w:hanging="360"/>
        <w:jc w:val="both"/>
        <w:rPr>
          <w:sz w:val="24"/>
          <w:szCs w:val="24"/>
        </w:rPr>
      </w:pPr>
      <w:r>
        <w:rPr>
          <w:rFonts w:ascii="Arial" w:eastAsia="Arial" w:hAnsi="Arial" w:cs="Arial"/>
          <w:color w:val="58595B"/>
          <w:sz w:val="24"/>
          <w:szCs w:val="24"/>
        </w:rPr>
        <w:t xml:space="preserve">agreements may be entered into more quickly than when further competitions are conducted </w:t>
      </w:r>
    </w:p>
    <w:p w14:paraId="3385C3D2" w14:textId="77777777" w:rsidR="00122A76" w:rsidRDefault="00122A76" w:rsidP="00122A76">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ind w:hanging="360"/>
        <w:jc w:val="both"/>
        <w:rPr>
          <w:sz w:val="24"/>
          <w:szCs w:val="24"/>
        </w:rPr>
      </w:pPr>
      <w:r>
        <w:rPr>
          <w:rFonts w:ascii="Arial" w:eastAsia="Arial" w:hAnsi="Arial" w:cs="Arial"/>
          <w:color w:val="58595B"/>
          <w:sz w:val="24"/>
          <w:szCs w:val="24"/>
        </w:rPr>
        <w:t>you don’t need to engage the travel market (or evaluate suppliers) again</w:t>
      </w:r>
    </w:p>
    <w:p w14:paraId="2DB624EF" w14:textId="77777777" w:rsidR="00122A76" w:rsidRDefault="00122A76" w:rsidP="00122A76">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ind w:hanging="360"/>
        <w:jc w:val="both"/>
        <w:rPr>
          <w:sz w:val="24"/>
          <w:szCs w:val="24"/>
        </w:rPr>
      </w:pPr>
      <w:r>
        <w:rPr>
          <w:rFonts w:ascii="Arial" w:eastAsia="Arial" w:hAnsi="Arial" w:cs="Arial"/>
          <w:color w:val="58595B"/>
          <w:sz w:val="24"/>
          <w:szCs w:val="24"/>
        </w:rPr>
        <w:t>there’s no need to write a specification – the core statement of requirements can be used</w:t>
      </w:r>
    </w:p>
    <w:p w14:paraId="3FB3AFE7" w14:textId="77777777" w:rsidR="00122A76" w:rsidRDefault="00122A76" w:rsidP="00122A76">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ind w:hanging="360"/>
        <w:jc w:val="both"/>
        <w:rPr>
          <w:sz w:val="24"/>
          <w:szCs w:val="24"/>
        </w:rPr>
      </w:pPr>
      <w:r>
        <w:rPr>
          <w:rFonts w:ascii="Arial" w:eastAsia="Arial" w:hAnsi="Arial" w:cs="Arial"/>
          <w:color w:val="58595B"/>
          <w:sz w:val="24"/>
          <w:szCs w:val="24"/>
        </w:rPr>
        <w:t>ideal for less-complex travel requirements and smaller expenditure</w:t>
      </w:r>
    </w:p>
    <w:p w14:paraId="5A3F5F9E" w14:textId="77777777" w:rsidR="00122A76" w:rsidRDefault="00122A76">
      <w:pPr>
        <w:rPr>
          <w:rFonts w:ascii="Arial" w:eastAsia="Arial" w:hAnsi="Arial" w:cs="Arial"/>
          <w:color w:val="4F81BD"/>
          <w:sz w:val="24"/>
          <w:szCs w:val="24"/>
        </w:rPr>
      </w:pPr>
      <w:r>
        <w:rPr>
          <w:rFonts w:ascii="Arial" w:eastAsia="Arial" w:hAnsi="Arial" w:cs="Arial"/>
          <w:color w:val="4F81BD"/>
          <w:sz w:val="24"/>
          <w:szCs w:val="24"/>
        </w:rPr>
        <w:br w:type="page"/>
      </w:r>
    </w:p>
    <w:p w14:paraId="6B700AE8" w14:textId="39B11A01" w:rsidR="00122A76" w:rsidRDefault="00122A76" w:rsidP="00122A76">
      <w:pPr>
        <w:spacing w:before="240" w:after="240"/>
        <w:rPr>
          <w:sz w:val="24"/>
          <w:szCs w:val="24"/>
        </w:rPr>
      </w:pPr>
      <w:r>
        <w:rPr>
          <w:rFonts w:ascii="Arial" w:eastAsia="Arial" w:hAnsi="Arial" w:cs="Arial"/>
          <w:color w:val="4F81BD"/>
          <w:sz w:val="24"/>
          <w:szCs w:val="24"/>
        </w:rPr>
        <w:lastRenderedPageBreak/>
        <w:t>Further competition route – Solution 4 only</w:t>
      </w:r>
    </w:p>
    <w:p w14:paraId="445F45E4" w14:textId="77777777" w:rsidR="00122A76" w:rsidRDefault="00122A76" w:rsidP="00122A76">
      <w:pPr>
        <w:rPr>
          <w:rFonts w:ascii="Arial" w:eastAsia="Arial" w:hAnsi="Arial" w:cs="Arial"/>
          <w:color w:val="595959"/>
          <w:sz w:val="24"/>
          <w:szCs w:val="24"/>
        </w:rPr>
      </w:pPr>
      <w:r>
        <w:rPr>
          <w:rFonts w:ascii="Arial" w:eastAsia="Arial" w:hAnsi="Arial" w:cs="Arial"/>
          <w:color w:val="595959"/>
          <w:sz w:val="24"/>
          <w:szCs w:val="24"/>
        </w:rPr>
        <w:t xml:space="preserve">Further competitions are permitted under Solution 4 for Customers who have additional service requirements that are not covered by the original scope.  You can opt to conduct a further competition if you require the Supplier to develop proposals or a solution in respect of your service requirements that is not already covered by the original specification. </w:t>
      </w:r>
    </w:p>
    <w:p w14:paraId="16090CFA" w14:textId="77777777" w:rsidR="00122A76" w:rsidRDefault="00122A76" w:rsidP="00122A76">
      <w:pPr>
        <w:rPr>
          <w:rFonts w:ascii="Arial" w:eastAsia="Arial" w:hAnsi="Arial" w:cs="Arial"/>
          <w:color w:val="595959"/>
          <w:sz w:val="24"/>
          <w:szCs w:val="24"/>
        </w:rPr>
      </w:pPr>
      <w:r>
        <w:rPr>
          <w:rFonts w:ascii="Arial" w:eastAsia="Arial" w:hAnsi="Arial" w:cs="Arial"/>
          <w:color w:val="595959"/>
          <w:sz w:val="24"/>
          <w:szCs w:val="24"/>
        </w:rPr>
        <w:t xml:space="preserve">You can run your own further competition using the template provided in the CCS </w:t>
      </w:r>
      <w:hyperlink r:id="rId16">
        <w:r>
          <w:rPr>
            <w:rFonts w:ascii="Arial" w:eastAsia="Arial" w:hAnsi="Arial" w:cs="Arial"/>
            <w:color w:val="1155CC"/>
            <w:sz w:val="24"/>
            <w:szCs w:val="24"/>
            <w:u w:val="single"/>
          </w:rPr>
          <w:t>eSourcing Tool</w:t>
        </w:r>
      </w:hyperlink>
      <w:r>
        <w:rPr>
          <w:rFonts w:ascii="Arial" w:eastAsia="Arial" w:hAnsi="Arial" w:cs="Arial"/>
          <w:color w:val="595959"/>
          <w:sz w:val="24"/>
          <w:szCs w:val="24"/>
        </w:rPr>
        <w:t xml:space="preserve"> or your own template and/or processes.  You can also contact CCS to discuss how we can help you run your further competition by emailing </w:t>
      </w:r>
      <w:hyperlink r:id="rId17">
        <w:r>
          <w:rPr>
            <w:rFonts w:ascii="Arial" w:eastAsia="Arial" w:hAnsi="Arial" w:cs="Arial"/>
            <w:color w:val="1155CC"/>
            <w:sz w:val="24"/>
            <w:szCs w:val="24"/>
            <w:u w:val="single"/>
          </w:rPr>
          <w:t>info@crowncommercial.gov.uk</w:t>
        </w:r>
      </w:hyperlink>
      <w:r>
        <w:rPr>
          <w:rFonts w:ascii="Arial" w:eastAsia="Arial" w:hAnsi="Arial" w:cs="Arial"/>
          <w:color w:val="595959"/>
          <w:sz w:val="24"/>
          <w:szCs w:val="24"/>
        </w:rPr>
        <w:t xml:space="preserve">.  While CCS can manage your further competition on your behalf, you will need to provide a completed specification of your travel requirement to CCS in order for us to support you and provide subject matter experts for technical evaluation of the Suppliers’ bids. </w:t>
      </w:r>
    </w:p>
    <w:p w14:paraId="7443A1CB" w14:textId="77777777" w:rsidR="00122A76" w:rsidRDefault="00122A76" w:rsidP="00122A76">
      <w:pPr>
        <w:rPr>
          <w:rFonts w:ascii="Arial" w:eastAsia="Arial" w:hAnsi="Arial" w:cs="Arial"/>
          <w:color w:val="595959"/>
          <w:sz w:val="24"/>
          <w:szCs w:val="24"/>
        </w:rPr>
      </w:pPr>
      <w:r>
        <w:rPr>
          <w:rFonts w:ascii="Arial" w:eastAsia="Arial" w:hAnsi="Arial" w:cs="Arial"/>
          <w:color w:val="595959"/>
          <w:sz w:val="24"/>
          <w:szCs w:val="24"/>
        </w:rPr>
        <w:t xml:space="preserve">Timescales for further competitions can vary depending on customer requirements.  </w:t>
      </w:r>
    </w:p>
    <w:p w14:paraId="61A2D3D1" w14:textId="77777777" w:rsidR="00122A76" w:rsidRDefault="00122A76" w:rsidP="00122A76">
      <w:pPr>
        <w:rPr>
          <w:rFonts w:ascii="Arial" w:eastAsia="Arial" w:hAnsi="Arial" w:cs="Arial"/>
          <w:color w:val="595959"/>
          <w:sz w:val="24"/>
          <w:szCs w:val="24"/>
        </w:rPr>
      </w:pPr>
      <w:r>
        <w:rPr>
          <w:rFonts w:ascii="Arial" w:eastAsia="Arial" w:hAnsi="Arial" w:cs="Arial"/>
          <w:color w:val="595959"/>
          <w:sz w:val="24"/>
          <w:szCs w:val="24"/>
        </w:rPr>
        <w:t>Suppliers can decline to participate in a competition if they wish, as this can be a costly exercise for them, given they have already completed the full OJEU-compliant tender process.</w:t>
      </w:r>
    </w:p>
    <w:p w14:paraId="3EA4E87F" w14:textId="77777777" w:rsidR="00122A76" w:rsidRDefault="00122A76" w:rsidP="00122A76">
      <w:pPr>
        <w:rPr>
          <w:rFonts w:ascii="Arial" w:eastAsia="Arial" w:hAnsi="Arial" w:cs="Arial"/>
          <w:color w:val="595959"/>
          <w:sz w:val="24"/>
          <w:szCs w:val="24"/>
        </w:rPr>
      </w:pPr>
      <w:r>
        <w:rPr>
          <w:rFonts w:ascii="Arial" w:eastAsia="Arial" w:hAnsi="Arial" w:cs="Arial"/>
          <w:color w:val="595959"/>
          <w:sz w:val="24"/>
          <w:szCs w:val="24"/>
        </w:rPr>
        <w:t>Advantages of further competitions include:</w:t>
      </w:r>
    </w:p>
    <w:p w14:paraId="5778155F" w14:textId="77777777" w:rsidR="00122A76" w:rsidRDefault="00122A76" w:rsidP="00122A76">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ind w:hanging="360"/>
        <w:jc w:val="both"/>
        <w:rPr>
          <w:sz w:val="24"/>
          <w:szCs w:val="24"/>
        </w:rPr>
      </w:pPr>
      <w:r>
        <w:rPr>
          <w:rFonts w:ascii="Arial" w:eastAsia="Arial" w:hAnsi="Arial" w:cs="Arial"/>
          <w:color w:val="58595B"/>
          <w:sz w:val="24"/>
          <w:szCs w:val="24"/>
        </w:rPr>
        <w:t>you can add to the core specification if you have bespoke requirements</w:t>
      </w:r>
    </w:p>
    <w:p w14:paraId="34D8B10F" w14:textId="77777777" w:rsidR="00122A76" w:rsidRDefault="00122A76" w:rsidP="00122A76">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ind w:hanging="360"/>
        <w:jc w:val="both"/>
      </w:pPr>
      <w:r>
        <w:rPr>
          <w:rFonts w:ascii="Arial" w:eastAsia="Arial" w:hAnsi="Arial" w:cs="Arial"/>
          <w:color w:val="58595B"/>
          <w:sz w:val="24"/>
          <w:szCs w:val="24"/>
        </w:rPr>
        <w:t>you only need to evaluate suppliers on how they propose to deliver your specific service as their capability to meet the service requirements in the Commercial Agreement have already been assessed in the original tender</w:t>
      </w:r>
    </w:p>
    <w:p w14:paraId="780D543A" w14:textId="77777777" w:rsidR="00122A76" w:rsidRDefault="00122A76" w:rsidP="00122A76">
      <w:pPr>
        <w:spacing w:after="0" w:line="240" w:lineRule="auto"/>
        <w:jc w:val="both"/>
        <w:rPr>
          <w:rFonts w:ascii="Arial" w:eastAsia="Arial" w:hAnsi="Arial" w:cs="Arial"/>
          <w:b/>
          <w:color w:val="4F81BD"/>
          <w:sz w:val="28"/>
          <w:szCs w:val="28"/>
        </w:rPr>
      </w:pPr>
    </w:p>
    <w:p w14:paraId="326535B9" w14:textId="77777777" w:rsidR="00122A76" w:rsidRDefault="00122A76" w:rsidP="00122A76">
      <w:pPr>
        <w:rPr>
          <w:rFonts w:ascii="Arial" w:eastAsia="Arial" w:hAnsi="Arial" w:cs="Arial"/>
          <w:color w:val="595959"/>
          <w:sz w:val="24"/>
          <w:szCs w:val="24"/>
        </w:rPr>
      </w:pPr>
      <w:r>
        <w:rPr>
          <w:rFonts w:ascii="Arial" w:eastAsia="Arial" w:hAnsi="Arial" w:cs="Arial"/>
          <w:color w:val="595959"/>
          <w:sz w:val="24"/>
          <w:szCs w:val="24"/>
        </w:rPr>
        <w:t xml:space="preserve">To view our video on how to run a further competition, please click </w:t>
      </w:r>
      <w:hyperlink r:id="rId18">
        <w:r>
          <w:rPr>
            <w:rFonts w:ascii="Arial" w:eastAsia="Arial" w:hAnsi="Arial" w:cs="Arial"/>
            <w:color w:val="1155CC"/>
            <w:sz w:val="24"/>
            <w:szCs w:val="24"/>
            <w:u w:val="single"/>
          </w:rPr>
          <w:t>here</w:t>
        </w:r>
      </w:hyperlink>
      <w:r>
        <w:rPr>
          <w:rFonts w:ascii="Arial" w:eastAsia="Arial" w:hAnsi="Arial" w:cs="Arial"/>
          <w:color w:val="595959"/>
          <w:sz w:val="24"/>
          <w:szCs w:val="24"/>
        </w:rPr>
        <w:t>.</w:t>
      </w:r>
    </w:p>
    <w:tbl>
      <w:tblPr>
        <w:tblW w:w="10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546"/>
      </w:tblGrid>
      <w:tr w:rsidR="00122A76" w14:paraId="04355344" w14:textId="77777777" w:rsidTr="001D1B59">
        <w:tc>
          <w:tcPr>
            <w:tcW w:w="10546" w:type="dxa"/>
            <w:shd w:val="clear" w:color="auto" w:fill="4F81BD"/>
            <w:tcMar>
              <w:top w:w="100" w:type="dxa"/>
              <w:left w:w="100" w:type="dxa"/>
              <w:bottom w:w="100" w:type="dxa"/>
              <w:right w:w="100" w:type="dxa"/>
            </w:tcMar>
          </w:tcPr>
          <w:p w14:paraId="6FCACF66" w14:textId="77777777" w:rsidR="00122A76" w:rsidRDefault="00122A76" w:rsidP="001D1B59">
            <w:pPr>
              <w:widowControl w:val="0"/>
              <w:shd w:val="clear" w:color="auto" w:fill="4F81BD"/>
              <w:spacing w:after="240"/>
              <w:jc w:val="center"/>
              <w:rPr>
                <w:rFonts w:ascii="Arial" w:eastAsia="Arial" w:hAnsi="Arial" w:cs="Arial"/>
                <w:b/>
                <w:color w:val="FFFFFF"/>
                <w:sz w:val="32"/>
                <w:szCs w:val="32"/>
              </w:rPr>
            </w:pPr>
            <w:r>
              <w:rPr>
                <w:rFonts w:ascii="Arial" w:eastAsia="Arial" w:hAnsi="Arial" w:cs="Arial"/>
                <w:b/>
                <w:color w:val="FFFFFF"/>
                <w:sz w:val="32"/>
                <w:szCs w:val="32"/>
              </w:rPr>
              <w:t>Have you considered aggregating your requirements?</w:t>
            </w:r>
          </w:p>
          <w:p w14:paraId="52836A0C" w14:textId="77777777" w:rsidR="00122A76" w:rsidRDefault="00122A76" w:rsidP="001D1B59">
            <w:pPr>
              <w:widowControl w:val="0"/>
              <w:spacing w:after="240"/>
              <w:jc w:val="both"/>
              <w:rPr>
                <w:rFonts w:ascii="Arial" w:eastAsia="Arial" w:hAnsi="Arial" w:cs="Arial"/>
                <w:b/>
                <w:color w:val="FFFFFF"/>
                <w:sz w:val="24"/>
                <w:szCs w:val="24"/>
              </w:rPr>
            </w:pPr>
            <w:r>
              <w:rPr>
                <w:rFonts w:ascii="Arial" w:eastAsia="Arial" w:hAnsi="Arial" w:cs="Arial"/>
                <w:b/>
                <w:color w:val="FFFFFF"/>
                <w:sz w:val="24"/>
                <w:szCs w:val="24"/>
              </w:rPr>
              <w:t>You may choose to join with other public sector organisations that you work closely with, and who have a similar travel profile to you, to carry out an aggregated further competition.</w:t>
            </w:r>
          </w:p>
          <w:p w14:paraId="16884114" w14:textId="77777777" w:rsidR="00122A76" w:rsidRDefault="00122A76" w:rsidP="001D1B59">
            <w:pPr>
              <w:widowControl w:val="0"/>
              <w:spacing w:after="240"/>
              <w:jc w:val="both"/>
              <w:rPr>
                <w:rFonts w:ascii="Arial" w:eastAsia="Arial" w:hAnsi="Arial" w:cs="Arial"/>
                <w:b/>
                <w:color w:val="4F81BD"/>
                <w:sz w:val="28"/>
                <w:szCs w:val="28"/>
              </w:rPr>
            </w:pPr>
            <w:r>
              <w:rPr>
                <w:rFonts w:ascii="Arial" w:eastAsia="Arial" w:hAnsi="Arial" w:cs="Arial"/>
                <w:b/>
                <w:color w:val="FFFFFF"/>
                <w:sz w:val="24"/>
                <w:szCs w:val="24"/>
              </w:rPr>
              <w:t xml:space="preserve">For more information on how you can run an aggregated further competition, please contact </w:t>
            </w:r>
            <w:hyperlink r:id="rId19">
              <w:r>
                <w:rPr>
                  <w:rFonts w:ascii="Arial" w:eastAsia="Arial" w:hAnsi="Arial" w:cs="Arial"/>
                  <w:b/>
                  <w:color w:val="FFFFFF"/>
                  <w:sz w:val="24"/>
                  <w:szCs w:val="24"/>
                  <w:u w:val="single"/>
                </w:rPr>
                <w:t>info@crowncommercial.gov.uk</w:t>
              </w:r>
            </w:hyperlink>
            <w:r>
              <w:rPr>
                <w:rFonts w:ascii="Arial" w:eastAsia="Arial" w:hAnsi="Arial" w:cs="Arial"/>
                <w:b/>
                <w:color w:val="FFFFFF"/>
                <w:sz w:val="24"/>
                <w:szCs w:val="24"/>
              </w:rPr>
              <w:t xml:space="preserve">. </w:t>
            </w:r>
          </w:p>
        </w:tc>
      </w:tr>
    </w:tbl>
    <w:p w14:paraId="0CC8179F" w14:textId="77777777" w:rsidR="00122A76" w:rsidRDefault="00122A76" w:rsidP="00122A76">
      <w:pPr>
        <w:spacing w:after="0" w:line="240" w:lineRule="auto"/>
        <w:jc w:val="both"/>
        <w:rPr>
          <w:rFonts w:ascii="Arial" w:eastAsia="Arial" w:hAnsi="Arial" w:cs="Arial"/>
          <w:b/>
          <w:color w:val="4F81BD"/>
          <w:sz w:val="28"/>
          <w:szCs w:val="28"/>
        </w:rPr>
      </w:pPr>
    </w:p>
    <w:p w14:paraId="733EDFE9" w14:textId="77777777" w:rsidR="00122A76" w:rsidRDefault="00122A76" w:rsidP="00122A76">
      <w:pPr>
        <w:spacing w:after="0" w:line="240" w:lineRule="auto"/>
        <w:jc w:val="both"/>
        <w:rPr>
          <w:rFonts w:ascii="Arial" w:eastAsia="Arial" w:hAnsi="Arial" w:cs="Arial"/>
          <w:b/>
          <w:color w:val="4F81BD"/>
          <w:sz w:val="28"/>
          <w:szCs w:val="28"/>
        </w:rPr>
      </w:pPr>
    </w:p>
    <w:p w14:paraId="4E20F3D7" w14:textId="77777777" w:rsidR="00122A76" w:rsidRDefault="00122A76" w:rsidP="00122A76">
      <w:pPr>
        <w:spacing w:after="0" w:line="240" w:lineRule="auto"/>
        <w:jc w:val="both"/>
        <w:rPr>
          <w:rFonts w:ascii="Arial" w:eastAsia="Arial" w:hAnsi="Arial" w:cs="Arial"/>
          <w:b/>
          <w:color w:val="4F81BD"/>
          <w:sz w:val="28"/>
          <w:szCs w:val="28"/>
        </w:rPr>
      </w:pPr>
      <w:r>
        <w:br w:type="page"/>
      </w:r>
    </w:p>
    <w:p w14:paraId="6137653B" w14:textId="77777777" w:rsidR="00122A76" w:rsidRDefault="00122A76" w:rsidP="00122A76">
      <w:pPr>
        <w:spacing w:after="0" w:line="240" w:lineRule="auto"/>
        <w:jc w:val="both"/>
        <w:rPr>
          <w:b/>
        </w:rPr>
      </w:pPr>
      <w:r>
        <w:rPr>
          <w:rFonts w:ascii="Arial" w:eastAsia="Arial" w:hAnsi="Arial" w:cs="Arial"/>
          <w:b/>
          <w:color w:val="4F81BD"/>
          <w:sz w:val="28"/>
          <w:szCs w:val="28"/>
        </w:rPr>
        <w:lastRenderedPageBreak/>
        <w:t>Further competition award criteria</w:t>
      </w:r>
    </w:p>
    <w:p w14:paraId="25337861" w14:textId="77777777" w:rsidR="00122A76" w:rsidRDefault="00122A76" w:rsidP="00122A76">
      <w:pPr>
        <w:spacing w:after="0" w:line="240" w:lineRule="auto"/>
        <w:ind w:left="360"/>
        <w:jc w:val="both"/>
        <w:rPr>
          <w:rFonts w:ascii="Arial" w:eastAsia="Arial" w:hAnsi="Arial" w:cs="Arial"/>
          <w:color w:val="58595B"/>
          <w:sz w:val="24"/>
          <w:szCs w:val="24"/>
        </w:rPr>
      </w:pPr>
    </w:p>
    <w:p w14:paraId="429DE2F3" w14:textId="77777777" w:rsidR="00122A76" w:rsidRDefault="00122A76" w:rsidP="00122A76">
      <w:pPr>
        <w:rPr>
          <w:rFonts w:ascii="Arial" w:eastAsia="Arial" w:hAnsi="Arial" w:cs="Arial"/>
          <w:color w:val="595959"/>
          <w:sz w:val="24"/>
          <w:szCs w:val="24"/>
        </w:rPr>
      </w:pPr>
      <w:r>
        <w:rPr>
          <w:rFonts w:ascii="Arial" w:eastAsia="Arial" w:hAnsi="Arial" w:cs="Arial"/>
          <w:color w:val="595959"/>
          <w:sz w:val="24"/>
          <w:szCs w:val="24"/>
        </w:rPr>
        <w:t>When running a further competition, customers should award on the basis of the most economically advantageous tender and must provide suppliers with the methodology behind the evaluation, including the evaluation criteria and the weightings that are applied to each criterion.</w:t>
      </w:r>
    </w:p>
    <w:p w14:paraId="3E186995" w14:textId="77777777" w:rsidR="00122A76" w:rsidRDefault="00122A76" w:rsidP="00122A76">
      <w:pPr>
        <w:rPr>
          <w:rFonts w:ascii="Arial" w:eastAsia="Arial" w:hAnsi="Arial" w:cs="Arial"/>
          <w:color w:val="595959"/>
          <w:sz w:val="24"/>
          <w:szCs w:val="24"/>
        </w:rPr>
      </w:pPr>
      <w:r>
        <w:rPr>
          <w:rFonts w:ascii="Arial" w:eastAsia="Arial" w:hAnsi="Arial" w:cs="Arial"/>
          <w:color w:val="595959"/>
          <w:sz w:val="24"/>
          <w:szCs w:val="24"/>
        </w:rPr>
        <w:t>The Commercial Agreement procurement process undertaken was in accordance with the Public Contracts Regulations 2015 (the Regulations), specifically the Open Procedure (Regulation 27 of the Regulations) and the requirements relating to Framework Agreements (Regulation 33 of the Regulations).</w:t>
      </w:r>
    </w:p>
    <w:p w14:paraId="499742C8" w14:textId="77777777" w:rsidR="00122A76" w:rsidRDefault="00122A76" w:rsidP="00122A76">
      <w:pPr>
        <w:rPr>
          <w:rFonts w:ascii="Arial" w:eastAsia="Arial" w:hAnsi="Arial" w:cs="Arial"/>
          <w:color w:val="595959"/>
          <w:sz w:val="24"/>
          <w:szCs w:val="24"/>
        </w:rPr>
      </w:pPr>
      <w:r>
        <w:rPr>
          <w:rFonts w:ascii="Arial" w:eastAsia="Arial" w:hAnsi="Arial" w:cs="Arial"/>
          <w:color w:val="595959"/>
          <w:sz w:val="24"/>
          <w:szCs w:val="24"/>
        </w:rPr>
        <w:t>Table 2 shows the weighting criteria that must be used in the further competition process under this Commercial Agreement in line with the above regulations:</w:t>
      </w:r>
    </w:p>
    <w:tbl>
      <w:tblPr>
        <w:tblW w:w="10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3827"/>
        <w:gridCol w:w="5438"/>
      </w:tblGrid>
      <w:tr w:rsidR="00122A76" w14:paraId="65A970CE" w14:textId="77777777" w:rsidTr="001D1B59">
        <w:trPr>
          <w:trHeight w:val="640"/>
          <w:jc w:val="center"/>
        </w:trPr>
        <w:tc>
          <w:tcPr>
            <w:tcW w:w="1271" w:type="dxa"/>
          </w:tcPr>
          <w:p w14:paraId="4AE9E1B3" w14:textId="77777777" w:rsidR="00122A76" w:rsidRDefault="00122A76" w:rsidP="001D1B59">
            <w:pPr>
              <w:rPr>
                <w:rFonts w:ascii="Arial" w:eastAsia="Arial" w:hAnsi="Arial" w:cs="Arial"/>
                <w:b/>
                <w:color w:val="595959"/>
                <w:sz w:val="24"/>
                <w:szCs w:val="24"/>
              </w:rPr>
            </w:pPr>
            <w:r>
              <w:rPr>
                <w:rFonts w:ascii="Arial" w:eastAsia="Arial" w:hAnsi="Arial" w:cs="Arial"/>
                <w:b/>
                <w:color w:val="595959"/>
                <w:sz w:val="24"/>
                <w:szCs w:val="24"/>
              </w:rPr>
              <w:t>Criteria Number</w:t>
            </w:r>
          </w:p>
        </w:tc>
        <w:tc>
          <w:tcPr>
            <w:tcW w:w="3827" w:type="dxa"/>
          </w:tcPr>
          <w:p w14:paraId="09847137" w14:textId="77777777" w:rsidR="00122A76" w:rsidRDefault="00122A76" w:rsidP="001D1B59">
            <w:pPr>
              <w:rPr>
                <w:rFonts w:ascii="Arial" w:eastAsia="Arial" w:hAnsi="Arial" w:cs="Arial"/>
                <w:b/>
                <w:color w:val="595959"/>
                <w:sz w:val="24"/>
                <w:szCs w:val="24"/>
              </w:rPr>
            </w:pPr>
            <w:r>
              <w:rPr>
                <w:rFonts w:ascii="Arial" w:eastAsia="Arial" w:hAnsi="Arial" w:cs="Arial"/>
                <w:b/>
                <w:color w:val="595959"/>
                <w:sz w:val="24"/>
                <w:szCs w:val="24"/>
              </w:rPr>
              <w:t>Criteria</w:t>
            </w:r>
          </w:p>
        </w:tc>
        <w:tc>
          <w:tcPr>
            <w:tcW w:w="5438" w:type="dxa"/>
          </w:tcPr>
          <w:p w14:paraId="38F7EEA6" w14:textId="77777777" w:rsidR="00122A76" w:rsidRDefault="00122A76" w:rsidP="001D1B59">
            <w:pPr>
              <w:jc w:val="center"/>
              <w:rPr>
                <w:rFonts w:ascii="Arial" w:eastAsia="Arial" w:hAnsi="Arial" w:cs="Arial"/>
                <w:b/>
                <w:color w:val="595959"/>
                <w:sz w:val="24"/>
                <w:szCs w:val="24"/>
              </w:rPr>
            </w:pPr>
            <w:r>
              <w:rPr>
                <w:rFonts w:ascii="Arial" w:eastAsia="Arial" w:hAnsi="Arial" w:cs="Arial"/>
                <w:b/>
                <w:color w:val="595959"/>
                <w:sz w:val="24"/>
                <w:szCs w:val="24"/>
              </w:rPr>
              <w:t xml:space="preserve">Percentage Weightings set by the Customer conducting the further competition </w:t>
            </w:r>
          </w:p>
          <w:p w14:paraId="1A8B1B77" w14:textId="77777777" w:rsidR="00122A76" w:rsidRDefault="00122A76" w:rsidP="001D1B59">
            <w:pPr>
              <w:jc w:val="center"/>
              <w:rPr>
                <w:rFonts w:ascii="Arial" w:eastAsia="Arial" w:hAnsi="Arial" w:cs="Arial"/>
                <w:b/>
                <w:color w:val="595959"/>
                <w:sz w:val="24"/>
                <w:szCs w:val="24"/>
              </w:rPr>
            </w:pPr>
            <w:r>
              <w:rPr>
                <w:rFonts w:ascii="Arial" w:eastAsia="Arial" w:hAnsi="Arial" w:cs="Arial"/>
                <w:b/>
                <w:color w:val="595959"/>
                <w:sz w:val="24"/>
                <w:szCs w:val="24"/>
              </w:rPr>
              <w:t>(Total weightings must equal 100%)</w:t>
            </w:r>
          </w:p>
        </w:tc>
      </w:tr>
      <w:tr w:rsidR="00122A76" w14:paraId="37789128" w14:textId="77777777" w:rsidTr="001D1B59">
        <w:trPr>
          <w:trHeight w:val="400"/>
          <w:jc w:val="center"/>
        </w:trPr>
        <w:tc>
          <w:tcPr>
            <w:tcW w:w="5098" w:type="dxa"/>
            <w:gridSpan w:val="2"/>
            <w:vAlign w:val="center"/>
          </w:tcPr>
          <w:p w14:paraId="3059811A" w14:textId="77777777" w:rsidR="00122A76" w:rsidRDefault="00122A76" w:rsidP="001D1B59">
            <w:pPr>
              <w:rPr>
                <w:rFonts w:ascii="Arial" w:eastAsia="Arial" w:hAnsi="Arial" w:cs="Arial"/>
                <w:color w:val="595959"/>
                <w:sz w:val="24"/>
                <w:szCs w:val="24"/>
              </w:rPr>
            </w:pPr>
            <w:r>
              <w:rPr>
                <w:rFonts w:ascii="Arial" w:eastAsia="Arial" w:hAnsi="Arial" w:cs="Arial"/>
                <w:color w:val="595959"/>
                <w:sz w:val="24"/>
                <w:szCs w:val="24"/>
              </w:rPr>
              <w:t>Quality</w:t>
            </w:r>
          </w:p>
        </w:tc>
        <w:tc>
          <w:tcPr>
            <w:tcW w:w="5438" w:type="dxa"/>
            <w:vMerge w:val="restart"/>
            <w:vAlign w:val="center"/>
          </w:tcPr>
          <w:p w14:paraId="74BA9C5B" w14:textId="77777777" w:rsidR="00122A76" w:rsidRDefault="00122A76" w:rsidP="001D1B59">
            <w:pPr>
              <w:jc w:val="center"/>
              <w:rPr>
                <w:rFonts w:ascii="Arial" w:eastAsia="Arial" w:hAnsi="Arial" w:cs="Arial"/>
                <w:color w:val="595959"/>
                <w:sz w:val="24"/>
                <w:szCs w:val="24"/>
              </w:rPr>
            </w:pPr>
            <w:r>
              <w:rPr>
                <w:rFonts w:ascii="Arial" w:eastAsia="Arial" w:hAnsi="Arial" w:cs="Arial"/>
                <w:color w:val="595959"/>
                <w:sz w:val="24"/>
                <w:szCs w:val="24"/>
              </w:rPr>
              <w:t>60% + / - 10%</w:t>
            </w:r>
          </w:p>
          <w:p w14:paraId="360D4E10" w14:textId="77777777" w:rsidR="00122A76" w:rsidRDefault="00122A76" w:rsidP="001D1B59">
            <w:pPr>
              <w:jc w:val="center"/>
              <w:rPr>
                <w:rFonts w:ascii="Arial" w:eastAsia="Arial" w:hAnsi="Arial" w:cs="Arial"/>
                <w:i/>
                <w:color w:val="595959"/>
                <w:sz w:val="24"/>
                <w:szCs w:val="24"/>
              </w:rPr>
            </w:pPr>
            <w:r>
              <w:rPr>
                <w:rFonts w:ascii="Arial" w:eastAsia="Arial" w:hAnsi="Arial" w:cs="Arial"/>
                <w:i/>
                <w:color w:val="595959"/>
                <w:sz w:val="24"/>
                <w:szCs w:val="24"/>
              </w:rPr>
              <w:t>i.e. range between 50% - 70%</w:t>
            </w:r>
          </w:p>
        </w:tc>
      </w:tr>
      <w:tr w:rsidR="00122A76" w14:paraId="10AA32E7" w14:textId="77777777" w:rsidTr="001D1B59">
        <w:trPr>
          <w:jc w:val="center"/>
        </w:trPr>
        <w:tc>
          <w:tcPr>
            <w:tcW w:w="1271" w:type="dxa"/>
          </w:tcPr>
          <w:p w14:paraId="2765811A" w14:textId="77777777" w:rsidR="00122A76" w:rsidRDefault="00122A76" w:rsidP="001D1B59">
            <w:pPr>
              <w:rPr>
                <w:rFonts w:ascii="Arial" w:eastAsia="Arial" w:hAnsi="Arial" w:cs="Arial"/>
                <w:color w:val="595959"/>
                <w:sz w:val="24"/>
                <w:szCs w:val="24"/>
              </w:rPr>
            </w:pPr>
            <w:r>
              <w:rPr>
                <w:rFonts w:ascii="Arial" w:eastAsia="Arial" w:hAnsi="Arial" w:cs="Arial"/>
                <w:color w:val="595959"/>
                <w:sz w:val="24"/>
                <w:szCs w:val="24"/>
              </w:rPr>
              <w:t xml:space="preserve">A  </w:t>
            </w:r>
          </w:p>
        </w:tc>
        <w:tc>
          <w:tcPr>
            <w:tcW w:w="3827" w:type="dxa"/>
          </w:tcPr>
          <w:p w14:paraId="7C16868D" w14:textId="77777777" w:rsidR="00122A76" w:rsidRDefault="00122A76" w:rsidP="001D1B59">
            <w:pPr>
              <w:rPr>
                <w:rFonts w:ascii="Arial" w:eastAsia="Arial" w:hAnsi="Arial" w:cs="Arial"/>
                <w:color w:val="595959"/>
                <w:sz w:val="24"/>
                <w:szCs w:val="24"/>
              </w:rPr>
            </w:pPr>
            <w:r>
              <w:rPr>
                <w:rFonts w:ascii="Arial" w:eastAsia="Arial" w:hAnsi="Arial" w:cs="Arial"/>
                <w:color w:val="595959"/>
                <w:sz w:val="24"/>
                <w:szCs w:val="24"/>
              </w:rPr>
              <w:t>Technical capability</w:t>
            </w:r>
          </w:p>
        </w:tc>
        <w:tc>
          <w:tcPr>
            <w:tcW w:w="5438" w:type="dxa"/>
            <w:vMerge/>
            <w:vAlign w:val="center"/>
          </w:tcPr>
          <w:p w14:paraId="0734D3B3" w14:textId="77777777" w:rsidR="00122A76" w:rsidRDefault="00122A76" w:rsidP="001D1B59">
            <w:pPr>
              <w:widowControl w:val="0"/>
              <w:rPr>
                <w:rFonts w:ascii="Arial" w:eastAsia="Arial" w:hAnsi="Arial" w:cs="Arial"/>
                <w:color w:val="595959"/>
                <w:sz w:val="24"/>
                <w:szCs w:val="24"/>
              </w:rPr>
            </w:pPr>
          </w:p>
        </w:tc>
      </w:tr>
      <w:tr w:rsidR="00122A76" w14:paraId="1971CE75" w14:textId="77777777" w:rsidTr="001D1B59">
        <w:trPr>
          <w:jc w:val="center"/>
        </w:trPr>
        <w:tc>
          <w:tcPr>
            <w:tcW w:w="1271" w:type="dxa"/>
          </w:tcPr>
          <w:p w14:paraId="6C6F7639" w14:textId="77777777" w:rsidR="00122A76" w:rsidRDefault="00122A76" w:rsidP="001D1B59">
            <w:pPr>
              <w:rPr>
                <w:rFonts w:ascii="Arial" w:eastAsia="Arial" w:hAnsi="Arial" w:cs="Arial"/>
                <w:color w:val="595959"/>
                <w:sz w:val="24"/>
                <w:szCs w:val="24"/>
              </w:rPr>
            </w:pPr>
            <w:r>
              <w:rPr>
                <w:rFonts w:ascii="Arial" w:eastAsia="Arial" w:hAnsi="Arial" w:cs="Arial"/>
                <w:color w:val="595959"/>
                <w:sz w:val="24"/>
                <w:szCs w:val="24"/>
              </w:rPr>
              <w:t>B</w:t>
            </w:r>
          </w:p>
        </w:tc>
        <w:tc>
          <w:tcPr>
            <w:tcW w:w="3827" w:type="dxa"/>
          </w:tcPr>
          <w:p w14:paraId="0B174C4A" w14:textId="77777777" w:rsidR="00122A76" w:rsidRDefault="00122A76" w:rsidP="001D1B59">
            <w:pPr>
              <w:rPr>
                <w:rFonts w:ascii="Arial" w:eastAsia="Arial" w:hAnsi="Arial" w:cs="Arial"/>
                <w:color w:val="595959"/>
                <w:sz w:val="24"/>
                <w:szCs w:val="24"/>
              </w:rPr>
            </w:pPr>
            <w:r>
              <w:rPr>
                <w:rFonts w:ascii="Arial" w:eastAsia="Arial" w:hAnsi="Arial" w:cs="Arial"/>
                <w:color w:val="595959"/>
                <w:sz w:val="24"/>
                <w:szCs w:val="24"/>
              </w:rPr>
              <w:t>Service Levels</w:t>
            </w:r>
          </w:p>
        </w:tc>
        <w:tc>
          <w:tcPr>
            <w:tcW w:w="5438" w:type="dxa"/>
            <w:vMerge/>
            <w:vAlign w:val="center"/>
          </w:tcPr>
          <w:p w14:paraId="17D675CC" w14:textId="77777777" w:rsidR="00122A76" w:rsidRDefault="00122A76" w:rsidP="001D1B59">
            <w:pPr>
              <w:widowControl w:val="0"/>
              <w:rPr>
                <w:rFonts w:ascii="Arial" w:eastAsia="Arial" w:hAnsi="Arial" w:cs="Arial"/>
                <w:color w:val="595959"/>
                <w:sz w:val="24"/>
                <w:szCs w:val="24"/>
              </w:rPr>
            </w:pPr>
          </w:p>
        </w:tc>
      </w:tr>
      <w:tr w:rsidR="00122A76" w14:paraId="12D61EE8" w14:textId="77777777" w:rsidTr="001D1B59">
        <w:trPr>
          <w:jc w:val="center"/>
        </w:trPr>
        <w:tc>
          <w:tcPr>
            <w:tcW w:w="1271" w:type="dxa"/>
          </w:tcPr>
          <w:p w14:paraId="3E0A0C96" w14:textId="77777777" w:rsidR="00122A76" w:rsidRDefault="00122A76" w:rsidP="001D1B59">
            <w:pPr>
              <w:rPr>
                <w:rFonts w:ascii="Arial" w:eastAsia="Arial" w:hAnsi="Arial" w:cs="Arial"/>
                <w:color w:val="595959"/>
                <w:sz w:val="24"/>
                <w:szCs w:val="24"/>
              </w:rPr>
            </w:pPr>
            <w:r>
              <w:rPr>
                <w:rFonts w:ascii="Arial" w:eastAsia="Arial" w:hAnsi="Arial" w:cs="Arial"/>
                <w:color w:val="595959"/>
                <w:sz w:val="24"/>
                <w:szCs w:val="24"/>
              </w:rPr>
              <w:t>C</w:t>
            </w:r>
          </w:p>
        </w:tc>
        <w:tc>
          <w:tcPr>
            <w:tcW w:w="3827" w:type="dxa"/>
          </w:tcPr>
          <w:p w14:paraId="2291A52B" w14:textId="77777777" w:rsidR="00122A76" w:rsidRDefault="00122A76" w:rsidP="001D1B59">
            <w:pPr>
              <w:rPr>
                <w:rFonts w:ascii="Arial" w:eastAsia="Arial" w:hAnsi="Arial" w:cs="Arial"/>
                <w:color w:val="595959"/>
                <w:sz w:val="24"/>
                <w:szCs w:val="24"/>
              </w:rPr>
            </w:pPr>
            <w:r>
              <w:rPr>
                <w:rFonts w:ascii="Arial" w:eastAsia="Arial" w:hAnsi="Arial" w:cs="Arial"/>
                <w:color w:val="595959"/>
                <w:sz w:val="24"/>
                <w:szCs w:val="24"/>
              </w:rPr>
              <w:t>Implementation / mobilisation</w:t>
            </w:r>
          </w:p>
        </w:tc>
        <w:tc>
          <w:tcPr>
            <w:tcW w:w="5438" w:type="dxa"/>
            <w:vMerge/>
            <w:vAlign w:val="center"/>
          </w:tcPr>
          <w:p w14:paraId="487A31D2" w14:textId="77777777" w:rsidR="00122A76" w:rsidRDefault="00122A76" w:rsidP="001D1B59">
            <w:pPr>
              <w:widowControl w:val="0"/>
              <w:rPr>
                <w:rFonts w:ascii="Arial" w:eastAsia="Arial" w:hAnsi="Arial" w:cs="Arial"/>
                <w:color w:val="595959"/>
                <w:sz w:val="24"/>
                <w:szCs w:val="24"/>
              </w:rPr>
            </w:pPr>
          </w:p>
        </w:tc>
      </w:tr>
      <w:tr w:rsidR="00122A76" w14:paraId="20677989" w14:textId="77777777" w:rsidTr="001D1B59">
        <w:trPr>
          <w:trHeight w:val="400"/>
          <w:jc w:val="center"/>
        </w:trPr>
        <w:tc>
          <w:tcPr>
            <w:tcW w:w="5098" w:type="dxa"/>
            <w:gridSpan w:val="2"/>
            <w:vAlign w:val="center"/>
          </w:tcPr>
          <w:p w14:paraId="3B6C670C" w14:textId="77777777" w:rsidR="00122A76" w:rsidRDefault="00122A76" w:rsidP="001D1B59">
            <w:pPr>
              <w:rPr>
                <w:rFonts w:ascii="Arial" w:eastAsia="Arial" w:hAnsi="Arial" w:cs="Arial"/>
                <w:color w:val="595959"/>
                <w:sz w:val="24"/>
                <w:szCs w:val="24"/>
              </w:rPr>
            </w:pPr>
            <w:r>
              <w:rPr>
                <w:rFonts w:ascii="Arial" w:eastAsia="Arial" w:hAnsi="Arial" w:cs="Arial"/>
                <w:color w:val="595959"/>
                <w:sz w:val="24"/>
                <w:szCs w:val="24"/>
              </w:rPr>
              <w:t>Price</w:t>
            </w:r>
          </w:p>
        </w:tc>
        <w:tc>
          <w:tcPr>
            <w:tcW w:w="5438" w:type="dxa"/>
          </w:tcPr>
          <w:p w14:paraId="48BA1D1D" w14:textId="77777777" w:rsidR="00122A76" w:rsidRDefault="00122A76" w:rsidP="001D1B59">
            <w:pPr>
              <w:jc w:val="center"/>
              <w:rPr>
                <w:rFonts w:ascii="Arial" w:eastAsia="Arial" w:hAnsi="Arial" w:cs="Arial"/>
                <w:color w:val="595959"/>
                <w:sz w:val="24"/>
                <w:szCs w:val="24"/>
              </w:rPr>
            </w:pPr>
            <w:r>
              <w:rPr>
                <w:rFonts w:ascii="Arial" w:eastAsia="Arial" w:hAnsi="Arial" w:cs="Arial"/>
                <w:color w:val="595959"/>
                <w:sz w:val="24"/>
                <w:szCs w:val="24"/>
              </w:rPr>
              <w:t xml:space="preserve">40% +/- 10% </w:t>
            </w:r>
          </w:p>
          <w:p w14:paraId="26FBAEA3" w14:textId="77777777" w:rsidR="00122A76" w:rsidRDefault="00122A76" w:rsidP="001D1B59">
            <w:pPr>
              <w:jc w:val="center"/>
              <w:rPr>
                <w:rFonts w:ascii="Arial" w:eastAsia="Arial" w:hAnsi="Arial" w:cs="Arial"/>
                <w:color w:val="595959"/>
                <w:sz w:val="24"/>
                <w:szCs w:val="24"/>
              </w:rPr>
            </w:pPr>
            <w:r>
              <w:rPr>
                <w:rFonts w:ascii="Arial" w:eastAsia="Arial" w:hAnsi="Arial" w:cs="Arial"/>
                <w:i/>
                <w:color w:val="595959"/>
                <w:sz w:val="24"/>
                <w:szCs w:val="24"/>
              </w:rPr>
              <w:t>i.e. range between 30% - 50%</w:t>
            </w:r>
          </w:p>
        </w:tc>
      </w:tr>
    </w:tbl>
    <w:p w14:paraId="3CAE39D6" w14:textId="77777777" w:rsidR="00122A76" w:rsidRDefault="00122A76" w:rsidP="00122A76">
      <w:pPr>
        <w:jc w:val="right"/>
        <w:rPr>
          <w:rFonts w:ascii="Arial" w:eastAsia="Arial" w:hAnsi="Arial" w:cs="Arial"/>
          <w:color w:val="595959"/>
          <w:sz w:val="24"/>
          <w:szCs w:val="24"/>
        </w:rPr>
      </w:pPr>
      <w:r>
        <w:rPr>
          <w:rFonts w:ascii="Arial" w:eastAsia="Arial" w:hAnsi="Arial" w:cs="Arial"/>
          <w:b/>
          <w:color w:val="A6A6A6"/>
        </w:rPr>
        <w:t>Table 2</w:t>
      </w:r>
    </w:p>
    <w:p w14:paraId="02EDA202" w14:textId="77777777" w:rsidR="00122A76" w:rsidRDefault="00122A76" w:rsidP="00122A76">
      <w:pPr>
        <w:rPr>
          <w:rFonts w:ascii="Arial" w:eastAsia="Arial" w:hAnsi="Arial" w:cs="Arial"/>
          <w:color w:val="595959"/>
          <w:sz w:val="24"/>
          <w:szCs w:val="24"/>
        </w:rPr>
      </w:pPr>
      <w:r>
        <w:rPr>
          <w:rFonts w:ascii="Arial" w:eastAsia="Arial" w:hAnsi="Arial" w:cs="Arial"/>
          <w:color w:val="595959"/>
          <w:sz w:val="24"/>
          <w:szCs w:val="24"/>
        </w:rPr>
        <w:t xml:space="preserve">If you require additional support and procurement guidance on running a further competition, please contact us at </w:t>
      </w:r>
      <w:hyperlink r:id="rId20">
        <w:r>
          <w:rPr>
            <w:rFonts w:ascii="Arial" w:eastAsia="Arial" w:hAnsi="Arial" w:cs="Arial"/>
            <w:color w:val="5959FE"/>
            <w:sz w:val="24"/>
            <w:szCs w:val="24"/>
            <w:u w:val="single"/>
          </w:rPr>
          <w:t>info@crowncommercial.gov.uk</w:t>
        </w:r>
      </w:hyperlink>
      <w:r>
        <w:rPr>
          <w:rFonts w:ascii="Arial" w:eastAsia="Arial" w:hAnsi="Arial" w:cs="Arial"/>
          <w:color w:val="5959FE"/>
          <w:sz w:val="24"/>
          <w:szCs w:val="24"/>
          <w:u w:val="single"/>
        </w:rPr>
        <w:t xml:space="preserve"> </w:t>
      </w:r>
      <w:r>
        <w:rPr>
          <w:rFonts w:ascii="Arial" w:eastAsia="Arial" w:hAnsi="Arial" w:cs="Arial"/>
          <w:color w:val="595959"/>
          <w:sz w:val="24"/>
          <w:szCs w:val="24"/>
        </w:rPr>
        <w:t xml:space="preserve"> </w:t>
      </w:r>
    </w:p>
    <w:p w14:paraId="716CE357" w14:textId="77777777" w:rsidR="00122A76" w:rsidRDefault="00122A76" w:rsidP="00122A76">
      <w:pPr>
        <w:spacing w:before="240" w:after="240"/>
        <w:rPr>
          <w:rFonts w:ascii="Arial" w:eastAsia="Arial" w:hAnsi="Arial" w:cs="Arial"/>
          <w:b/>
          <w:color w:val="4F81BD"/>
          <w:sz w:val="28"/>
          <w:szCs w:val="28"/>
        </w:rPr>
      </w:pPr>
    </w:p>
    <w:p w14:paraId="795A7EC9" w14:textId="77777777" w:rsidR="00122A76" w:rsidRDefault="00122A76" w:rsidP="00122A76">
      <w:pPr>
        <w:spacing w:before="240" w:after="240"/>
      </w:pPr>
      <w:r>
        <w:rPr>
          <w:rFonts w:ascii="Arial" w:eastAsia="Arial" w:hAnsi="Arial" w:cs="Arial"/>
          <w:b/>
          <w:color w:val="4F81BD"/>
          <w:sz w:val="28"/>
          <w:szCs w:val="28"/>
        </w:rPr>
        <w:t>Finalising the Enabling Agreement</w:t>
      </w:r>
    </w:p>
    <w:p w14:paraId="1FBED171" w14:textId="77777777" w:rsidR="00122A76" w:rsidRDefault="00122A76" w:rsidP="00122A76">
      <w:pPr>
        <w:rPr>
          <w:rFonts w:ascii="Arial" w:eastAsia="Arial" w:hAnsi="Arial" w:cs="Arial"/>
          <w:color w:val="595959"/>
          <w:sz w:val="24"/>
          <w:szCs w:val="24"/>
        </w:rPr>
      </w:pPr>
      <w:r>
        <w:rPr>
          <w:rFonts w:ascii="Arial" w:eastAsia="Arial" w:hAnsi="Arial" w:cs="Arial"/>
          <w:color w:val="595959"/>
          <w:sz w:val="24"/>
          <w:szCs w:val="24"/>
        </w:rPr>
        <w:t xml:space="preserve">If you are direct awarding, contact your chosen supplier to begin completing your Enabling Agreement. Once completed, you should send this to your Supplier for signature.  </w:t>
      </w:r>
    </w:p>
    <w:p w14:paraId="7675AF98" w14:textId="77777777" w:rsidR="00122A76" w:rsidRDefault="00122A76" w:rsidP="00122A76">
      <w:pPr>
        <w:rPr>
          <w:rFonts w:ascii="Arial" w:eastAsia="Arial" w:hAnsi="Arial" w:cs="Arial"/>
          <w:color w:val="595959"/>
          <w:sz w:val="24"/>
          <w:szCs w:val="24"/>
        </w:rPr>
      </w:pPr>
      <w:r>
        <w:rPr>
          <w:rFonts w:ascii="Arial" w:eastAsia="Arial" w:hAnsi="Arial" w:cs="Arial"/>
          <w:color w:val="595959"/>
          <w:sz w:val="24"/>
          <w:szCs w:val="24"/>
        </w:rPr>
        <w:t xml:space="preserve">If you are following the further competition route, it is best practice to run a ten day standstill period. If doing this, customers should send out an intention to award notice to the successful supplier and an unsuccessful award notice to other suppliers that submitted a response. These letters should provide details of the scores awarded for each weighted criteria compared to the successful potential provider and a rationale for each score. The rationale should be objective, and care needs </w:t>
      </w:r>
      <w:r>
        <w:rPr>
          <w:rFonts w:ascii="Arial" w:eastAsia="Arial" w:hAnsi="Arial" w:cs="Arial"/>
          <w:color w:val="595959"/>
          <w:sz w:val="24"/>
          <w:szCs w:val="24"/>
        </w:rPr>
        <w:lastRenderedPageBreak/>
        <w:t xml:space="preserve">to be taken to ensure that the scores and rationale is in line with your original further competition documentation.  </w:t>
      </w:r>
    </w:p>
    <w:p w14:paraId="1BDE485E" w14:textId="77777777" w:rsidR="00122A76" w:rsidRDefault="00122A76" w:rsidP="00122A76">
      <w:pPr>
        <w:rPr>
          <w:rFonts w:ascii="Arial" w:eastAsia="Arial" w:hAnsi="Arial" w:cs="Arial"/>
          <w:color w:val="595959"/>
          <w:sz w:val="24"/>
          <w:szCs w:val="24"/>
        </w:rPr>
      </w:pPr>
      <w:r>
        <w:rPr>
          <w:rFonts w:ascii="Arial" w:eastAsia="Arial" w:hAnsi="Arial" w:cs="Arial"/>
          <w:color w:val="595959"/>
          <w:sz w:val="24"/>
          <w:szCs w:val="24"/>
        </w:rPr>
        <w:t>Once the ten day standstill period is complete, customers should then send an award letter and begin completing the Enabling Agreement with the successful Supplier before sending to the Supplier for signature.</w:t>
      </w:r>
    </w:p>
    <w:tbl>
      <w:tblPr>
        <w:tblW w:w="10546" w:type="dxa"/>
        <w:tblBorders>
          <w:top w:val="nil"/>
          <w:left w:val="nil"/>
          <w:bottom w:val="nil"/>
          <w:right w:val="nil"/>
          <w:insideH w:val="nil"/>
          <w:insideV w:val="nil"/>
        </w:tblBorders>
        <w:tblLayout w:type="fixed"/>
        <w:tblLook w:val="0400" w:firstRow="0" w:lastRow="0" w:firstColumn="0" w:lastColumn="0" w:noHBand="0" w:noVBand="1"/>
      </w:tblPr>
      <w:tblGrid>
        <w:gridCol w:w="10546"/>
      </w:tblGrid>
      <w:tr w:rsidR="00122A76" w14:paraId="4A613D61" w14:textId="77777777" w:rsidTr="001D1B59">
        <w:tc>
          <w:tcPr>
            <w:tcW w:w="10546" w:type="dxa"/>
            <w:shd w:val="clear" w:color="auto" w:fill="4F81BD"/>
          </w:tcPr>
          <w:p w14:paraId="398AF239" w14:textId="77777777" w:rsidR="00122A76" w:rsidRDefault="00122A76" w:rsidP="001D1B59">
            <w:pPr>
              <w:jc w:val="center"/>
              <w:rPr>
                <w:rFonts w:ascii="Arial" w:eastAsia="Arial" w:hAnsi="Arial" w:cs="Arial"/>
                <w:b/>
                <w:color w:val="FFFFFF"/>
                <w:sz w:val="24"/>
                <w:szCs w:val="24"/>
                <w:shd w:val="clear" w:color="auto" w:fill="4F81BD"/>
              </w:rPr>
            </w:pPr>
          </w:p>
          <w:p w14:paraId="227B57C4" w14:textId="77777777" w:rsidR="00122A76" w:rsidRDefault="00122A76" w:rsidP="001D1B59">
            <w:pPr>
              <w:jc w:val="center"/>
              <w:rPr>
                <w:rFonts w:ascii="Arial" w:eastAsia="Arial" w:hAnsi="Arial" w:cs="Arial"/>
                <w:b/>
                <w:color w:val="FFFFFF"/>
                <w:sz w:val="24"/>
                <w:szCs w:val="24"/>
                <w:shd w:val="clear" w:color="auto" w:fill="4F81BD"/>
              </w:rPr>
            </w:pPr>
            <w:r>
              <w:rPr>
                <w:rFonts w:ascii="Arial" w:eastAsia="Arial" w:hAnsi="Arial" w:cs="Arial"/>
                <w:b/>
                <w:color w:val="FFFFFF"/>
                <w:sz w:val="24"/>
                <w:szCs w:val="24"/>
                <w:shd w:val="clear" w:color="auto" w:fill="4F81BD"/>
              </w:rPr>
              <w:t>Access to your chosen Supplier(s)’ Online Booking Tools will be via the CCS Digital Travel Solution (DigiTS) platform.</w:t>
            </w:r>
          </w:p>
          <w:p w14:paraId="70E2B29F" w14:textId="77777777" w:rsidR="00122A76" w:rsidRDefault="00122A76" w:rsidP="001D1B59">
            <w:pPr>
              <w:jc w:val="center"/>
              <w:rPr>
                <w:rFonts w:ascii="Arial" w:eastAsia="Arial" w:hAnsi="Arial" w:cs="Arial"/>
                <w:b/>
                <w:color w:val="FFFFFF"/>
                <w:sz w:val="24"/>
                <w:szCs w:val="24"/>
                <w:shd w:val="clear" w:color="auto" w:fill="4F81BD"/>
              </w:rPr>
            </w:pPr>
          </w:p>
          <w:p w14:paraId="43EB7559" w14:textId="77777777" w:rsidR="00122A76" w:rsidRDefault="00122A76" w:rsidP="001D1B59">
            <w:pPr>
              <w:jc w:val="center"/>
              <w:rPr>
                <w:rFonts w:ascii="Arial" w:eastAsia="Arial" w:hAnsi="Arial" w:cs="Arial"/>
                <w:b/>
                <w:color w:val="595959"/>
                <w:sz w:val="24"/>
                <w:szCs w:val="24"/>
              </w:rPr>
            </w:pPr>
            <w:r>
              <w:rPr>
                <w:rFonts w:ascii="Arial" w:eastAsia="Arial" w:hAnsi="Arial" w:cs="Arial"/>
                <w:b/>
                <w:color w:val="FFFFFF"/>
                <w:sz w:val="24"/>
                <w:szCs w:val="24"/>
                <w:shd w:val="clear" w:color="auto" w:fill="4F81BD"/>
              </w:rPr>
              <w:t xml:space="preserve">CCS must receive a copy of your completed and counter-signed Enabling Agreement in order to set up access to the DigiTS platform.  Your Supplier(s) will guide you through all the information you need to provide in order to be set up on DigiTS and access PSTVS. </w:t>
            </w:r>
          </w:p>
          <w:p w14:paraId="3B01AD47" w14:textId="77777777" w:rsidR="00122A76" w:rsidRDefault="00122A76" w:rsidP="001D1B5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595959"/>
                <w:sz w:val="24"/>
                <w:szCs w:val="24"/>
              </w:rPr>
            </w:pPr>
          </w:p>
        </w:tc>
      </w:tr>
    </w:tbl>
    <w:p w14:paraId="0F7CA21C" w14:textId="77777777" w:rsidR="00122A76" w:rsidRDefault="00122A76" w:rsidP="00122A76">
      <w:pPr>
        <w:rPr>
          <w:rFonts w:ascii="Arial" w:eastAsia="Arial" w:hAnsi="Arial" w:cs="Arial"/>
          <w:color w:val="595959"/>
          <w:sz w:val="24"/>
          <w:szCs w:val="24"/>
        </w:rPr>
      </w:pPr>
    </w:p>
    <w:p w14:paraId="3B63C6EB" w14:textId="77777777" w:rsidR="00122A76" w:rsidRDefault="00122A76" w:rsidP="00122A76">
      <w:pPr>
        <w:rPr>
          <w:rFonts w:ascii="Arial" w:eastAsia="Arial" w:hAnsi="Arial" w:cs="Arial"/>
          <w:color w:val="595959"/>
          <w:sz w:val="24"/>
          <w:szCs w:val="24"/>
        </w:rPr>
      </w:pPr>
      <w:r>
        <w:rPr>
          <w:rFonts w:ascii="Arial" w:eastAsia="Arial" w:hAnsi="Arial" w:cs="Arial"/>
          <w:color w:val="595959"/>
          <w:sz w:val="24"/>
          <w:szCs w:val="24"/>
        </w:rPr>
        <w:t>CCS will set up Customers on DigiTS a minimum of five (5) working days before the Enabling Agreement go-live date, to allow for system testing and training before the Supplier Booking Tool goes live.</w:t>
      </w:r>
    </w:p>
    <w:p w14:paraId="7DD2E86E" w14:textId="77777777" w:rsidR="00122A76" w:rsidRDefault="00122A76" w:rsidP="00122A76">
      <w:pPr>
        <w:rPr>
          <w:rFonts w:ascii="Arial" w:eastAsia="Arial" w:hAnsi="Arial" w:cs="Arial"/>
          <w:color w:val="595959"/>
          <w:sz w:val="24"/>
          <w:szCs w:val="24"/>
        </w:rPr>
      </w:pPr>
      <w:r>
        <w:br w:type="page"/>
      </w:r>
    </w:p>
    <w:p w14:paraId="1F2BB39B" w14:textId="77777777" w:rsidR="00122A76" w:rsidRDefault="00122A76" w:rsidP="00122A76">
      <w:pPr>
        <w:rPr>
          <w:rFonts w:ascii="Arial" w:eastAsia="Arial" w:hAnsi="Arial" w:cs="Arial"/>
          <w:color w:val="595959"/>
          <w:sz w:val="24"/>
          <w:szCs w:val="24"/>
        </w:rPr>
      </w:pPr>
      <w:r>
        <w:rPr>
          <w:rFonts w:ascii="Arial" w:eastAsia="Arial" w:hAnsi="Arial" w:cs="Arial"/>
          <w:color w:val="595959"/>
          <w:sz w:val="24"/>
          <w:szCs w:val="24"/>
        </w:rPr>
        <w:lastRenderedPageBreak/>
        <w:t>Fig. 2 below outlines the process of awarding an Enabling Agreement under PSTVS.</w:t>
      </w:r>
    </w:p>
    <w:p w14:paraId="6A960DA9" w14:textId="77777777" w:rsidR="00122A76" w:rsidRDefault="00122A76" w:rsidP="00122A76">
      <w:pPr>
        <w:rPr>
          <w:sz w:val="6"/>
          <w:szCs w:val="6"/>
        </w:rPr>
      </w:pPr>
      <w:r>
        <w:rPr>
          <w:noProof/>
        </w:rPr>
        <mc:AlternateContent>
          <mc:Choice Requires="wpg">
            <w:drawing>
              <wp:anchor distT="0" distB="0" distL="114300" distR="114300" simplePos="0" relativeHeight="251661312" behindDoc="0" locked="0" layoutInCell="1" hidden="0" allowOverlap="1" wp14:anchorId="65D537E7" wp14:editId="3FCE77ED">
                <wp:simplePos x="0" y="0"/>
                <wp:positionH relativeFrom="column">
                  <wp:posOffset>1282700</wp:posOffset>
                </wp:positionH>
                <wp:positionV relativeFrom="paragraph">
                  <wp:posOffset>139700</wp:posOffset>
                </wp:positionV>
                <wp:extent cx="4092575" cy="584200"/>
                <wp:effectExtent l="0" t="0" r="0" b="0"/>
                <wp:wrapNone/>
                <wp:docPr id="2" name="Group 2"/>
                <wp:cNvGraphicFramePr/>
                <a:graphic xmlns:a="http://schemas.openxmlformats.org/drawingml/2006/main">
                  <a:graphicData uri="http://schemas.microsoft.com/office/word/2010/wordprocessingGroup">
                    <wpg:wgp>
                      <wpg:cNvGrpSpPr/>
                      <wpg:grpSpPr>
                        <a:xfrm>
                          <a:off x="0" y="0"/>
                          <a:ext cx="4092575" cy="584200"/>
                          <a:chOff x="3299713" y="3487900"/>
                          <a:chExt cx="4092575" cy="584200"/>
                        </a:xfrm>
                      </wpg:grpSpPr>
                      <wpg:grpSp>
                        <wpg:cNvPr id="1" name="Group 1"/>
                        <wpg:cNvGrpSpPr/>
                        <wpg:grpSpPr>
                          <a:xfrm>
                            <a:off x="3299713" y="3487900"/>
                            <a:ext cx="4092575" cy="584200"/>
                            <a:chOff x="1212282" y="2532566"/>
                            <a:chExt cx="4617744" cy="584701"/>
                          </a:xfrm>
                        </wpg:grpSpPr>
                        <wps:wsp>
                          <wps:cNvPr id="3" name="Rectangle 3"/>
                          <wps:cNvSpPr/>
                          <wps:spPr>
                            <a:xfrm>
                              <a:off x="1212282" y="2532566"/>
                              <a:ext cx="4617725" cy="584700"/>
                            </a:xfrm>
                            <a:prstGeom prst="rect">
                              <a:avLst/>
                            </a:prstGeom>
                            <a:noFill/>
                            <a:ln>
                              <a:noFill/>
                            </a:ln>
                          </wps:spPr>
                          <wps:txbx>
                            <w:txbxContent>
                              <w:p w14:paraId="618FB31C" w14:textId="77777777" w:rsidR="00122A76" w:rsidRDefault="00122A76" w:rsidP="00122A76">
                                <w:pPr>
                                  <w:spacing w:after="0" w:line="240" w:lineRule="auto"/>
                                  <w:textDirection w:val="btLr"/>
                                </w:pPr>
                              </w:p>
                            </w:txbxContent>
                          </wps:txbx>
                          <wps:bodyPr spcFirstLastPara="1" wrap="square" lIns="91425" tIns="91425" rIns="91425" bIns="91425" anchor="ctr" anchorCtr="0">
                            <a:noAutofit/>
                          </wps:bodyPr>
                        </wps:wsp>
                        <wpg:grpSp>
                          <wpg:cNvPr id="5" name="Group 4"/>
                          <wpg:cNvGrpSpPr/>
                          <wpg:grpSpPr>
                            <a:xfrm>
                              <a:off x="1691288" y="2532566"/>
                              <a:ext cx="3647341" cy="554162"/>
                              <a:chOff x="1691288" y="2532566"/>
                              <a:chExt cx="3647341" cy="554162"/>
                            </a:xfrm>
                          </wpg:grpSpPr>
                          <wps:wsp>
                            <wps:cNvPr id="6" name="Elbow Connector 5"/>
                            <wps:cNvCnPr/>
                            <wps:spPr>
                              <a:xfrm rot="-5400000">
                                <a:off x="3506586" y="1254685"/>
                                <a:ext cx="16744" cy="3647341"/>
                              </a:xfrm>
                              <a:prstGeom prst="bentConnector3">
                                <a:avLst>
                                  <a:gd name="adj1" fmla="val 1749534"/>
                                </a:avLst>
                              </a:prstGeom>
                              <a:noFill/>
                              <a:ln w="57150" cap="flat" cmpd="sng">
                                <a:solidFill>
                                  <a:schemeClr val="accent1"/>
                                </a:solidFill>
                                <a:prstDash val="solid"/>
                                <a:round/>
                                <a:headEnd type="triangle" w="med" len="med"/>
                                <a:tailEnd type="triangle" w="med" len="med"/>
                              </a:ln>
                            </wps:spPr>
                            <wps:bodyPr/>
                          </wps:wsp>
                          <wps:wsp>
                            <wps:cNvPr id="7" name="Straight Arrow Connector 6"/>
                            <wps:cNvCnPr/>
                            <wps:spPr>
                              <a:xfrm>
                                <a:off x="3491966" y="2532566"/>
                                <a:ext cx="0" cy="244958"/>
                              </a:xfrm>
                              <a:prstGeom prst="straightConnector1">
                                <a:avLst/>
                              </a:prstGeom>
                              <a:noFill/>
                              <a:ln w="57150" cap="flat" cmpd="sng">
                                <a:solidFill>
                                  <a:schemeClr val="accent1"/>
                                </a:solidFill>
                                <a:prstDash val="solid"/>
                                <a:round/>
                                <a:headEnd type="none" w="sm" len="sm"/>
                                <a:tailEnd type="none" w="sm" len="sm"/>
                              </a:ln>
                            </wps:spPr>
                            <wps:bodyPr/>
                          </wps:wsp>
                        </wpg:grpSp>
                        <wps:wsp>
                          <wps:cNvPr id="8" name="Rectangle 7"/>
                          <wps:cNvSpPr/>
                          <wps:spPr>
                            <a:xfrm>
                              <a:off x="1212282" y="2655602"/>
                              <a:ext cx="342254" cy="461665"/>
                            </a:xfrm>
                            <a:prstGeom prst="rect">
                              <a:avLst/>
                            </a:prstGeom>
                            <a:noFill/>
                            <a:ln>
                              <a:noFill/>
                            </a:ln>
                          </wps:spPr>
                          <wps:txbx>
                            <w:txbxContent>
                              <w:p w14:paraId="60D7321B" w14:textId="77777777" w:rsidR="00122A76" w:rsidRDefault="00122A76" w:rsidP="00122A76">
                                <w:pPr>
                                  <w:spacing w:after="0" w:line="240" w:lineRule="auto"/>
                                  <w:textDirection w:val="btLr"/>
                                </w:pPr>
                                <w:r>
                                  <w:rPr>
                                    <w:rFonts w:ascii="Arial" w:eastAsia="Arial" w:hAnsi="Arial" w:cs="Arial"/>
                                    <w:b/>
                                    <w:color w:val="4F81BD"/>
                                    <w:sz w:val="44"/>
                                  </w:rPr>
                                  <w:t>Y</w:t>
                                </w:r>
                              </w:p>
                            </w:txbxContent>
                          </wps:txbx>
                          <wps:bodyPr spcFirstLastPara="1" wrap="square" lIns="91425" tIns="45700" rIns="91425" bIns="45700" anchor="t" anchorCtr="0">
                            <a:noAutofit/>
                          </wps:bodyPr>
                        </wps:wsp>
                        <wps:wsp>
                          <wps:cNvPr id="9" name="Rectangle 9"/>
                          <wps:cNvSpPr/>
                          <wps:spPr>
                            <a:xfrm>
                              <a:off x="5431891" y="2655602"/>
                              <a:ext cx="398135" cy="461665"/>
                            </a:xfrm>
                            <a:prstGeom prst="rect">
                              <a:avLst/>
                            </a:prstGeom>
                            <a:noFill/>
                            <a:ln>
                              <a:noFill/>
                            </a:ln>
                          </wps:spPr>
                          <wps:txbx>
                            <w:txbxContent>
                              <w:p w14:paraId="3AAA1618" w14:textId="77777777" w:rsidR="00122A76" w:rsidRDefault="00122A76" w:rsidP="00122A76">
                                <w:pPr>
                                  <w:spacing w:after="0" w:line="240" w:lineRule="auto"/>
                                  <w:textDirection w:val="btLr"/>
                                </w:pPr>
                                <w:r>
                                  <w:rPr>
                                    <w:rFonts w:ascii="Arial" w:eastAsia="Arial" w:hAnsi="Arial" w:cs="Arial"/>
                                    <w:b/>
                                    <w:color w:val="4F81BD"/>
                                    <w:sz w:val="44"/>
                                  </w:rPr>
                                  <w:t>N</w:t>
                                </w:r>
                              </w:p>
                            </w:txbxContent>
                          </wps:txbx>
                          <wps:bodyPr spcFirstLastPara="1" wrap="square" lIns="91425" tIns="45700" rIns="91425" bIns="45700" anchor="t" anchorCtr="0">
                            <a:noAutofit/>
                          </wps:bodyPr>
                        </wps:wsp>
                      </wpg:grpSp>
                    </wpg:wgp>
                  </a:graphicData>
                </a:graphic>
              </wp:anchor>
            </w:drawing>
          </mc:Choice>
          <mc:Fallback>
            <w:pict>
              <v:group w14:anchorId="65D537E7" id="Group 2" o:spid="_x0000_s1026" style="position:absolute;margin-left:101pt;margin-top:11pt;width:322.25pt;height:46pt;z-index:251661312" coordorigin="32997,34879" coordsize="40925,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">
                <v:group id="Group 1" o:spid="_x0000_s1027" style="position:absolute;left:32997;top:34879;width:40925;height:5842" coordorigin="12122,25325" coordsize="46177,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left:12122;top:25325;width:46178;height:58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618FB31C" w14:textId="77777777" w:rsidR="00122A76" w:rsidRDefault="00122A76" w:rsidP="00122A76">
                          <w:pPr>
                            <w:spacing w:after="0" w:line="240" w:lineRule="auto"/>
                            <w:textDirection w:val="btLr"/>
                          </w:pPr>
                        </w:p>
                      </w:txbxContent>
                    </v:textbox>
                  </v:rect>
                  <v:group id="Group 4" o:spid="_x0000_s1029" style="position:absolute;left:16912;top:25325;width:36474;height:5542" coordorigin="16912,25325" coordsize="36473,5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030" type="#_x0000_t34" style="position:absolute;left:35065;top:12546;width:168;height:3647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" adj="377899" strokecolor="#4f81bd [3204]" strokeweight="4.5pt">
                      <v:stroke startarrow="block" endarrow="block" joinstyle="round"/>
                    </v:shape>
                    <v:shapetype id="_x0000_t32" coordsize="21600,21600" o:spt="32" o:oned="t" path="m,l21600,21600e" filled="f">
                      <v:path arrowok="t" fillok="f" o:connecttype="none"/>
                      <o:lock v:ext="edit" shapetype="t"/>
                    </v:shapetype>
                    <v:shape id="Straight Arrow Connector 6" o:spid="_x0000_s1031" type="#_x0000_t32" style="position:absolute;left:34919;top:25325;width:0;height:24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" strokecolor="#4f81bd [3204]" strokeweight="4.5pt">
                      <v:stroke startarrowwidth="narrow" startarrowlength="short" endarrowwidth="narrow" endarrowlength="short"/>
                    </v:shape>
                  </v:group>
                  <v:rect id="Rectangle 7" o:spid="_x0000_s1032" style="position:absolute;left:12122;top:26556;width:3423;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" filled="f" stroked="f">
                    <v:textbox inset="2.53958mm,1.2694mm,2.53958mm,1.2694mm">
                      <w:txbxContent>
                        <w:p w14:paraId="60D7321B" w14:textId="77777777" w:rsidR="00122A76" w:rsidRDefault="00122A76" w:rsidP="00122A76">
                          <w:pPr>
                            <w:spacing w:after="0" w:line="240" w:lineRule="auto"/>
                            <w:textDirection w:val="btLr"/>
                          </w:pPr>
                          <w:r>
                            <w:rPr>
                              <w:rFonts w:ascii="Arial" w:eastAsia="Arial" w:hAnsi="Arial" w:cs="Arial"/>
                              <w:b/>
                              <w:color w:val="4F81BD"/>
                              <w:sz w:val="44"/>
                            </w:rPr>
                            <w:t>Y</w:t>
                          </w:r>
                        </w:p>
                      </w:txbxContent>
                    </v:textbox>
                  </v:rect>
                  <v:rect id="Rectangle 9" o:spid="_x0000_s1033" style="position:absolute;left:54318;top:26556;width:3982;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" filled="f" stroked="f">
                    <v:textbox inset="2.53958mm,1.2694mm,2.53958mm,1.2694mm">
                      <w:txbxContent>
                        <w:p w14:paraId="3AAA1618" w14:textId="77777777" w:rsidR="00122A76" w:rsidRDefault="00122A76" w:rsidP="00122A76">
                          <w:pPr>
                            <w:spacing w:after="0" w:line="240" w:lineRule="auto"/>
                            <w:textDirection w:val="btLr"/>
                          </w:pPr>
                          <w:r>
                            <w:rPr>
                              <w:rFonts w:ascii="Arial" w:eastAsia="Arial" w:hAnsi="Arial" w:cs="Arial"/>
                              <w:b/>
                              <w:color w:val="4F81BD"/>
                              <w:sz w:val="44"/>
                            </w:rPr>
                            <w:t>N</w:t>
                          </w:r>
                        </w:p>
                      </w:txbxContent>
                    </v:textbox>
                  </v:rect>
                </v:group>
              </v:group>
            </w:pict>
          </mc:Fallback>
        </mc:AlternateContent>
      </w:r>
      <w:r>
        <w:rPr>
          <w:noProof/>
        </w:rPr>
        <mc:AlternateContent>
          <mc:Choice Requires="wps">
            <w:drawing>
              <wp:anchor distT="0" distB="0" distL="114300" distR="114300" simplePos="0" relativeHeight="251662336" behindDoc="0" locked="0" layoutInCell="1" hidden="0" allowOverlap="1" wp14:anchorId="6EDBA539" wp14:editId="7B5E6BA6">
                <wp:simplePos x="0" y="0"/>
                <wp:positionH relativeFrom="column">
                  <wp:posOffset>50801</wp:posOffset>
                </wp:positionH>
                <wp:positionV relativeFrom="paragraph">
                  <wp:posOffset>38100</wp:posOffset>
                </wp:positionV>
                <wp:extent cx="6575425" cy="276654"/>
                <wp:effectExtent l="0" t="0" r="0" b="0"/>
                <wp:wrapNone/>
                <wp:docPr id="21" name="Rectangle 21"/>
                <wp:cNvGraphicFramePr/>
                <a:graphic xmlns:a="http://schemas.openxmlformats.org/drawingml/2006/main">
                  <a:graphicData uri="http://schemas.microsoft.com/office/word/2010/wordprocessingShape">
                    <wps:wsp>
                      <wps:cNvSpPr/>
                      <wps:spPr>
                        <a:xfrm>
                          <a:off x="2063050" y="3646436"/>
                          <a:ext cx="6565900" cy="267129"/>
                        </a:xfrm>
                        <a:prstGeom prst="rect">
                          <a:avLst/>
                        </a:prstGeom>
                        <a:solidFill>
                          <a:schemeClr val="accent1"/>
                        </a:solidFill>
                        <a:ln w="9525" cap="flat" cmpd="sng">
                          <a:solidFill>
                            <a:schemeClr val="accent1"/>
                          </a:solidFill>
                          <a:prstDash val="solid"/>
                          <a:miter lim="800000"/>
                          <a:headEnd type="none" w="sm" len="sm"/>
                          <a:tailEnd type="none" w="sm" len="sm"/>
                        </a:ln>
                      </wps:spPr>
                      <wps:txbx>
                        <w:txbxContent>
                          <w:p w14:paraId="2A1E59DB" w14:textId="77777777" w:rsidR="00122A76" w:rsidRDefault="00122A76" w:rsidP="00122A76">
                            <w:pPr>
                              <w:spacing w:after="0" w:line="240" w:lineRule="auto"/>
                              <w:jc w:val="center"/>
                              <w:textDirection w:val="btLr"/>
                            </w:pPr>
                            <w:r>
                              <w:rPr>
                                <w:rFonts w:ascii="Arial" w:eastAsia="Arial" w:hAnsi="Arial" w:cs="Arial"/>
                                <w:color w:val="FFFFFF"/>
                              </w:rPr>
                              <w:t>Was your organisation listed in the OJEU Notice? (See Annex 1 if you are unsure)</w:t>
                            </w:r>
                          </w:p>
                        </w:txbxContent>
                      </wps:txbx>
                      <wps:bodyPr spcFirstLastPara="1" wrap="square" lIns="91425" tIns="45675" rIns="91425" bIns="45675" anchor="ctr" anchorCtr="0">
                        <a:noAutofit/>
                      </wps:bodyPr>
                    </wps:wsp>
                  </a:graphicData>
                </a:graphic>
              </wp:anchor>
            </w:drawing>
          </mc:Choice>
          <mc:Fallback>
            <w:pict>
              <v:rect w14:anchorId="6EDBA539" id="Rectangle 21" o:spid="_x0000_s1034" style="position:absolute;margin-left:4pt;margin-top:3pt;width:517.75pt;height:2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" fillcolor="#4f81bd [3204]" strokecolor="#4f81bd [3204]">
                <v:stroke startarrowwidth="narrow" startarrowlength="short" endarrowwidth="narrow" endarrowlength="short"/>
                <v:textbox inset="2.53958mm,1.26875mm,2.53958mm,1.26875mm">
                  <w:txbxContent>
                    <w:p w14:paraId="2A1E59DB" w14:textId="77777777" w:rsidR="00122A76" w:rsidRDefault="00122A76" w:rsidP="00122A76">
                      <w:pPr>
                        <w:spacing w:after="0" w:line="240" w:lineRule="auto"/>
                        <w:jc w:val="center"/>
                        <w:textDirection w:val="btLr"/>
                      </w:pPr>
                      <w:r>
                        <w:rPr>
                          <w:rFonts w:ascii="Arial" w:eastAsia="Arial" w:hAnsi="Arial" w:cs="Arial"/>
                          <w:color w:val="FFFFFF"/>
                        </w:rPr>
                        <w:t>Was your organisation listed in the OJEU Notice? (See Annex 1 if you are unsure)</w:t>
                      </w:r>
                    </w:p>
                  </w:txbxContent>
                </v:textbox>
              </v:rect>
            </w:pict>
          </mc:Fallback>
        </mc:AlternateContent>
      </w:r>
    </w:p>
    <w:p w14:paraId="1996E9C2" w14:textId="77777777" w:rsidR="00122A76" w:rsidRDefault="00122A76" w:rsidP="00122A7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p w14:paraId="4D927764" w14:textId="77777777" w:rsidR="00122A76" w:rsidRDefault="00122A76" w:rsidP="00122A7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Pr>
          <w:noProof/>
        </w:rPr>
        <mc:AlternateContent>
          <mc:Choice Requires="wps">
            <w:drawing>
              <wp:anchor distT="0" distB="0" distL="114300" distR="114300" simplePos="0" relativeHeight="251663360" behindDoc="0" locked="0" layoutInCell="1" hidden="0" allowOverlap="1" wp14:anchorId="7054A787" wp14:editId="7AABD95B">
                <wp:simplePos x="0" y="0"/>
                <wp:positionH relativeFrom="column">
                  <wp:posOffset>4495800</wp:posOffset>
                </wp:positionH>
                <wp:positionV relativeFrom="paragraph">
                  <wp:posOffset>139700</wp:posOffset>
                </wp:positionV>
                <wp:extent cx="1831975" cy="758825"/>
                <wp:effectExtent l="0" t="0" r="0" b="0"/>
                <wp:wrapNone/>
                <wp:docPr id="10" name="Rectangle 10"/>
                <wp:cNvGraphicFramePr/>
                <a:graphic xmlns:a="http://schemas.openxmlformats.org/drawingml/2006/main">
                  <a:graphicData uri="http://schemas.microsoft.com/office/word/2010/wordprocessingShape">
                    <wps:wsp>
                      <wps:cNvSpPr/>
                      <wps:spPr>
                        <a:xfrm>
                          <a:off x="4434775" y="3405350"/>
                          <a:ext cx="1822450" cy="749300"/>
                        </a:xfrm>
                        <a:prstGeom prst="rect">
                          <a:avLst/>
                        </a:prstGeom>
                        <a:solidFill>
                          <a:srgbClr val="92CCDC"/>
                        </a:solidFill>
                        <a:ln w="9525" cap="flat" cmpd="sng">
                          <a:solidFill>
                            <a:srgbClr val="8EAADB"/>
                          </a:solidFill>
                          <a:prstDash val="solid"/>
                          <a:miter lim="800000"/>
                          <a:headEnd type="none" w="sm" len="sm"/>
                          <a:tailEnd type="none" w="sm" len="sm"/>
                        </a:ln>
                      </wps:spPr>
                      <wps:txbx>
                        <w:txbxContent>
                          <w:p w14:paraId="6969F6CE" w14:textId="77777777" w:rsidR="00122A76" w:rsidRDefault="00122A76" w:rsidP="00122A76">
                            <w:pPr>
                              <w:spacing w:after="0" w:line="240" w:lineRule="auto"/>
                              <w:jc w:val="center"/>
                              <w:textDirection w:val="btLr"/>
                            </w:pPr>
                            <w:r>
                              <w:rPr>
                                <w:rFonts w:ascii="Arial" w:eastAsia="Arial" w:hAnsi="Arial" w:cs="Arial"/>
                                <w:color w:val="FFFFFF"/>
                                <w:sz w:val="18"/>
                              </w:rPr>
                              <w:t>Please contact our Customer Service Centre for advice on whether your organisation may use the agreement</w:t>
                            </w:r>
                          </w:p>
                        </w:txbxContent>
                      </wps:txbx>
                      <wps:bodyPr spcFirstLastPara="1" wrap="square" lIns="91425" tIns="45675" rIns="91425" bIns="45675" anchor="ctr" anchorCtr="0">
                        <a:noAutofit/>
                      </wps:bodyPr>
                    </wps:wsp>
                  </a:graphicData>
                </a:graphic>
              </wp:anchor>
            </w:drawing>
          </mc:Choice>
          <mc:Fallback>
            <w:pict>
              <v:rect w14:anchorId="7054A787" id="Rectangle 10" o:spid="_x0000_s1035" style="position:absolute;margin-left:354pt;margin-top:11pt;width:144.25pt;height:5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" fillcolor="#92ccdc" strokecolor="#8eaadb">
                <v:stroke startarrowwidth="narrow" startarrowlength="short" endarrowwidth="narrow" endarrowlength="short"/>
                <v:textbox inset="2.53958mm,1.26875mm,2.53958mm,1.26875mm">
                  <w:txbxContent>
                    <w:p w14:paraId="6969F6CE" w14:textId="77777777" w:rsidR="00122A76" w:rsidRDefault="00122A76" w:rsidP="00122A76">
                      <w:pPr>
                        <w:spacing w:after="0" w:line="240" w:lineRule="auto"/>
                        <w:jc w:val="center"/>
                        <w:textDirection w:val="btLr"/>
                      </w:pPr>
                      <w:r>
                        <w:rPr>
                          <w:rFonts w:ascii="Arial" w:eastAsia="Arial" w:hAnsi="Arial" w:cs="Arial"/>
                          <w:color w:val="FFFFFF"/>
                          <w:sz w:val="18"/>
                        </w:rPr>
                        <w:t>Please contact our Customer Service Centre for advice on whether your organisation may use the agreement</w:t>
                      </w: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2DBE66E1" wp14:editId="7C7D9216">
                <wp:simplePos x="0" y="0"/>
                <wp:positionH relativeFrom="column">
                  <wp:posOffset>266700</wp:posOffset>
                </wp:positionH>
                <wp:positionV relativeFrom="paragraph">
                  <wp:posOffset>139700</wp:posOffset>
                </wp:positionV>
                <wp:extent cx="4156075" cy="758825"/>
                <wp:effectExtent l="0" t="0" r="0" b="0"/>
                <wp:wrapNone/>
                <wp:docPr id="15" name="Rectangle 15"/>
                <wp:cNvGraphicFramePr/>
                <a:graphic xmlns:a="http://schemas.openxmlformats.org/drawingml/2006/main">
                  <a:graphicData uri="http://schemas.microsoft.com/office/word/2010/wordprocessingShape">
                    <wps:wsp>
                      <wps:cNvSpPr/>
                      <wps:spPr>
                        <a:xfrm>
                          <a:off x="3272725" y="3405350"/>
                          <a:ext cx="4146550" cy="749300"/>
                        </a:xfrm>
                        <a:prstGeom prst="rect">
                          <a:avLst/>
                        </a:prstGeom>
                        <a:solidFill>
                          <a:schemeClr val="accent1"/>
                        </a:solidFill>
                        <a:ln w="9525" cap="flat" cmpd="sng">
                          <a:solidFill>
                            <a:schemeClr val="accent1"/>
                          </a:solidFill>
                          <a:prstDash val="solid"/>
                          <a:miter lim="800000"/>
                          <a:headEnd type="none" w="sm" len="sm"/>
                          <a:tailEnd type="none" w="sm" len="sm"/>
                        </a:ln>
                      </wps:spPr>
                      <wps:txbx>
                        <w:txbxContent>
                          <w:p w14:paraId="212E2B48" w14:textId="77777777" w:rsidR="00122A76" w:rsidRDefault="00122A76" w:rsidP="00122A76">
                            <w:pPr>
                              <w:spacing w:after="0" w:line="240" w:lineRule="auto"/>
                              <w:jc w:val="center"/>
                              <w:textDirection w:val="btLr"/>
                            </w:pPr>
                            <w:r>
                              <w:rPr>
                                <w:rFonts w:ascii="Arial" w:eastAsia="Arial" w:hAnsi="Arial" w:cs="Arial"/>
                                <w:color w:val="FFFFFF"/>
                                <w:sz w:val="18"/>
                              </w:rPr>
                              <w:t xml:space="preserve">The CCS </w:t>
                            </w:r>
                            <w:r>
                              <w:rPr>
                                <w:rFonts w:ascii="Arial" w:eastAsia="Arial" w:hAnsi="Arial" w:cs="Arial"/>
                                <w:color w:val="FFFFFF"/>
                                <w:sz w:val="18"/>
                                <w:u w:val="single"/>
                              </w:rPr>
                              <w:t>eSourcing Tool</w:t>
                            </w:r>
                            <w:r>
                              <w:rPr>
                                <w:rFonts w:ascii="Arial" w:eastAsia="Arial" w:hAnsi="Arial" w:cs="Arial"/>
                                <w:color w:val="FF0000"/>
                                <w:sz w:val="18"/>
                              </w:rPr>
                              <w:t xml:space="preserve"> </w:t>
                            </w:r>
                            <w:r>
                              <w:rPr>
                                <w:rFonts w:ascii="Arial" w:eastAsia="Arial" w:hAnsi="Arial" w:cs="Arial"/>
                                <w:color w:val="FFFFFF"/>
                                <w:sz w:val="18"/>
                              </w:rPr>
                              <w:t xml:space="preserve">and </w:t>
                            </w:r>
                            <w:r>
                              <w:rPr>
                                <w:rFonts w:ascii="Arial" w:eastAsia="Arial" w:hAnsi="Arial" w:cs="Arial"/>
                                <w:color w:val="FFFFFF"/>
                                <w:sz w:val="18"/>
                                <w:u w:val="single"/>
                              </w:rPr>
                              <w:t>website</w:t>
                            </w:r>
                            <w:r>
                              <w:rPr>
                                <w:rFonts w:ascii="Arial" w:eastAsia="Arial" w:hAnsi="Arial" w:cs="Arial"/>
                                <w:color w:val="FFFFFF"/>
                                <w:sz w:val="18"/>
                              </w:rPr>
                              <w:t xml:space="preserve"> provide access to draft Enabling Agreements and the Specification of Requirements for each Solution. Pricing for Solutions 1, 2, 3, 4 and 5 is available within the eSourcing. </w:t>
                            </w:r>
                            <w:r>
                              <w:rPr>
                                <w:rFonts w:ascii="Arial" w:eastAsia="Arial" w:hAnsi="Arial" w:cs="Arial"/>
                                <w:b/>
                                <w:color w:val="FFFFFF"/>
                                <w:sz w:val="18"/>
                              </w:rPr>
                              <w:t>Please review these against your Business Travel requirements.</w:t>
                            </w:r>
                          </w:p>
                        </w:txbxContent>
                      </wps:txbx>
                      <wps:bodyPr spcFirstLastPara="1" wrap="square" lIns="91425" tIns="45675" rIns="91425" bIns="45675" anchor="ctr" anchorCtr="0">
                        <a:noAutofit/>
                      </wps:bodyPr>
                    </wps:wsp>
                  </a:graphicData>
                </a:graphic>
              </wp:anchor>
            </w:drawing>
          </mc:Choice>
          <mc:Fallback>
            <w:pict>
              <v:rect w14:anchorId="2DBE66E1" id="Rectangle 15" o:spid="_x0000_s1036" style="position:absolute;margin-left:21pt;margin-top:11pt;width:327.25pt;height:5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" fillcolor="#4f81bd [3204]" strokecolor="#4f81bd [3204]">
                <v:stroke startarrowwidth="narrow" startarrowlength="short" endarrowwidth="narrow" endarrowlength="short"/>
                <v:textbox inset="2.53958mm,1.26875mm,2.53958mm,1.26875mm">
                  <w:txbxContent>
                    <w:p w14:paraId="212E2B48" w14:textId="77777777" w:rsidR="00122A76" w:rsidRDefault="00122A76" w:rsidP="00122A76">
                      <w:pPr>
                        <w:spacing w:after="0" w:line="240" w:lineRule="auto"/>
                        <w:jc w:val="center"/>
                        <w:textDirection w:val="btLr"/>
                      </w:pPr>
                      <w:r>
                        <w:rPr>
                          <w:rFonts w:ascii="Arial" w:eastAsia="Arial" w:hAnsi="Arial" w:cs="Arial"/>
                          <w:color w:val="FFFFFF"/>
                          <w:sz w:val="18"/>
                        </w:rPr>
                        <w:t xml:space="preserve">The CCS </w:t>
                      </w:r>
                      <w:r>
                        <w:rPr>
                          <w:rFonts w:ascii="Arial" w:eastAsia="Arial" w:hAnsi="Arial" w:cs="Arial"/>
                          <w:color w:val="FFFFFF"/>
                          <w:sz w:val="18"/>
                          <w:u w:val="single"/>
                        </w:rPr>
                        <w:t>eSourcing Tool</w:t>
                      </w:r>
                      <w:r>
                        <w:rPr>
                          <w:rFonts w:ascii="Arial" w:eastAsia="Arial" w:hAnsi="Arial" w:cs="Arial"/>
                          <w:color w:val="FF0000"/>
                          <w:sz w:val="18"/>
                        </w:rPr>
                        <w:t xml:space="preserve"> </w:t>
                      </w:r>
                      <w:r>
                        <w:rPr>
                          <w:rFonts w:ascii="Arial" w:eastAsia="Arial" w:hAnsi="Arial" w:cs="Arial"/>
                          <w:color w:val="FFFFFF"/>
                          <w:sz w:val="18"/>
                        </w:rPr>
                        <w:t xml:space="preserve">and </w:t>
                      </w:r>
                      <w:r>
                        <w:rPr>
                          <w:rFonts w:ascii="Arial" w:eastAsia="Arial" w:hAnsi="Arial" w:cs="Arial"/>
                          <w:color w:val="FFFFFF"/>
                          <w:sz w:val="18"/>
                          <w:u w:val="single"/>
                        </w:rPr>
                        <w:t>website</w:t>
                      </w:r>
                      <w:r>
                        <w:rPr>
                          <w:rFonts w:ascii="Arial" w:eastAsia="Arial" w:hAnsi="Arial" w:cs="Arial"/>
                          <w:color w:val="FFFFFF"/>
                          <w:sz w:val="18"/>
                        </w:rPr>
                        <w:t xml:space="preserve"> provide access to draft Enabling Agreements and the Specification of Requirements for each Solution. Pricing for Solutions 1, 2, 3, 4 and 5 is available within the eSourcing. </w:t>
                      </w:r>
                      <w:r>
                        <w:rPr>
                          <w:rFonts w:ascii="Arial" w:eastAsia="Arial" w:hAnsi="Arial" w:cs="Arial"/>
                          <w:b/>
                          <w:color w:val="FFFFFF"/>
                          <w:sz w:val="18"/>
                        </w:rPr>
                        <w:t>Please review these against your Business Travel requirements.</w:t>
                      </w:r>
                    </w:p>
                  </w:txbxContent>
                </v:textbox>
              </v:rect>
            </w:pict>
          </mc:Fallback>
        </mc:AlternateContent>
      </w:r>
    </w:p>
    <w:p w14:paraId="06FB0ED9" w14:textId="77777777" w:rsidR="00122A76" w:rsidRDefault="00122A76" w:rsidP="00122A76">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Pr>
          <w:noProof/>
        </w:rPr>
        <mc:AlternateContent>
          <mc:Choice Requires="wps">
            <w:drawing>
              <wp:anchor distT="0" distB="0" distL="114300" distR="114300" simplePos="0" relativeHeight="251665408" behindDoc="0" locked="0" layoutInCell="1" hidden="0" allowOverlap="1" wp14:anchorId="785A59B7" wp14:editId="3D30A7E8">
                <wp:simplePos x="0" y="0"/>
                <wp:positionH relativeFrom="column">
                  <wp:posOffset>6172200</wp:posOffset>
                </wp:positionH>
                <wp:positionV relativeFrom="paragraph">
                  <wp:posOffset>28575</wp:posOffset>
                </wp:positionV>
                <wp:extent cx="349251" cy="889000"/>
                <wp:effectExtent l="0" t="0" r="0" b="0"/>
                <wp:wrapNone/>
                <wp:docPr id="4" name="Elbow Connector 4"/>
                <wp:cNvGraphicFramePr/>
                <a:graphic xmlns:a="http://schemas.openxmlformats.org/drawingml/2006/main">
                  <a:graphicData uri="http://schemas.microsoft.com/office/word/2010/wordprocessingShape">
                    <wps:wsp>
                      <wps:cNvCnPr/>
                      <wps:spPr>
                        <a:xfrm flipH="1">
                          <a:off x="5199950" y="3364075"/>
                          <a:ext cx="292101" cy="831850"/>
                        </a:xfrm>
                        <a:prstGeom prst="bentConnector3">
                          <a:avLst>
                            <a:gd name="adj1" fmla="val -124889"/>
                          </a:avLst>
                        </a:prstGeom>
                        <a:noFill/>
                        <a:ln w="57150" cap="flat" cmpd="sng">
                          <a:solidFill>
                            <a:schemeClr val="accent1"/>
                          </a:solidFill>
                          <a:prstDash val="solid"/>
                          <a:round/>
                          <a:headEnd type="none" w="sm" len="sm"/>
                          <a:tailEnd type="none" w="sm" len="sm"/>
                        </a:ln>
                      </wps:spPr>
                      <wps:bodyPr/>
                    </wps:wsp>
                  </a:graphicData>
                </a:graphic>
              </wp:anchor>
            </w:drawing>
          </mc:Choice>
          <mc:Fallback>
            <w:pict>
              <v:shape w14:anchorId="600BFA10" id="Elbow Connector 8" o:spid="_x0000_s1026" type="#_x0000_t34" style="position:absolute;margin-left:486pt;margin-top:2.25pt;width:27.5pt;height:70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" adj="-26976" strokecolor="#4f81bd [3204]" strokeweight="4.5pt">
                <v:stroke startarrowwidth="narrow" startarrowlength="short" endarrowwidth="narrow" endarrowlength="short" joinstyle="round"/>
              </v:shape>
            </w:pict>
          </mc:Fallback>
        </mc:AlternateContent>
      </w:r>
      <w:r>
        <w:rPr>
          <w:noProof/>
        </w:rPr>
        <mc:AlternateContent>
          <mc:Choice Requires="wps">
            <w:drawing>
              <wp:anchor distT="0" distB="0" distL="114300" distR="114300" simplePos="0" relativeHeight="251666432" behindDoc="0" locked="0" layoutInCell="1" hidden="0" allowOverlap="1" wp14:anchorId="0EA654D0" wp14:editId="1E1067C3">
                <wp:simplePos x="0" y="0"/>
                <wp:positionH relativeFrom="column">
                  <wp:posOffset>85726</wp:posOffset>
                </wp:positionH>
                <wp:positionV relativeFrom="paragraph">
                  <wp:posOffset>100013</wp:posOffset>
                </wp:positionV>
                <wp:extent cx="177801" cy="876300"/>
                <wp:effectExtent l="0" t="0" r="0" b="0"/>
                <wp:wrapNone/>
                <wp:docPr id="14" name="Elbow Connector 14"/>
                <wp:cNvGraphicFramePr/>
                <a:graphic xmlns:a="http://schemas.openxmlformats.org/drawingml/2006/main">
                  <a:graphicData uri="http://schemas.microsoft.com/office/word/2010/wordprocessingShape">
                    <wps:wsp>
                      <wps:cNvCnPr/>
                      <wps:spPr>
                        <a:xfrm flipH="1">
                          <a:off x="5285675" y="3370425"/>
                          <a:ext cx="120651" cy="819150"/>
                        </a:xfrm>
                        <a:prstGeom prst="bentConnector3">
                          <a:avLst>
                            <a:gd name="adj1" fmla="val 569848"/>
                          </a:avLst>
                        </a:prstGeom>
                        <a:noFill/>
                        <a:ln w="57150" cap="flat" cmpd="sng">
                          <a:solidFill>
                            <a:schemeClr val="accent1"/>
                          </a:solidFill>
                          <a:prstDash val="solid"/>
                          <a:round/>
                          <a:headEnd type="none" w="sm" len="sm"/>
                          <a:tailEnd type="none" w="sm" len="sm"/>
                        </a:ln>
                      </wps:spPr>
                      <wps:bodyPr/>
                    </wps:wsp>
                  </a:graphicData>
                </a:graphic>
              </wp:anchor>
            </w:drawing>
          </mc:Choice>
          <mc:Fallback>
            <w:pict>
              <v:shape w14:anchorId="3174B9FA" id="Elbow Connector 14" o:spid="_x0000_s1026" type="#_x0000_t34" style="position:absolute;margin-left:6.75pt;margin-top:7.9pt;width:14pt;height:69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" adj="123087" strokecolor="#4f81bd [3204]" strokeweight="4.5pt">
                <v:stroke startarrowwidth="narrow" startarrowlength="short" endarrowwidth="narrow" endarrowlength="short" joinstyle="round"/>
              </v:shape>
            </w:pict>
          </mc:Fallback>
        </mc:AlternateContent>
      </w:r>
    </w:p>
    <w:p w14:paraId="6875544D" w14:textId="77777777" w:rsidR="00122A76" w:rsidRDefault="00122A76" w:rsidP="00122A76">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r>
        <w:rPr>
          <w:noProof/>
        </w:rPr>
        <mc:AlternateContent>
          <mc:Choice Requires="wps">
            <w:drawing>
              <wp:anchor distT="0" distB="0" distL="114300" distR="114300" simplePos="0" relativeHeight="251667456" behindDoc="0" locked="0" layoutInCell="1" hidden="0" allowOverlap="1" wp14:anchorId="76696027" wp14:editId="439AC0D6">
                <wp:simplePos x="0" y="0"/>
                <wp:positionH relativeFrom="column">
                  <wp:posOffset>266700</wp:posOffset>
                </wp:positionH>
                <wp:positionV relativeFrom="paragraph">
                  <wp:posOffset>276225</wp:posOffset>
                </wp:positionV>
                <wp:extent cx="6092825" cy="509270"/>
                <wp:effectExtent l="0" t="0" r="0" b="0"/>
                <wp:wrapNone/>
                <wp:docPr id="11" name="Rectangle 11"/>
                <wp:cNvGraphicFramePr/>
                <a:graphic xmlns:a="http://schemas.openxmlformats.org/drawingml/2006/main">
                  <a:graphicData uri="http://schemas.microsoft.com/office/word/2010/wordprocessingShape">
                    <wps:wsp>
                      <wps:cNvSpPr/>
                      <wps:spPr>
                        <a:xfrm>
                          <a:off x="2304350" y="3530128"/>
                          <a:ext cx="6083300" cy="499745"/>
                        </a:xfrm>
                        <a:prstGeom prst="rect">
                          <a:avLst/>
                        </a:prstGeom>
                        <a:solidFill>
                          <a:schemeClr val="accent1"/>
                        </a:solidFill>
                        <a:ln w="9525" cap="flat" cmpd="sng">
                          <a:solidFill>
                            <a:schemeClr val="accent1"/>
                          </a:solidFill>
                          <a:prstDash val="solid"/>
                          <a:miter lim="800000"/>
                          <a:headEnd type="none" w="sm" len="sm"/>
                          <a:tailEnd type="none" w="sm" len="sm"/>
                        </a:ln>
                      </wps:spPr>
                      <wps:txbx>
                        <w:txbxContent>
                          <w:p w14:paraId="033F38F5" w14:textId="77777777" w:rsidR="00122A76" w:rsidRDefault="00122A76" w:rsidP="00122A76">
                            <w:pPr>
                              <w:spacing w:after="0" w:line="240" w:lineRule="auto"/>
                              <w:jc w:val="center"/>
                              <w:textDirection w:val="btLr"/>
                            </w:pPr>
                            <w:r>
                              <w:rPr>
                                <w:rFonts w:ascii="Arial" w:eastAsia="Arial" w:hAnsi="Arial" w:cs="Arial"/>
                                <w:color w:val="FFFFFF"/>
                                <w:sz w:val="18"/>
                              </w:rPr>
                              <w:t xml:space="preserve">Does your Service Requirement match the Specification of Requirements of one or more Solutions, under the terms set out in the Enabling Agreement? </w:t>
                            </w:r>
                          </w:p>
                          <w:p w14:paraId="2B78D3A4" w14:textId="77777777" w:rsidR="00122A76" w:rsidRDefault="00122A76" w:rsidP="00122A76">
                            <w:pPr>
                              <w:spacing w:after="0" w:line="240" w:lineRule="auto"/>
                              <w:jc w:val="center"/>
                              <w:textDirection w:val="btLr"/>
                            </w:pPr>
                            <w:r>
                              <w:rPr>
                                <w:rFonts w:ascii="Arial" w:eastAsia="Arial" w:hAnsi="Arial" w:cs="Arial"/>
                                <w:b/>
                                <w:color w:val="FFFFFF"/>
                                <w:sz w:val="18"/>
                              </w:rPr>
                              <w:t xml:space="preserve">Draft Enabling Agreements are available to download from the CCS </w:t>
                            </w:r>
                            <w:r>
                              <w:rPr>
                                <w:rFonts w:ascii="Arial" w:eastAsia="Arial" w:hAnsi="Arial" w:cs="Arial"/>
                                <w:b/>
                                <w:color w:val="FFFFFF"/>
                                <w:sz w:val="18"/>
                                <w:u w:val="single"/>
                              </w:rPr>
                              <w:t>eSourcing Tool</w:t>
                            </w:r>
                            <w:r>
                              <w:rPr>
                                <w:rFonts w:ascii="Arial" w:eastAsia="Arial" w:hAnsi="Arial" w:cs="Arial"/>
                                <w:b/>
                                <w:color w:val="FFFFFF"/>
                                <w:sz w:val="18"/>
                              </w:rPr>
                              <w:t xml:space="preserve"> and </w:t>
                            </w:r>
                            <w:r>
                              <w:rPr>
                                <w:rFonts w:ascii="Arial" w:eastAsia="Arial" w:hAnsi="Arial" w:cs="Arial"/>
                                <w:b/>
                                <w:color w:val="FFFFFF"/>
                                <w:sz w:val="18"/>
                                <w:u w:val="single"/>
                              </w:rPr>
                              <w:t>website</w:t>
                            </w:r>
                            <w:r>
                              <w:rPr>
                                <w:rFonts w:ascii="Arial" w:eastAsia="Arial" w:hAnsi="Arial" w:cs="Arial"/>
                                <w:b/>
                                <w:color w:val="FFFFFF"/>
                                <w:sz w:val="18"/>
                              </w:rPr>
                              <w:t>.</w:t>
                            </w:r>
                          </w:p>
                          <w:p w14:paraId="555BFCBE" w14:textId="77777777" w:rsidR="00122A76" w:rsidRDefault="00122A76" w:rsidP="00122A76">
                            <w:pPr>
                              <w:spacing w:after="0" w:line="240" w:lineRule="auto"/>
                              <w:jc w:val="center"/>
                              <w:textDirection w:val="btLr"/>
                            </w:pPr>
                            <w:r>
                              <w:rPr>
                                <w:rFonts w:ascii="Times New Roman" w:eastAsia="Times New Roman" w:hAnsi="Times New Roman" w:cs="Times New Roman"/>
                                <w:sz w:val="24"/>
                              </w:rPr>
                              <w:t>.</w:t>
                            </w:r>
                          </w:p>
                        </w:txbxContent>
                      </wps:txbx>
                      <wps:bodyPr spcFirstLastPara="1" wrap="square" lIns="91425" tIns="45675" rIns="91425" bIns="45675" anchor="ctr" anchorCtr="0">
                        <a:noAutofit/>
                      </wps:bodyPr>
                    </wps:wsp>
                  </a:graphicData>
                </a:graphic>
              </wp:anchor>
            </w:drawing>
          </mc:Choice>
          <mc:Fallback>
            <w:pict>
              <v:rect w14:anchorId="76696027" id="Rectangle 11" o:spid="_x0000_s1037" style="position:absolute;left:0;text-align:left;margin-left:21pt;margin-top:21.75pt;width:479.75pt;height:40.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" fillcolor="#4f81bd [3204]" strokecolor="#4f81bd [3204]">
                <v:stroke startarrowwidth="narrow" startarrowlength="short" endarrowwidth="narrow" endarrowlength="short"/>
                <v:textbox inset="2.53958mm,1.26875mm,2.53958mm,1.26875mm">
                  <w:txbxContent>
                    <w:p w14:paraId="033F38F5" w14:textId="77777777" w:rsidR="00122A76" w:rsidRDefault="00122A76" w:rsidP="00122A76">
                      <w:pPr>
                        <w:spacing w:after="0" w:line="240" w:lineRule="auto"/>
                        <w:jc w:val="center"/>
                        <w:textDirection w:val="btLr"/>
                      </w:pPr>
                      <w:r>
                        <w:rPr>
                          <w:rFonts w:ascii="Arial" w:eastAsia="Arial" w:hAnsi="Arial" w:cs="Arial"/>
                          <w:color w:val="FFFFFF"/>
                          <w:sz w:val="18"/>
                        </w:rPr>
                        <w:t xml:space="preserve">Does your Service Requirement match the Specification of Requirements of one or more Solutions, under the terms set out in the Enabling Agreement? </w:t>
                      </w:r>
                    </w:p>
                    <w:p w14:paraId="2B78D3A4" w14:textId="77777777" w:rsidR="00122A76" w:rsidRDefault="00122A76" w:rsidP="00122A76">
                      <w:pPr>
                        <w:spacing w:after="0" w:line="240" w:lineRule="auto"/>
                        <w:jc w:val="center"/>
                        <w:textDirection w:val="btLr"/>
                      </w:pPr>
                      <w:r>
                        <w:rPr>
                          <w:rFonts w:ascii="Arial" w:eastAsia="Arial" w:hAnsi="Arial" w:cs="Arial"/>
                          <w:b/>
                          <w:color w:val="FFFFFF"/>
                          <w:sz w:val="18"/>
                        </w:rPr>
                        <w:t xml:space="preserve">Draft Enabling Agreements are available to download from the CCS </w:t>
                      </w:r>
                      <w:r>
                        <w:rPr>
                          <w:rFonts w:ascii="Arial" w:eastAsia="Arial" w:hAnsi="Arial" w:cs="Arial"/>
                          <w:b/>
                          <w:color w:val="FFFFFF"/>
                          <w:sz w:val="18"/>
                          <w:u w:val="single"/>
                        </w:rPr>
                        <w:t>eSourcing Tool</w:t>
                      </w:r>
                      <w:r>
                        <w:rPr>
                          <w:rFonts w:ascii="Arial" w:eastAsia="Arial" w:hAnsi="Arial" w:cs="Arial"/>
                          <w:b/>
                          <w:color w:val="FFFFFF"/>
                          <w:sz w:val="18"/>
                        </w:rPr>
                        <w:t xml:space="preserve"> and </w:t>
                      </w:r>
                      <w:r>
                        <w:rPr>
                          <w:rFonts w:ascii="Arial" w:eastAsia="Arial" w:hAnsi="Arial" w:cs="Arial"/>
                          <w:b/>
                          <w:color w:val="FFFFFF"/>
                          <w:sz w:val="18"/>
                          <w:u w:val="single"/>
                        </w:rPr>
                        <w:t>website</w:t>
                      </w:r>
                      <w:r>
                        <w:rPr>
                          <w:rFonts w:ascii="Arial" w:eastAsia="Arial" w:hAnsi="Arial" w:cs="Arial"/>
                          <w:b/>
                          <w:color w:val="FFFFFF"/>
                          <w:sz w:val="18"/>
                        </w:rPr>
                        <w:t>.</w:t>
                      </w:r>
                    </w:p>
                    <w:p w14:paraId="555BFCBE" w14:textId="77777777" w:rsidR="00122A76" w:rsidRDefault="00122A76" w:rsidP="00122A76">
                      <w:pPr>
                        <w:spacing w:after="0" w:line="240" w:lineRule="auto"/>
                        <w:jc w:val="center"/>
                        <w:textDirection w:val="btLr"/>
                      </w:pPr>
                      <w:r>
                        <w:rPr>
                          <w:rFonts w:ascii="Times New Roman" w:eastAsia="Times New Roman" w:hAnsi="Times New Roman" w:cs="Times New Roman"/>
                          <w:sz w:val="24"/>
                        </w:rPr>
                        <w:t>.</w:t>
                      </w:r>
                    </w:p>
                  </w:txbxContent>
                </v:textbox>
              </v:rect>
            </w:pict>
          </mc:Fallback>
        </mc:AlternateContent>
      </w:r>
    </w:p>
    <w:p w14:paraId="782FF406" w14:textId="77777777" w:rsidR="00122A76" w:rsidRDefault="00122A76" w:rsidP="00122A76">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p>
    <w:p w14:paraId="62B17327" w14:textId="77777777" w:rsidR="00122A76" w:rsidRDefault="00122A76" w:rsidP="00122A76">
      <w:pPr>
        <w:spacing w:after="0" w:line="240" w:lineRule="auto"/>
        <w:jc w:val="both"/>
        <w:rPr>
          <w:rFonts w:ascii="Arial" w:eastAsia="Arial" w:hAnsi="Arial" w:cs="Arial"/>
          <w:b/>
          <w:color w:val="4F81BD"/>
          <w:sz w:val="52"/>
          <w:szCs w:val="52"/>
        </w:rPr>
      </w:pPr>
      <w:bookmarkStart w:id="12" w:name="_3rdcrjn" w:colFirst="0" w:colLast="0"/>
      <w:bookmarkEnd w:id="12"/>
      <w:r>
        <w:br w:type="page"/>
      </w:r>
      <w:r>
        <w:rPr>
          <w:noProof/>
        </w:rPr>
        <mc:AlternateContent>
          <mc:Choice Requires="wpg">
            <w:drawing>
              <wp:anchor distT="0" distB="0" distL="114300" distR="114300" simplePos="0" relativeHeight="251668480" behindDoc="0" locked="0" layoutInCell="1" hidden="0" allowOverlap="1" wp14:anchorId="22E4B792" wp14:editId="3B63301C">
                <wp:simplePos x="0" y="0"/>
                <wp:positionH relativeFrom="column">
                  <wp:posOffset>1323975</wp:posOffset>
                </wp:positionH>
                <wp:positionV relativeFrom="paragraph">
                  <wp:posOffset>152400</wp:posOffset>
                </wp:positionV>
                <wp:extent cx="4095750" cy="390525"/>
                <wp:effectExtent l="0" t="0" r="0" b="0"/>
                <wp:wrapNone/>
                <wp:docPr id="17" name="Group 17"/>
                <wp:cNvGraphicFramePr/>
                <a:graphic xmlns:a="http://schemas.openxmlformats.org/drawingml/2006/main">
                  <a:graphicData uri="http://schemas.microsoft.com/office/word/2010/wordprocessingGroup">
                    <wpg:wgp>
                      <wpg:cNvGrpSpPr/>
                      <wpg:grpSpPr>
                        <a:xfrm>
                          <a:off x="0" y="0"/>
                          <a:ext cx="4095750" cy="390525"/>
                          <a:chOff x="3299713" y="3487900"/>
                          <a:chExt cx="4092575" cy="584200"/>
                        </a:xfrm>
                      </wpg:grpSpPr>
                      <wpg:grpSp>
                        <wpg:cNvPr id="13" name="Group 13"/>
                        <wpg:cNvGrpSpPr/>
                        <wpg:grpSpPr>
                          <a:xfrm>
                            <a:off x="3299713" y="3487900"/>
                            <a:ext cx="4092575" cy="584200"/>
                            <a:chOff x="1212282" y="2532566"/>
                            <a:chExt cx="4617744" cy="584701"/>
                          </a:xfrm>
                        </wpg:grpSpPr>
                        <wps:wsp>
                          <wps:cNvPr id="16" name="Rectangle 16"/>
                          <wps:cNvSpPr/>
                          <wps:spPr>
                            <a:xfrm>
                              <a:off x="1212282" y="2532566"/>
                              <a:ext cx="4617725" cy="584700"/>
                            </a:xfrm>
                            <a:prstGeom prst="rect">
                              <a:avLst/>
                            </a:prstGeom>
                            <a:noFill/>
                            <a:ln>
                              <a:noFill/>
                            </a:ln>
                          </wps:spPr>
                          <wps:txbx>
                            <w:txbxContent>
                              <w:p w14:paraId="44FBDE6A" w14:textId="77777777" w:rsidR="00122A76" w:rsidRDefault="00122A76" w:rsidP="00122A76">
                                <w:pPr>
                                  <w:spacing w:after="0" w:line="240" w:lineRule="auto"/>
                                  <w:textDirection w:val="btLr"/>
                                </w:pPr>
                              </w:p>
                            </w:txbxContent>
                          </wps:txbx>
                          <wps:bodyPr spcFirstLastPara="1" wrap="square" lIns="91425" tIns="91425" rIns="91425" bIns="91425" anchor="ctr" anchorCtr="0">
                            <a:noAutofit/>
                          </wps:bodyPr>
                        </wps:wsp>
                        <wpg:grpSp>
                          <wpg:cNvPr id="18" name="Group 18"/>
                          <wpg:cNvGrpSpPr/>
                          <wpg:grpSpPr>
                            <a:xfrm>
                              <a:off x="1691288" y="2532566"/>
                              <a:ext cx="3647341" cy="554162"/>
                              <a:chOff x="1691288" y="2532566"/>
                              <a:chExt cx="3647341" cy="554162"/>
                            </a:xfrm>
                          </wpg:grpSpPr>
                          <wps:wsp>
                            <wps:cNvPr id="19" name="Elbow Connector 19"/>
                            <wps:cNvCnPr/>
                            <wps:spPr>
                              <a:xfrm rot="-5400000">
                                <a:off x="3506586" y="1254685"/>
                                <a:ext cx="16744" cy="3647341"/>
                              </a:xfrm>
                              <a:prstGeom prst="bentConnector3">
                                <a:avLst>
                                  <a:gd name="adj1" fmla="val 1749534"/>
                                </a:avLst>
                              </a:prstGeom>
                              <a:noFill/>
                              <a:ln w="57150" cap="flat" cmpd="sng">
                                <a:solidFill>
                                  <a:schemeClr val="accent1"/>
                                </a:solidFill>
                                <a:prstDash val="solid"/>
                                <a:round/>
                                <a:headEnd type="triangle" w="med" len="med"/>
                                <a:tailEnd type="triangle" w="med" len="med"/>
                              </a:ln>
                            </wps:spPr>
                            <wps:bodyPr/>
                          </wps:wsp>
                          <wps:wsp>
                            <wps:cNvPr id="20" name="Straight Arrow Connector 20"/>
                            <wps:cNvCnPr/>
                            <wps:spPr>
                              <a:xfrm>
                                <a:off x="3491966" y="2532566"/>
                                <a:ext cx="0" cy="244958"/>
                              </a:xfrm>
                              <a:prstGeom prst="straightConnector1">
                                <a:avLst/>
                              </a:prstGeom>
                              <a:noFill/>
                              <a:ln w="57150" cap="flat" cmpd="sng">
                                <a:solidFill>
                                  <a:schemeClr val="accent1"/>
                                </a:solidFill>
                                <a:prstDash val="solid"/>
                                <a:round/>
                                <a:headEnd type="none" w="sm" len="sm"/>
                                <a:tailEnd type="none" w="sm" len="sm"/>
                              </a:ln>
                            </wps:spPr>
                            <wps:bodyPr/>
                          </wps:wsp>
                        </wpg:grpSp>
                        <wps:wsp>
                          <wps:cNvPr id="22" name="Rectangle 22"/>
                          <wps:cNvSpPr/>
                          <wps:spPr>
                            <a:xfrm>
                              <a:off x="1212282" y="2655602"/>
                              <a:ext cx="342254" cy="461665"/>
                            </a:xfrm>
                            <a:prstGeom prst="rect">
                              <a:avLst/>
                            </a:prstGeom>
                            <a:noFill/>
                            <a:ln>
                              <a:noFill/>
                            </a:ln>
                          </wps:spPr>
                          <wps:txbx>
                            <w:txbxContent>
                              <w:p w14:paraId="0D9056BD" w14:textId="77777777" w:rsidR="00122A76" w:rsidRDefault="00122A76" w:rsidP="00122A76">
                                <w:pPr>
                                  <w:spacing w:after="0" w:line="240" w:lineRule="auto"/>
                                  <w:textDirection w:val="btLr"/>
                                </w:pPr>
                                <w:r>
                                  <w:rPr>
                                    <w:rFonts w:ascii="Arial" w:eastAsia="Arial" w:hAnsi="Arial" w:cs="Arial"/>
                                    <w:b/>
                                    <w:color w:val="4F81BD"/>
                                    <w:sz w:val="44"/>
                                  </w:rPr>
                                  <w:t>Y</w:t>
                                </w:r>
                              </w:p>
                            </w:txbxContent>
                          </wps:txbx>
                          <wps:bodyPr spcFirstLastPara="1" wrap="square" lIns="91425" tIns="45700" rIns="91425" bIns="45700" anchor="t" anchorCtr="0">
                            <a:noAutofit/>
                          </wps:bodyPr>
                        </wps:wsp>
                        <wps:wsp>
                          <wps:cNvPr id="23" name="Rectangle 23"/>
                          <wps:cNvSpPr/>
                          <wps:spPr>
                            <a:xfrm>
                              <a:off x="5431891" y="2655602"/>
                              <a:ext cx="398135" cy="461665"/>
                            </a:xfrm>
                            <a:prstGeom prst="rect">
                              <a:avLst/>
                            </a:prstGeom>
                            <a:noFill/>
                            <a:ln>
                              <a:noFill/>
                            </a:ln>
                          </wps:spPr>
                          <wps:txbx>
                            <w:txbxContent>
                              <w:p w14:paraId="755C360C" w14:textId="77777777" w:rsidR="00122A76" w:rsidRDefault="00122A76" w:rsidP="00122A76">
                                <w:pPr>
                                  <w:spacing w:after="0" w:line="240" w:lineRule="auto"/>
                                  <w:textDirection w:val="btLr"/>
                                </w:pPr>
                                <w:r>
                                  <w:rPr>
                                    <w:rFonts w:ascii="Arial" w:eastAsia="Arial" w:hAnsi="Arial" w:cs="Arial"/>
                                    <w:b/>
                                    <w:color w:val="4F81BD"/>
                                    <w:sz w:val="44"/>
                                  </w:rPr>
                                  <w:t>N</w:t>
                                </w:r>
                              </w:p>
                            </w:txbxContent>
                          </wps:txbx>
                          <wps:bodyPr spcFirstLastPara="1" wrap="square" lIns="91425" tIns="45700" rIns="91425" bIns="45700" anchor="t" anchorCtr="0">
                            <a:noAutofit/>
                          </wps:bodyPr>
                        </wps:wsp>
                      </wpg:grpSp>
                    </wpg:wgp>
                  </a:graphicData>
                </a:graphic>
              </wp:anchor>
            </w:drawing>
          </mc:Choice>
          <mc:Fallback>
            <w:pict>
              <v:group w14:anchorId="22E4B792" id="Group 17" o:spid="_x0000_s1038" style="position:absolute;left:0;text-align:left;margin-left:104.25pt;margin-top:12pt;width:322.5pt;height:30.75pt;z-index:251668480" coordorigin="32997,34879" coordsize="40925,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">
                <v:group id="Group 13" o:spid="_x0000_s1039" style="position:absolute;left:32997;top:34879;width:40925;height:5842" coordorigin="12122,25325" coordsize="46177,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6" o:spid="_x0000_s1040" style="position:absolute;left:12122;top:25325;width:46178;height:58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44FBDE6A" w14:textId="77777777" w:rsidR="00122A76" w:rsidRDefault="00122A76" w:rsidP="00122A76">
                          <w:pPr>
                            <w:spacing w:after="0" w:line="240" w:lineRule="auto"/>
                            <w:textDirection w:val="btLr"/>
                          </w:pPr>
                        </w:p>
                      </w:txbxContent>
                    </v:textbox>
                  </v:rect>
                  <v:group id="Group 18" o:spid="_x0000_s1041" style="position:absolute;left:16912;top:25325;width:36474;height:5542" coordorigin="16912,25325" coordsize="36473,5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Elbow Connector 19" o:spid="_x0000_s1042" type="#_x0000_t34" style="position:absolute;left:35065;top:12546;width:168;height:3647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" adj="377899" strokecolor="#4f81bd [3204]" strokeweight="4.5pt">
                      <v:stroke startarrow="block" endarrow="block" joinstyle="round"/>
                    </v:shape>
                    <v:shape id="Straight Arrow Connector 20" o:spid="_x0000_s1043" type="#_x0000_t32" style="position:absolute;left:34919;top:25325;width:0;height:24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" strokecolor="#4f81bd [3204]" strokeweight="4.5pt">
                      <v:stroke startarrowwidth="narrow" startarrowlength="short" endarrowwidth="narrow" endarrowlength="short"/>
                    </v:shape>
                  </v:group>
                  <v:rect id="Rectangle 22" o:spid="_x0000_s1044" style="position:absolute;left:12122;top:26556;width:3423;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" filled="f" stroked="f">
                    <v:textbox inset="2.53958mm,1.2694mm,2.53958mm,1.2694mm">
                      <w:txbxContent>
                        <w:p w14:paraId="0D9056BD" w14:textId="77777777" w:rsidR="00122A76" w:rsidRDefault="00122A76" w:rsidP="00122A76">
                          <w:pPr>
                            <w:spacing w:after="0" w:line="240" w:lineRule="auto"/>
                            <w:textDirection w:val="btLr"/>
                          </w:pPr>
                          <w:r>
                            <w:rPr>
                              <w:rFonts w:ascii="Arial" w:eastAsia="Arial" w:hAnsi="Arial" w:cs="Arial"/>
                              <w:b/>
                              <w:color w:val="4F81BD"/>
                              <w:sz w:val="44"/>
                            </w:rPr>
                            <w:t>Y</w:t>
                          </w:r>
                        </w:p>
                      </w:txbxContent>
                    </v:textbox>
                  </v:rect>
                  <v:rect id="Rectangle 23" o:spid="_x0000_s1045" style="position:absolute;left:54318;top:26556;width:3982;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" filled="f" stroked="f">
                    <v:textbox inset="2.53958mm,1.2694mm,2.53958mm,1.2694mm">
                      <w:txbxContent>
                        <w:p w14:paraId="755C360C" w14:textId="77777777" w:rsidR="00122A76" w:rsidRDefault="00122A76" w:rsidP="00122A76">
                          <w:pPr>
                            <w:spacing w:after="0" w:line="240" w:lineRule="auto"/>
                            <w:textDirection w:val="btLr"/>
                          </w:pPr>
                          <w:r>
                            <w:rPr>
                              <w:rFonts w:ascii="Arial" w:eastAsia="Arial" w:hAnsi="Arial" w:cs="Arial"/>
                              <w:b/>
                              <w:color w:val="4F81BD"/>
                              <w:sz w:val="44"/>
                            </w:rPr>
                            <w:t>N</w:t>
                          </w:r>
                        </w:p>
                      </w:txbxContent>
                    </v:textbox>
                  </v:rect>
                </v:group>
              </v:group>
            </w:pict>
          </mc:Fallback>
        </mc:AlternateContent>
      </w:r>
      <w:r>
        <w:rPr>
          <w:noProof/>
        </w:rPr>
        <mc:AlternateContent>
          <mc:Choice Requires="wps">
            <w:drawing>
              <wp:anchor distT="0" distB="0" distL="114300" distR="114300" simplePos="0" relativeHeight="251669504" behindDoc="0" locked="0" layoutInCell="1" hidden="0" allowOverlap="1" wp14:anchorId="6739745E" wp14:editId="22321DF4">
                <wp:simplePos x="0" y="0"/>
                <wp:positionH relativeFrom="column">
                  <wp:posOffset>6234113</wp:posOffset>
                </wp:positionH>
                <wp:positionV relativeFrom="paragraph">
                  <wp:posOffset>1195388</wp:posOffset>
                </wp:positionV>
                <wp:extent cx="229870" cy="831850"/>
                <wp:effectExtent l="0" t="0" r="0" b="0"/>
                <wp:wrapNone/>
                <wp:docPr id="12" name="Elbow Connector 12"/>
                <wp:cNvGraphicFramePr/>
                <a:graphic xmlns:a="http://schemas.openxmlformats.org/drawingml/2006/main">
                  <a:graphicData uri="http://schemas.microsoft.com/office/word/2010/wordprocessingShape">
                    <wps:wsp>
                      <wps:cNvCnPr/>
                      <wps:spPr>
                        <a:xfrm>
                          <a:off x="5259640" y="3392650"/>
                          <a:ext cx="172720" cy="774700"/>
                        </a:xfrm>
                        <a:prstGeom prst="bentConnector3">
                          <a:avLst>
                            <a:gd name="adj1" fmla="val 275730"/>
                          </a:avLst>
                        </a:prstGeom>
                        <a:noFill/>
                        <a:ln w="57150" cap="flat" cmpd="sng">
                          <a:solidFill>
                            <a:schemeClr val="accent1"/>
                          </a:solidFill>
                          <a:prstDash val="solid"/>
                          <a:round/>
                          <a:headEnd type="none" w="sm" len="sm"/>
                          <a:tailEnd type="none" w="sm" len="sm"/>
                        </a:ln>
                      </wps:spPr>
                      <wps:bodyPr/>
                    </wps:wsp>
                  </a:graphicData>
                </a:graphic>
              </wp:anchor>
            </w:drawing>
          </mc:Choice>
          <mc:Fallback>
            <w:pict>
              <v:shape w14:anchorId="6F7F37C4" id="Elbow Connector 12" o:spid="_x0000_s1026" type="#_x0000_t34" style="position:absolute;margin-left:490.9pt;margin-top:94.15pt;width:18.1pt;height:65.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" adj="59558" strokecolor="#4f81bd [3204]" strokeweight="4.5pt">
                <v:stroke startarrowwidth="narrow" startarrowlength="short" endarrowwidth="narrow" endarrowlength="short" joinstyle="round"/>
              </v:shape>
            </w:pict>
          </mc:Fallback>
        </mc:AlternateContent>
      </w:r>
      <w:r>
        <w:rPr>
          <w:noProof/>
        </w:rPr>
        <mc:AlternateContent>
          <mc:Choice Requires="wpg">
            <w:drawing>
              <wp:anchor distT="0" distB="0" distL="114300" distR="114300" simplePos="0" relativeHeight="251670528" behindDoc="0" locked="0" layoutInCell="1" hidden="0" allowOverlap="1" wp14:anchorId="77B3F161" wp14:editId="4D400AFA">
                <wp:simplePos x="0" y="0"/>
                <wp:positionH relativeFrom="column">
                  <wp:posOffset>1193800</wp:posOffset>
                </wp:positionH>
                <wp:positionV relativeFrom="paragraph">
                  <wp:posOffset>1993900</wp:posOffset>
                </wp:positionV>
                <wp:extent cx="4055745" cy="574675"/>
                <wp:effectExtent l="0" t="0" r="0" b="0"/>
                <wp:wrapNone/>
                <wp:docPr id="24" name="Group 24"/>
                <wp:cNvGraphicFramePr/>
                <a:graphic xmlns:a="http://schemas.openxmlformats.org/drawingml/2006/main">
                  <a:graphicData uri="http://schemas.microsoft.com/office/word/2010/wordprocessingGroup">
                    <wpg:wgp>
                      <wpg:cNvGrpSpPr/>
                      <wpg:grpSpPr>
                        <a:xfrm>
                          <a:off x="0" y="0"/>
                          <a:ext cx="4055745" cy="574675"/>
                          <a:chOff x="3318128" y="3492663"/>
                          <a:chExt cx="4055745" cy="574675"/>
                        </a:xfrm>
                      </wpg:grpSpPr>
                      <wpg:grpSp>
                        <wpg:cNvPr id="26" name="Group 25"/>
                        <wpg:cNvGrpSpPr/>
                        <wpg:grpSpPr>
                          <a:xfrm>
                            <a:off x="3318128" y="3492663"/>
                            <a:ext cx="4055745" cy="574675"/>
                            <a:chOff x="1071165" y="2532566"/>
                            <a:chExt cx="4576159" cy="575168"/>
                          </a:xfrm>
                        </wpg:grpSpPr>
                        <wps:wsp>
                          <wps:cNvPr id="27" name="Rectangle 26"/>
                          <wps:cNvSpPr/>
                          <wps:spPr>
                            <a:xfrm>
                              <a:off x="1071165" y="2532566"/>
                              <a:ext cx="4576150" cy="575150"/>
                            </a:xfrm>
                            <a:prstGeom prst="rect">
                              <a:avLst/>
                            </a:prstGeom>
                            <a:noFill/>
                            <a:ln>
                              <a:noFill/>
                            </a:ln>
                          </wps:spPr>
                          <wps:txbx>
                            <w:txbxContent>
                              <w:p w14:paraId="6D925CB3" w14:textId="77777777" w:rsidR="00122A76" w:rsidRDefault="00122A76" w:rsidP="00122A76">
                                <w:pPr>
                                  <w:spacing w:after="0" w:line="240" w:lineRule="auto"/>
                                  <w:textDirection w:val="btLr"/>
                                </w:pPr>
                              </w:p>
                            </w:txbxContent>
                          </wps:txbx>
                          <wps:bodyPr spcFirstLastPara="1" wrap="square" lIns="91425" tIns="91425" rIns="91425" bIns="91425" anchor="ctr" anchorCtr="0">
                            <a:noAutofit/>
                          </wps:bodyPr>
                        </wps:wsp>
                        <wpg:grpSp>
                          <wpg:cNvPr id="30" name="Group 27"/>
                          <wpg:cNvGrpSpPr/>
                          <wpg:grpSpPr>
                            <a:xfrm>
                              <a:off x="1530083" y="2532566"/>
                              <a:ext cx="3647341" cy="554162"/>
                              <a:chOff x="1530083" y="2532566"/>
                              <a:chExt cx="3647341" cy="554162"/>
                            </a:xfrm>
                          </wpg:grpSpPr>
                          <wps:wsp>
                            <wps:cNvPr id="31" name="Elbow Connector 30"/>
                            <wps:cNvCnPr/>
                            <wps:spPr>
                              <a:xfrm rot="-5400000">
                                <a:off x="3345381" y="1254685"/>
                                <a:ext cx="16744" cy="3647341"/>
                              </a:xfrm>
                              <a:prstGeom prst="bentConnector3">
                                <a:avLst>
                                  <a:gd name="adj1" fmla="val 1920354"/>
                                </a:avLst>
                              </a:prstGeom>
                              <a:noFill/>
                              <a:ln w="57150" cap="flat" cmpd="sng">
                                <a:solidFill>
                                  <a:schemeClr val="accent1"/>
                                </a:solidFill>
                                <a:prstDash val="solid"/>
                                <a:round/>
                                <a:headEnd type="triangle" w="med" len="med"/>
                                <a:tailEnd type="triangle" w="med" len="med"/>
                              </a:ln>
                            </wps:spPr>
                            <wps:bodyPr/>
                          </wps:wsp>
                          <wps:wsp>
                            <wps:cNvPr id="32" name="Straight Arrow Connector 31"/>
                            <wps:cNvCnPr/>
                            <wps:spPr>
                              <a:xfrm>
                                <a:off x="3491966" y="2532566"/>
                                <a:ext cx="0" cy="244958"/>
                              </a:xfrm>
                              <a:prstGeom prst="straightConnector1">
                                <a:avLst/>
                              </a:prstGeom>
                              <a:noFill/>
                              <a:ln w="57150" cap="flat" cmpd="sng">
                                <a:solidFill>
                                  <a:schemeClr val="accent1"/>
                                </a:solidFill>
                                <a:prstDash val="solid"/>
                                <a:round/>
                                <a:headEnd type="none" w="sm" len="sm"/>
                                <a:tailEnd type="none" w="sm" len="sm"/>
                              </a:ln>
                            </wps:spPr>
                            <wps:bodyPr/>
                          </wps:wsp>
                        </wpg:grpSp>
                        <wps:wsp>
                          <wps:cNvPr id="33" name="Rectangle 32"/>
                          <wps:cNvSpPr/>
                          <wps:spPr>
                            <a:xfrm>
                              <a:off x="1071165" y="2626746"/>
                              <a:ext cx="329141" cy="461665"/>
                            </a:xfrm>
                            <a:prstGeom prst="rect">
                              <a:avLst/>
                            </a:prstGeom>
                            <a:noFill/>
                            <a:ln>
                              <a:noFill/>
                            </a:ln>
                          </wps:spPr>
                          <wps:txbx>
                            <w:txbxContent>
                              <w:p w14:paraId="22FB2010" w14:textId="77777777" w:rsidR="00122A76" w:rsidRDefault="00122A76" w:rsidP="00122A76">
                                <w:pPr>
                                  <w:spacing w:after="0" w:line="240" w:lineRule="auto"/>
                                  <w:textDirection w:val="btLr"/>
                                </w:pPr>
                                <w:r>
                                  <w:rPr>
                                    <w:rFonts w:ascii="Arial" w:eastAsia="Arial" w:hAnsi="Arial" w:cs="Arial"/>
                                    <w:b/>
                                    <w:color w:val="4F81BD"/>
                                    <w:sz w:val="44"/>
                                  </w:rPr>
                                  <w:t>Y</w:t>
                                </w:r>
                              </w:p>
                            </w:txbxContent>
                          </wps:txbx>
                          <wps:bodyPr spcFirstLastPara="1" wrap="square" lIns="91425" tIns="45700" rIns="91425" bIns="45700" anchor="t" anchorCtr="0">
                            <a:noAutofit/>
                          </wps:bodyPr>
                        </wps:wsp>
                        <wps:wsp>
                          <wps:cNvPr id="34" name="Rectangle 33"/>
                          <wps:cNvSpPr/>
                          <wps:spPr>
                            <a:xfrm>
                              <a:off x="5249189" y="2646069"/>
                              <a:ext cx="398135" cy="461665"/>
                            </a:xfrm>
                            <a:prstGeom prst="rect">
                              <a:avLst/>
                            </a:prstGeom>
                            <a:noFill/>
                            <a:ln>
                              <a:noFill/>
                            </a:ln>
                          </wps:spPr>
                          <wps:txbx>
                            <w:txbxContent>
                              <w:p w14:paraId="1709C1FC" w14:textId="77777777" w:rsidR="00122A76" w:rsidRDefault="00122A76" w:rsidP="00122A76">
                                <w:pPr>
                                  <w:spacing w:after="0" w:line="240" w:lineRule="auto"/>
                                  <w:textDirection w:val="btLr"/>
                                </w:pPr>
                                <w:r>
                                  <w:rPr>
                                    <w:rFonts w:ascii="Arial" w:eastAsia="Arial" w:hAnsi="Arial" w:cs="Arial"/>
                                    <w:b/>
                                    <w:color w:val="4F81BD"/>
                                    <w:sz w:val="44"/>
                                  </w:rPr>
                                  <w:t>N</w:t>
                                </w:r>
                              </w:p>
                            </w:txbxContent>
                          </wps:txbx>
                          <wps:bodyPr spcFirstLastPara="1" wrap="square" lIns="91425" tIns="45700" rIns="91425" bIns="45700" anchor="t" anchorCtr="0">
                            <a:noAutofit/>
                          </wps:bodyPr>
                        </wps:wsp>
                      </wpg:grpSp>
                    </wpg:wgp>
                  </a:graphicData>
                </a:graphic>
              </wp:anchor>
            </w:drawing>
          </mc:Choice>
          <mc:Fallback>
            <w:pict>
              <v:group w14:anchorId="77B3F161" id="Group 24" o:spid="_x0000_s1046" style="position:absolute;left:0;text-align:left;margin-left:94pt;margin-top:157pt;width:319.35pt;height:45.25pt;z-index:251670528" coordorigin="33181,34926" coordsize="40557,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">
                <v:group id="Group 25" o:spid="_x0000_s1047" style="position:absolute;left:33181;top:34926;width:40557;height:5747" coordorigin="10711,25325" coordsize="45761,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6" o:spid="_x0000_s1048" style="position:absolute;left:10711;top:25325;width:45762;height:5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14:paraId="6D925CB3" w14:textId="77777777" w:rsidR="00122A76" w:rsidRDefault="00122A76" w:rsidP="00122A76">
                          <w:pPr>
                            <w:spacing w:after="0" w:line="240" w:lineRule="auto"/>
                            <w:textDirection w:val="btLr"/>
                          </w:pPr>
                        </w:p>
                      </w:txbxContent>
                    </v:textbox>
                  </v:rect>
                  <v:group id="Group 27" o:spid="_x0000_s1049" style="position:absolute;left:15300;top:25325;width:36474;height:5542" coordorigin="15300,25325" coordsize="36473,5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Elbow Connector 30" o:spid="_x0000_s1050" type="#_x0000_t34" style="position:absolute;left:33453;top:12546;width:168;height:3647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" adj="414796" strokecolor="#4f81bd [3204]" strokeweight="4.5pt">
                      <v:stroke startarrow="block" endarrow="block" joinstyle="round"/>
                    </v:shape>
                    <v:shape id="Straight Arrow Connector 31" o:spid="_x0000_s1051" type="#_x0000_t32" style="position:absolute;left:34919;top:25325;width:0;height:24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" strokecolor="#4f81bd [3204]" strokeweight="4.5pt">
                      <v:stroke startarrowwidth="narrow" startarrowlength="short" endarrowwidth="narrow" endarrowlength="short"/>
                    </v:shape>
                  </v:group>
                  <v:rect id="Rectangle 32" o:spid="_x0000_s1052" style="position:absolute;left:10711;top:26267;width:3292;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" filled="f" stroked="f">
                    <v:textbox inset="2.53958mm,1.2694mm,2.53958mm,1.2694mm">
                      <w:txbxContent>
                        <w:p w14:paraId="22FB2010" w14:textId="77777777" w:rsidR="00122A76" w:rsidRDefault="00122A76" w:rsidP="00122A76">
                          <w:pPr>
                            <w:spacing w:after="0" w:line="240" w:lineRule="auto"/>
                            <w:textDirection w:val="btLr"/>
                          </w:pPr>
                          <w:r>
                            <w:rPr>
                              <w:rFonts w:ascii="Arial" w:eastAsia="Arial" w:hAnsi="Arial" w:cs="Arial"/>
                              <w:b/>
                              <w:color w:val="4F81BD"/>
                              <w:sz w:val="44"/>
                            </w:rPr>
                            <w:t>Y</w:t>
                          </w:r>
                        </w:p>
                      </w:txbxContent>
                    </v:textbox>
                  </v:rect>
                  <v:rect id="Rectangle 33" o:spid="_x0000_s1053" style="position:absolute;left:52491;top:26460;width:3982;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" filled="f" stroked="f">
                    <v:textbox inset="2.53958mm,1.2694mm,2.53958mm,1.2694mm">
                      <w:txbxContent>
                        <w:p w14:paraId="1709C1FC" w14:textId="77777777" w:rsidR="00122A76" w:rsidRDefault="00122A76" w:rsidP="00122A76">
                          <w:pPr>
                            <w:spacing w:after="0" w:line="240" w:lineRule="auto"/>
                            <w:textDirection w:val="btLr"/>
                          </w:pPr>
                          <w:r>
                            <w:rPr>
                              <w:rFonts w:ascii="Arial" w:eastAsia="Arial" w:hAnsi="Arial" w:cs="Arial"/>
                              <w:b/>
                              <w:color w:val="4F81BD"/>
                              <w:sz w:val="44"/>
                            </w:rPr>
                            <w:t>N</w:t>
                          </w:r>
                        </w:p>
                      </w:txbxContent>
                    </v:textbox>
                  </v:rect>
                </v:group>
              </v:group>
            </w:pict>
          </mc:Fallback>
        </mc:AlternateContent>
      </w:r>
      <w:r>
        <w:rPr>
          <w:noProof/>
        </w:rPr>
        <mc:AlternateContent>
          <mc:Choice Requires="wps">
            <w:drawing>
              <wp:anchor distT="0" distB="0" distL="114300" distR="114300" simplePos="0" relativeHeight="251671552" behindDoc="0" locked="0" layoutInCell="1" hidden="0" allowOverlap="1" wp14:anchorId="2CF1F2A9" wp14:editId="58F70F11">
                <wp:simplePos x="0" y="0"/>
                <wp:positionH relativeFrom="column">
                  <wp:posOffset>304800</wp:posOffset>
                </wp:positionH>
                <wp:positionV relativeFrom="paragraph">
                  <wp:posOffset>3759200</wp:posOffset>
                </wp:positionV>
                <wp:extent cx="6105525" cy="1421358"/>
                <wp:effectExtent l="0" t="0" r="0" b="0"/>
                <wp:wrapNone/>
                <wp:docPr id="25" name="Rectangle 25"/>
                <wp:cNvGraphicFramePr/>
                <a:graphic xmlns:a="http://schemas.openxmlformats.org/drawingml/2006/main">
                  <a:graphicData uri="http://schemas.microsoft.com/office/word/2010/wordprocessingShape">
                    <wps:wsp>
                      <wps:cNvSpPr/>
                      <wps:spPr>
                        <a:xfrm>
                          <a:off x="2298000" y="3074084"/>
                          <a:ext cx="6096000" cy="1411833"/>
                        </a:xfrm>
                        <a:prstGeom prst="rect">
                          <a:avLst/>
                        </a:prstGeom>
                        <a:solidFill>
                          <a:srgbClr val="DAE5F1"/>
                        </a:solidFill>
                        <a:ln w="9525" cap="flat" cmpd="sng">
                          <a:solidFill>
                            <a:srgbClr val="B7CCE4"/>
                          </a:solidFill>
                          <a:prstDash val="solid"/>
                          <a:round/>
                          <a:headEnd type="none" w="sm" len="sm"/>
                          <a:tailEnd type="none" w="sm" len="sm"/>
                        </a:ln>
                      </wps:spPr>
                      <wps:txbx>
                        <w:txbxContent>
                          <w:p w14:paraId="6C638E8D" w14:textId="77777777" w:rsidR="00122A76" w:rsidRDefault="00122A76" w:rsidP="00122A76">
                            <w:pPr>
                              <w:spacing w:before="240" w:line="273" w:lineRule="auto"/>
                              <w:jc w:val="center"/>
                              <w:textDirection w:val="btLr"/>
                            </w:pPr>
                            <w:r>
                              <w:rPr>
                                <w:rFonts w:ascii="Arial" w:eastAsia="Arial" w:hAnsi="Arial" w:cs="Arial"/>
                                <w:b/>
                                <w:color w:val="FFFFFF"/>
                                <w:sz w:val="18"/>
                              </w:rPr>
                              <w:t> </w:t>
                            </w:r>
                          </w:p>
                          <w:p w14:paraId="4260A54B" w14:textId="77777777" w:rsidR="00122A76" w:rsidRDefault="00122A76" w:rsidP="00122A76">
                            <w:pPr>
                              <w:spacing w:before="240" w:line="273" w:lineRule="auto"/>
                              <w:jc w:val="center"/>
                              <w:textDirection w:val="btLr"/>
                            </w:pPr>
                            <w:r>
                              <w:rPr>
                                <w:rFonts w:ascii="Arial" w:eastAsia="Arial" w:hAnsi="Arial" w:cs="Arial"/>
                                <w:b/>
                                <w:color w:val="FFFFFF"/>
                                <w:sz w:val="18"/>
                              </w:rPr>
                              <w:t> </w:t>
                            </w:r>
                          </w:p>
                          <w:p w14:paraId="10B201A5" w14:textId="77777777" w:rsidR="00122A76" w:rsidRDefault="00122A76" w:rsidP="00122A76">
                            <w:pPr>
                              <w:spacing w:before="240" w:line="273" w:lineRule="auto"/>
                              <w:jc w:val="center"/>
                              <w:textDirection w:val="btLr"/>
                            </w:pPr>
                            <w:r>
                              <w:rPr>
                                <w:rFonts w:ascii="Arial" w:eastAsia="Arial" w:hAnsi="Arial" w:cs="Arial"/>
                                <w:b/>
                                <w:color w:val="FFFFFF"/>
                                <w:sz w:val="18"/>
                              </w:rPr>
                              <w:t> </w:t>
                            </w:r>
                          </w:p>
                          <w:p w14:paraId="17F5D0CA" w14:textId="77777777" w:rsidR="00122A76" w:rsidRDefault="00122A76" w:rsidP="00122A76">
                            <w:pPr>
                              <w:spacing w:before="240" w:line="273" w:lineRule="auto"/>
                              <w:jc w:val="center"/>
                              <w:textDirection w:val="btLr"/>
                            </w:pPr>
                            <w:r>
                              <w:rPr>
                                <w:rFonts w:ascii="Arial" w:eastAsia="Arial" w:hAnsi="Arial" w:cs="Arial"/>
                                <w:b/>
                                <w:color w:val="FFFFFF"/>
                                <w:sz w:val="18"/>
                              </w:rPr>
                              <w:t> </w:t>
                            </w:r>
                          </w:p>
                          <w:p w14:paraId="4C57918D" w14:textId="77777777" w:rsidR="00122A76" w:rsidRDefault="00122A76" w:rsidP="00122A76">
                            <w:pPr>
                              <w:spacing w:before="240" w:line="273" w:lineRule="auto"/>
                              <w:jc w:val="center"/>
                              <w:textDirection w:val="btLr"/>
                            </w:pPr>
                            <w:r>
                              <w:rPr>
                                <w:rFonts w:ascii="Arial" w:eastAsia="Arial" w:hAnsi="Arial" w:cs="Arial"/>
                                <w:b/>
                                <w:color w:val="FFFFFF"/>
                                <w:sz w:val="18"/>
                              </w:rPr>
                              <w:t> </w:t>
                            </w:r>
                          </w:p>
                          <w:p w14:paraId="5677A297" w14:textId="77777777" w:rsidR="00122A76" w:rsidRDefault="00122A76" w:rsidP="00122A76">
                            <w:pPr>
                              <w:spacing w:before="240" w:line="273" w:lineRule="auto"/>
                              <w:jc w:val="center"/>
                              <w:textDirection w:val="btLr"/>
                            </w:pPr>
                            <w:r>
                              <w:rPr>
                                <w:rFonts w:ascii="Arial" w:eastAsia="Arial" w:hAnsi="Arial" w:cs="Arial"/>
                                <w:b/>
                                <w:color w:val="FFFFFF"/>
                                <w:sz w:val="18"/>
                              </w:rPr>
                              <w:t> </w:t>
                            </w:r>
                          </w:p>
                          <w:p w14:paraId="46A568ED" w14:textId="77777777" w:rsidR="00122A76" w:rsidRDefault="00122A76" w:rsidP="00122A76">
                            <w:pPr>
                              <w:spacing w:before="240" w:line="273" w:lineRule="auto"/>
                              <w:jc w:val="center"/>
                              <w:textDirection w:val="btLr"/>
                            </w:pPr>
                            <w:r>
                              <w:rPr>
                                <w:rFonts w:ascii="Arial" w:eastAsia="Arial" w:hAnsi="Arial" w:cs="Arial"/>
                                <w:b/>
                                <w:color w:val="FFFFFF"/>
                                <w:sz w:val="18"/>
                              </w:rPr>
                              <w:t> </w:t>
                            </w:r>
                          </w:p>
                          <w:p w14:paraId="52B71F6B" w14:textId="77777777" w:rsidR="00122A76" w:rsidRDefault="00122A76" w:rsidP="00122A76">
                            <w:pPr>
                              <w:spacing w:before="240" w:line="273" w:lineRule="auto"/>
                              <w:jc w:val="center"/>
                              <w:textDirection w:val="btLr"/>
                            </w:pPr>
                            <w:r>
                              <w:rPr>
                                <w:rFonts w:ascii="Arial" w:eastAsia="Arial" w:hAnsi="Arial" w:cs="Arial"/>
                                <w:b/>
                                <w:color w:val="FFFFFF"/>
                              </w:rPr>
                              <w:t> </w:t>
                            </w:r>
                          </w:p>
                        </w:txbxContent>
                      </wps:txbx>
                      <wps:bodyPr spcFirstLastPara="1" wrap="square" lIns="91425" tIns="45700" rIns="91425" bIns="45700" anchor="ctr" anchorCtr="0">
                        <a:noAutofit/>
                      </wps:bodyPr>
                    </wps:wsp>
                  </a:graphicData>
                </a:graphic>
              </wp:anchor>
            </w:drawing>
          </mc:Choice>
          <mc:Fallback>
            <w:pict>
              <v:rect w14:anchorId="2CF1F2A9" id="Rectangle 34" o:spid="_x0000_s1054" style="position:absolute;left:0;text-align:left;margin-left:24pt;margin-top:296pt;width:480.75pt;height:111.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" fillcolor="#dae5f1" strokecolor="#b7cce4">
                <v:stroke startarrowwidth="narrow" startarrowlength="short" endarrowwidth="narrow" endarrowlength="short" joinstyle="round"/>
                <v:textbox inset="2.53958mm,1.2694mm,2.53958mm,1.2694mm">
                  <w:txbxContent>
                    <w:p w14:paraId="6C638E8D" w14:textId="77777777" w:rsidR="00122A76" w:rsidRDefault="00122A76" w:rsidP="00122A76">
                      <w:pPr>
                        <w:spacing w:before="240" w:line="273" w:lineRule="auto"/>
                        <w:jc w:val="center"/>
                        <w:textDirection w:val="btLr"/>
                      </w:pPr>
                      <w:r>
                        <w:rPr>
                          <w:rFonts w:ascii="Arial" w:eastAsia="Arial" w:hAnsi="Arial" w:cs="Arial"/>
                          <w:b/>
                          <w:color w:val="FFFFFF"/>
                          <w:sz w:val="18"/>
                        </w:rPr>
                        <w:t> </w:t>
                      </w:r>
                    </w:p>
                    <w:p w14:paraId="4260A54B" w14:textId="77777777" w:rsidR="00122A76" w:rsidRDefault="00122A76" w:rsidP="00122A76">
                      <w:pPr>
                        <w:spacing w:before="240" w:line="273" w:lineRule="auto"/>
                        <w:jc w:val="center"/>
                        <w:textDirection w:val="btLr"/>
                      </w:pPr>
                      <w:r>
                        <w:rPr>
                          <w:rFonts w:ascii="Arial" w:eastAsia="Arial" w:hAnsi="Arial" w:cs="Arial"/>
                          <w:b/>
                          <w:color w:val="FFFFFF"/>
                          <w:sz w:val="18"/>
                        </w:rPr>
                        <w:t> </w:t>
                      </w:r>
                    </w:p>
                    <w:p w14:paraId="10B201A5" w14:textId="77777777" w:rsidR="00122A76" w:rsidRDefault="00122A76" w:rsidP="00122A76">
                      <w:pPr>
                        <w:spacing w:before="240" w:line="273" w:lineRule="auto"/>
                        <w:jc w:val="center"/>
                        <w:textDirection w:val="btLr"/>
                      </w:pPr>
                      <w:r>
                        <w:rPr>
                          <w:rFonts w:ascii="Arial" w:eastAsia="Arial" w:hAnsi="Arial" w:cs="Arial"/>
                          <w:b/>
                          <w:color w:val="FFFFFF"/>
                          <w:sz w:val="18"/>
                        </w:rPr>
                        <w:t> </w:t>
                      </w:r>
                    </w:p>
                    <w:p w14:paraId="17F5D0CA" w14:textId="77777777" w:rsidR="00122A76" w:rsidRDefault="00122A76" w:rsidP="00122A76">
                      <w:pPr>
                        <w:spacing w:before="240" w:line="273" w:lineRule="auto"/>
                        <w:jc w:val="center"/>
                        <w:textDirection w:val="btLr"/>
                      </w:pPr>
                      <w:r>
                        <w:rPr>
                          <w:rFonts w:ascii="Arial" w:eastAsia="Arial" w:hAnsi="Arial" w:cs="Arial"/>
                          <w:b/>
                          <w:color w:val="FFFFFF"/>
                          <w:sz w:val="18"/>
                        </w:rPr>
                        <w:t> </w:t>
                      </w:r>
                    </w:p>
                    <w:p w14:paraId="4C57918D" w14:textId="77777777" w:rsidR="00122A76" w:rsidRDefault="00122A76" w:rsidP="00122A76">
                      <w:pPr>
                        <w:spacing w:before="240" w:line="273" w:lineRule="auto"/>
                        <w:jc w:val="center"/>
                        <w:textDirection w:val="btLr"/>
                      </w:pPr>
                      <w:r>
                        <w:rPr>
                          <w:rFonts w:ascii="Arial" w:eastAsia="Arial" w:hAnsi="Arial" w:cs="Arial"/>
                          <w:b/>
                          <w:color w:val="FFFFFF"/>
                          <w:sz w:val="18"/>
                        </w:rPr>
                        <w:t> </w:t>
                      </w:r>
                    </w:p>
                    <w:p w14:paraId="5677A297" w14:textId="77777777" w:rsidR="00122A76" w:rsidRDefault="00122A76" w:rsidP="00122A76">
                      <w:pPr>
                        <w:spacing w:before="240" w:line="273" w:lineRule="auto"/>
                        <w:jc w:val="center"/>
                        <w:textDirection w:val="btLr"/>
                      </w:pPr>
                      <w:r>
                        <w:rPr>
                          <w:rFonts w:ascii="Arial" w:eastAsia="Arial" w:hAnsi="Arial" w:cs="Arial"/>
                          <w:b/>
                          <w:color w:val="FFFFFF"/>
                          <w:sz w:val="18"/>
                        </w:rPr>
                        <w:t> </w:t>
                      </w:r>
                    </w:p>
                    <w:p w14:paraId="46A568ED" w14:textId="77777777" w:rsidR="00122A76" w:rsidRDefault="00122A76" w:rsidP="00122A76">
                      <w:pPr>
                        <w:spacing w:before="240" w:line="273" w:lineRule="auto"/>
                        <w:jc w:val="center"/>
                        <w:textDirection w:val="btLr"/>
                      </w:pPr>
                      <w:r>
                        <w:rPr>
                          <w:rFonts w:ascii="Arial" w:eastAsia="Arial" w:hAnsi="Arial" w:cs="Arial"/>
                          <w:b/>
                          <w:color w:val="FFFFFF"/>
                          <w:sz w:val="18"/>
                        </w:rPr>
                        <w:t> </w:t>
                      </w:r>
                    </w:p>
                    <w:p w14:paraId="52B71F6B" w14:textId="77777777" w:rsidR="00122A76" w:rsidRDefault="00122A76" w:rsidP="00122A76">
                      <w:pPr>
                        <w:spacing w:before="240" w:line="273" w:lineRule="auto"/>
                        <w:jc w:val="center"/>
                        <w:textDirection w:val="btLr"/>
                      </w:pPr>
                      <w:r>
                        <w:rPr>
                          <w:rFonts w:ascii="Arial" w:eastAsia="Arial" w:hAnsi="Arial" w:cs="Arial"/>
                          <w:b/>
                          <w:color w:val="FFFFFF"/>
                        </w:rPr>
                        <w:t> </w:t>
                      </w: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14:anchorId="1909D891" wp14:editId="29C600E7">
                <wp:simplePos x="0" y="0"/>
                <wp:positionH relativeFrom="column">
                  <wp:posOffset>3302000</wp:posOffset>
                </wp:positionH>
                <wp:positionV relativeFrom="paragraph">
                  <wp:posOffset>4597400</wp:posOffset>
                </wp:positionV>
                <wp:extent cx="57150" cy="1121434"/>
                <wp:effectExtent l="0" t="0" r="0" b="0"/>
                <wp:wrapNone/>
                <wp:docPr id="35" name="Straight Arrow Connector 35"/>
                <wp:cNvGraphicFramePr/>
                <a:graphic xmlns:a="http://schemas.openxmlformats.org/drawingml/2006/main">
                  <a:graphicData uri="http://schemas.microsoft.com/office/word/2010/wordprocessingShape">
                    <wps:wsp>
                      <wps:cNvCnPr/>
                      <wps:spPr>
                        <a:xfrm>
                          <a:off x="5345412" y="3219283"/>
                          <a:ext cx="1177" cy="1121434"/>
                        </a:xfrm>
                        <a:prstGeom prst="straightConnector1">
                          <a:avLst/>
                        </a:prstGeom>
                        <a:noFill/>
                        <a:ln w="57150" cap="flat" cmpd="sng">
                          <a:solidFill>
                            <a:schemeClr val="accent1"/>
                          </a:solidFill>
                          <a:prstDash val="solid"/>
                          <a:round/>
                          <a:headEnd type="none" w="sm" len="sm"/>
                          <a:tailEnd type="none" w="sm" len="sm"/>
                        </a:ln>
                      </wps:spPr>
                      <wps:bodyPr/>
                    </wps:wsp>
                  </a:graphicData>
                </a:graphic>
              </wp:anchor>
            </w:drawing>
          </mc:Choice>
          <mc:Fallback>
            <w:pict>
              <v:shape w14:anchorId="59319CE6" id="Straight Arrow Connector 35" o:spid="_x0000_s1026" type="#_x0000_t32" style="position:absolute;margin-left:260pt;margin-top:362pt;width:4.5pt;height:88.3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" strokecolor="#4f81bd [3204]" strokeweight="4.5pt">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73600" behindDoc="0" locked="0" layoutInCell="1" hidden="0" allowOverlap="1" wp14:anchorId="2C1D69AC" wp14:editId="7F6BB775">
                <wp:simplePos x="0" y="0"/>
                <wp:positionH relativeFrom="column">
                  <wp:posOffset>88901</wp:posOffset>
                </wp:positionH>
                <wp:positionV relativeFrom="paragraph">
                  <wp:posOffset>5245100</wp:posOffset>
                </wp:positionV>
                <wp:extent cx="6576695" cy="641350"/>
                <wp:effectExtent l="0" t="0" r="0" b="0"/>
                <wp:wrapNone/>
                <wp:docPr id="36" name="Rectangle 36"/>
                <wp:cNvGraphicFramePr/>
                <a:graphic xmlns:a="http://schemas.openxmlformats.org/drawingml/2006/main">
                  <a:graphicData uri="http://schemas.microsoft.com/office/word/2010/wordprocessingShape">
                    <wps:wsp>
                      <wps:cNvSpPr/>
                      <wps:spPr>
                        <a:xfrm>
                          <a:off x="2062415" y="3464088"/>
                          <a:ext cx="6567170" cy="631825"/>
                        </a:xfrm>
                        <a:prstGeom prst="rect">
                          <a:avLst/>
                        </a:prstGeom>
                        <a:solidFill>
                          <a:schemeClr val="accent1"/>
                        </a:solidFill>
                        <a:ln w="9525" cap="flat" cmpd="sng">
                          <a:solidFill>
                            <a:schemeClr val="accent1"/>
                          </a:solidFill>
                          <a:prstDash val="solid"/>
                          <a:miter lim="800000"/>
                          <a:headEnd type="none" w="sm" len="sm"/>
                          <a:tailEnd type="none" w="sm" len="sm"/>
                        </a:ln>
                      </wps:spPr>
                      <wps:txbx>
                        <w:txbxContent>
                          <w:p w14:paraId="563D251C" w14:textId="77777777" w:rsidR="00122A76" w:rsidRDefault="00122A76" w:rsidP="00122A76">
                            <w:pPr>
                              <w:spacing w:after="0" w:line="240" w:lineRule="auto"/>
                              <w:jc w:val="center"/>
                              <w:textDirection w:val="btLr"/>
                            </w:pPr>
                            <w:r>
                              <w:rPr>
                                <w:rFonts w:ascii="Arial" w:eastAsia="Arial" w:hAnsi="Arial" w:cs="Arial"/>
                                <w:color w:val="FFFFFF"/>
                              </w:rPr>
                              <w:t>You will now be able to access the service via the DigiTS single sign-on platform.  CCS will register your organisation’s first nominated Admin user, who will be sent guidance on how to use the platform and manage the registration of additional users.</w:t>
                            </w:r>
                          </w:p>
                        </w:txbxContent>
                      </wps:txbx>
                      <wps:bodyPr spcFirstLastPara="1" wrap="square" lIns="91425" tIns="45675" rIns="91425" bIns="45675" anchor="ctr" anchorCtr="0">
                        <a:noAutofit/>
                      </wps:bodyPr>
                    </wps:wsp>
                  </a:graphicData>
                </a:graphic>
              </wp:anchor>
            </w:drawing>
          </mc:Choice>
          <mc:Fallback>
            <w:pict>
              <v:rect w14:anchorId="2C1D69AC" id="Rectangle 36" o:spid="_x0000_s1055" style="position:absolute;left:0;text-align:left;margin-left:7pt;margin-top:413pt;width:517.85pt;height:5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" fillcolor="#4f81bd [3204]" strokecolor="#4f81bd [3204]">
                <v:stroke startarrowwidth="narrow" startarrowlength="short" endarrowwidth="narrow" endarrowlength="short"/>
                <v:textbox inset="2.53958mm,1.26875mm,2.53958mm,1.26875mm">
                  <w:txbxContent>
                    <w:p w14:paraId="563D251C" w14:textId="77777777" w:rsidR="00122A76" w:rsidRDefault="00122A76" w:rsidP="00122A76">
                      <w:pPr>
                        <w:spacing w:after="0" w:line="240" w:lineRule="auto"/>
                        <w:jc w:val="center"/>
                        <w:textDirection w:val="btLr"/>
                      </w:pPr>
                      <w:r>
                        <w:rPr>
                          <w:rFonts w:ascii="Arial" w:eastAsia="Arial" w:hAnsi="Arial" w:cs="Arial"/>
                          <w:color w:val="FFFFFF"/>
                        </w:rPr>
                        <w:t>You will now be able to access the service via the DigiTS single sign-on platform.  CCS will register your organisation’s first nominated Admin user, who will be sent guidance on how to use the platform and manage the registration of additional users.</w:t>
                      </w:r>
                    </w:p>
                  </w:txbxContent>
                </v:textbox>
              </v:rect>
            </w:pict>
          </mc:Fallback>
        </mc:AlternateContent>
      </w:r>
      <w:r>
        <w:rPr>
          <w:noProof/>
        </w:rPr>
        <mc:AlternateContent>
          <mc:Choice Requires="wps">
            <w:drawing>
              <wp:anchor distT="0" distB="0" distL="114300" distR="114300" simplePos="0" relativeHeight="251674624" behindDoc="0" locked="0" layoutInCell="1" hidden="0" allowOverlap="1" wp14:anchorId="626A0ABF" wp14:editId="192B3C59">
                <wp:simplePos x="0" y="0"/>
                <wp:positionH relativeFrom="column">
                  <wp:posOffset>3378200</wp:posOffset>
                </wp:positionH>
                <wp:positionV relativeFrom="paragraph">
                  <wp:posOffset>2476500</wp:posOffset>
                </wp:positionV>
                <wp:extent cx="3044825" cy="1206500"/>
                <wp:effectExtent l="0" t="0" r="0" b="0"/>
                <wp:wrapNone/>
                <wp:docPr id="37" name="Rectangle 37"/>
                <wp:cNvGraphicFramePr/>
                <a:graphic xmlns:a="http://schemas.openxmlformats.org/drawingml/2006/main">
                  <a:graphicData uri="http://schemas.microsoft.com/office/word/2010/wordprocessingShape">
                    <wps:wsp>
                      <wps:cNvSpPr/>
                      <wps:spPr>
                        <a:xfrm>
                          <a:off x="3828350" y="3181513"/>
                          <a:ext cx="3035300" cy="1196975"/>
                        </a:xfrm>
                        <a:prstGeom prst="rect">
                          <a:avLst/>
                        </a:prstGeom>
                        <a:solidFill>
                          <a:schemeClr val="accent1"/>
                        </a:solidFill>
                        <a:ln w="9525" cap="flat" cmpd="sng">
                          <a:solidFill>
                            <a:schemeClr val="accent1"/>
                          </a:solidFill>
                          <a:prstDash val="solid"/>
                          <a:miter lim="800000"/>
                          <a:headEnd type="none" w="sm" len="sm"/>
                          <a:tailEnd type="none" w="sm" len="sm"/>
                        </a:ln>
                      </wps:spPr>
                      <wps:txbx>
                        <w:txbxContent>
                          <w:p w14:paraId="02C589D4" w14:textId="77777777" w:rsidR="00122A76" w:rsidRDefault="00122A76" w:rsidP="00122A76">
                            <w:pPr>
                              <w:spacing w:after="0" w:line="240" w:lineRule="auto"/>
                              <w:jc w:val="center"/>
                              <w:textDirection w:val="btLr"/>
                            </w:pPr>
                            <w:r>
                              <w:rPr>
                                <w:rFonts w:ascii="Arial" w:eastAsia="Arial" w:hAnsi="Arial" w:cs="Arial"/>
                                <w:color w:val="FFFFFF"/>
                                <w:sz w:val="18"/>
                              </w:rPr>
                              <w:t>Liaise with your chosen new Supplier and existing Supplier to agree an implementation plan to transition to the new Commercial Agreement.  CCS can provide you with a draft implementation plan to assist with this.</w:t>
                            </w:r>
                          </w:p>
                          <w:p w14:paraId="6F4537A5" w14:textId="77777777" w:rsidR="00122A76" w:rsidRDefault="00122A76" w:rsidP="00122A76">
                            <w:pPr>
                              <w:spacing w:after="0" w:line="240" w:lineRule="auto"/>
                              <w:jc w:val="center"/>
                              <w:textDirection w:val="btLr"/>
                            </w:pPr>
                            <w:r>
                              <w:rPr>
                                <w:rFonts w:ascii="Arial" w:eastAsia="Arial" w:hAnsi="Arial" w:cs="Arial"/>
                                <w:b/>
                                <w:color w:val="FFFFFF"/>
                                <w:sz w:val="18"/>
                              </w:rPr>
                              <w:t>Both Customer and Supplier must sign the Enabling Agreement</w:t>
                            </w:r>
                            <w:r>
                              <w:rPr>
                                <w:rFonts w:ascii="Arial" w:eastAsia="Arial" w:hAnsi="Arial" w:cs="Arial"/>
                                <w:color w:val="FFFFFF"/>
                                <w:sz w:val="18"/>
                              </w:rPr>
                              <w:t xml:space="preserve">.  </w:t>
                            </w:r>
                            <w:r>
                              <w:rPr>
                                <w:rFonts w:ascii="Arial" w:eastAsia="Arial" w:hAnsi="Arial" w:cs="Arial"/>
                                <w:b/>
                                <w:color w:val="FFFFFF"/>
                                <w:sz w:val="18"/>
                                <w:shd w:val="clear" w:color="auto" w:fill="4F81BD"/>
                              </w:rPr>
                              <w:t xml:space="preserve">Your Supplier(s) will guide you through all the information you need to provide in order to access PSTVS. </w:t>
                            </w:r>
                            <w:r>
                              <w:rPr>
                                <w:rFonts w:ascii="Arial" w:eastAsia="Arial" w:hAnsi="Arial" w:cs="Arial"/>
                                <w:color w:val="FFFFFF"/>
                                <w:sz w:val="18"/>
                              </w:rPr>
                              <w:t xml:space="preserve">   </w:t>
                            </w:r>
                          </w:p>
                        </w:txbxContent>
                      </wps:txbx>
                      <wps:bodyPr spcFirstLastPara="1" wrap="square" lIns="91425" tIns="45675" rIns="91425" bIns="45675" anchor="ctr" anchorCtr="0">
                        <a:noAutofit/>
                      </wps:bodyPr>
                    </wps:wsp>
                  </a:graphicData>
                </a:graphic>
              </wp:anchor>
            </w:drawing>
          </mc:Choice>
          <mc:Fallback>
            <w:pict>
              <v:rect w14:anchorId="626A0ABF" id="Rectangle 37" o:spid="_x0000_s1056" style="position:absolute;left:0;text-align:left;margin-left:266pt;margin-top:195pt;width:239.75pt;height: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" fillcolor="#4f81bd [3204]" strokecolor="#4f81bd [3204]">
                <v:stroke startarrowwidth="narrow" startarrowlength="short" endarrowwidth="narrow" endarrowlength="short"/>
                <v:textbox inset="2.53958mm,1.26875mm,2.53958mm,1.26875mm">
                  <w:txbxContent>
                    <w:p w14:paraId="02C589D4" w14:textId="77777777" w:rsidR="00122A76" w:rsidRDefault="00122A76" w:rsidP="00122A76">
                      <w:pPr>
                        <w:spacing w:after="0" w:line="240" w:lineRule="auto"/>
                        <w:jc w:val="center"/>
                        <w:textDirection w:val="btLr"/>
                      </w:pPr>
                      <w:r>
                        <w:rPr>
                          <w:rFonts w:ascii="Arial" w:eastAsia="Arial" w:hAnsi="Arial" w:cs="Arial"/>
                          <w:color w:val="FFFFFF"/>
                          <w:sz w:val="18"/>
                        </w:rPr>
                        <w:t>Liaise with your chosen new Supplier and existing Supplier to agree an implementation plan to transition to the new Commercial Agreement.  CCS can provide you with a draft implementation plan to assist with this.</w:t>
                      </w:r>
                    </w:p>
                    <w:p w14:paraId="6F4537A5" w14:textId="77777777" w:rsidR="00122A76" w:rsidRDefault="00122A76" w:rsidP="00122A76">
                      <w:pPr>
                        <w:spacing w:after="0" w:line="240" w:lineRule="auto"/>
                        <w:jc w:val="center"/>
                        <w:textDirection w:val="btLr"/>
                      </w:pPr>
                      <w:r>
                        <w:rPr>
                          <w:rFonts w:ascii="Arial" w:eastAsia="Arial" w:hAnsi="Arial" w:cs="Arial"/>
                          <w:b/>
                          <w:color w:val="FFFFFF"/>
                          <w:sz w:val="18"/>
                        </w:rPr>
                        <w:t>Both Customer and Supplier must sign the Enabling Agreement</w:t>
                      </w:r>
                      <w:r>
                        <w:rPr>
                          <w:rFonts w:ascii="Arial" w:eastAsia="Arial" w:hAnsi="Arial" w:cs="Arial"/>
                          <w:color w:val="FFFFFF"/>
                          <w:sz w:val="18"/>
                        </w:rPr>
                        <w:t xml:space="preserve">.  </w:t>
                      </w:r>
                      <w:r>
                        <w:rPr>
                          <w:rFonts w:ascii="Arial" w:eastAsia="Arial" w:hAnsi="Arial" w:cs="Arial"/>
                          <w:b/>
                          <w:color w:val="FFFFFF"/>
                          <w:sz w:val="18"/>
                          <w:shd w:val="clear" w:color="auto" w:fill="4F81BD"/>
                        </w:rPr>
                        <w:t xml:space="preserve">Your Supplier(s) will guide you through all the information you need to provide in order to access PSTVS. </w:t>
                      </w:r>
                      <w:r>
                        <w:rPr>
                          <w:rFonts w:ascii="Arial" w:eastAsia="Arial" w:hAnsi="Arial" w:cs="Arial"/>
                          <w:color w:val="FFFFFF"/>
                          <w:sz w:val="18"/>
                        </w:rPr>
                        <w:t xml:space="preserve">   </w:t>
                      </w: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2AB6D895" wp14:editId="439F9316">
                <wp:simplePos x="0" y="0"/>
                <wp:positionH relativeFrom="column">
                  <wp:posOffset>266700</wp:posOffset>
                </wp:positionH>
                <wp:positionV relativeFrom="paragraph">
                  <wp:posOffset>1879600</wp:posOffset>
                </wp:positionV>
                <wp:extent cx="6092825" cy="257175"/>
                <wp:effectExtent l="0" t="0" r="0" b="0"/>
                <wp:wrapNone/>
                <wp:docPr id="38" name="Rectangle 38"/>
                <wp:cNvGraphicFramePr/>
                <a:graphic xmlns:a="http://schemas.openxmlformats.org/drawingml/2006/main">
                  <a:graphicData uri="http://schemas.microsoft.com/office/word/2010/wordprocessingShape">
                    <wps:wsp>
                      <wps:cNvSpPr/>
                      <wps:spPr>
                        <a:xfrm>
                          <a:off x="2304350" y="3656175"/>
                          <a:ext cx="6083300" cy="247650"/>
                        </a:xfrm>
                        <a:prstGeom prst="rect">
                          <a:avLst/>
                        </a:prstGeom>
                        <a:solidFill>
                          <a:schemeClr val="accent1"/>
                        </a:solidFill>
                        <a:ln w="9525" cap="flat" cmpd="sng">
                          <a:solidFill>
                            <a:schemeClr val="accent1"/>
                          </a:solidFill>
                          <a:prstDash val="solid"/>
                          <a:miter lim="800000"/>
                          <a:headEnd type="none" w="sm" len="sm"/>
                          <a:tailEnd type="none" w="sm" len="sm"/>
                        </a:ln>
                      </wps:spPr>
                      <wps:txbx>
                        <w:txbxContent>
                          <w:p w14:paraId="4D74A689" w14:textId="77777777" w:rsidR="00122A76" w:rsidRDefault="00122A76" w:rsidP="00122A76">
                            <w:pPr>
                              <w:spacing w:after="0" w:line="240" w:lineRule="auto"/>
                              <w:jc w:val="center"/>
                              <w:textDirection w:val="btLr"/>
                            </w:pPr>
                            <w:r>
                              <w:rPr>
                                <w:rFonts w:ascii="Arial" w:eastAsia="Arial" w:hAnsi="Arial" w:cs="Arial"/>
                                <w:color w:val="FFFFFF"/>
                                <w:sz w:val="18"/>
                              </w:rPr>
                              <w:t>Is your chosen Supplier your incumbent (i.e. do you need to change supplier)?</w:t>
                            </w:r>
                          </w:p>
                        </w:txbxContent>
                      </wps:txbx>
                      <wps:bodyPr spcFirstLastPara="1" wrap="square" lIns="91425" tIns="45675" rIns="91425" bIns="45675" anchor="ctr" anchorCtr="0">
                        <a:noAutofit/>
                      </wps:bodyPr>
                    </wps:wsp>
                  </a:graphicData>
                </a:graphic>
              </wp:anchor>
            </w:drawing>
          </mc:Choice>
          <mc:Fallback>
            <w:pict>
              <v:rect w14:anchorId="2AB6D895" id="Rectangle 38" o:spid="_x0000_s1057" style="position:absolute;left:0;text-align:left;margin-left:21pt;margin-top:148pt;width:479.75pt;height:20.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" fillcolor="#4f81bd [3204]" strokecolor="#4f81bd [3204]">
                <v:stroke startarrowwidth="narrow" startarrowlength="short" endarrowwidth="narrow" endarrowlength="short"/>
                <v:textbox inset="2.53958mm,1.26875mm,2.53958mm,1.26875mm">
                  <w:txbxContent>
                    <w:p w14:paraId="4D74A689" w14:textId="77777777" w:rsidR="00122A76" w:rsidRDefault="00122A76" w:rsidP="00122A76">
                      <w:pPr>
                        <w:spacing w:after="0" w:line="240" w:lineRule="auto"/>
                        <w:jc w:val="center"/>
                        <w:textDirection w:val="btLr"/>
                      </w:pPr>
                      <w:r>
                        <w:rPr>
                          <w:rFonts w:ascii="Arial" w:eastAsia="Arial" w:hAnsi="Arial" w:cs="Arial"/>
                          <w:color w:val="FFFFFF"/>
                          <w:sz w:val="18"/>
                        </w:rPr>
                        <w:t>Is your chosen Supplier your incumbent (i.e. do you need to change supplier)?</w:t>
                      </w: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5BDA8D5B" wp14:editId="6A6DB825">
                <wp:simplePos x="0" y="0"/>
                <wp:positionH relativeFrom="column">
                  <wp:posOffset>266700</wp:posOffset>
                </wp:positionH>
                <wp:positionV relativeFrom="paragraph">
                  <wp:posOffset>622300</wp:posOffset>
                </wp:positionV>
                <wp:extent cx="2276475" cy="1184275"/>
                <wp:effectExtent l="0" t="0" r="0" b="0"/>
                <wp:wrapNone/>
                <wp:docPr id="39" name="Rectangle 39"/>
                <wp:cNvGraphicFramePr/>
                <a:graphic xmlns:a="http://schemas.openxmlformats.org/drawingml/2006/main">
                  <a:graphicData uri="http://schemas.microsoft.com/office/word/2010/wordprocessingShape">
                    <wps:wsp>
                      <wps:cNvSpPr/>
                      <wps:spPr>
                        <a:xfrm>
                          <a:off x="4212525" y="3192625"/>
                          <a:ext cx="2266950" cy="1174750"/>
                        </a:xfrm>
                        <a:prstGeom prst="rect">
                          <a:avLst/>
                        </a:prstGeom>
                        <a:solidFill>
                          <a:schemeClr val="accent1"/>
                        </a:solidFill>
                        <a:ln w="9525" cap="flat" cmpd="sng">
                          <a:solidFill>
                            <a:schemeClr val="accent1"/>
                          </a:solidFill>
                          <a:prstDash val="solid"/>
                          <a:miter lim="800000"/>
                          <a:headEnd type="none" w="sm" len="sm"/>
                          <a:tailEnd type="none" w="sm" len="sm"/>
                        </a:ln>
                      </wps:spPr>
                      <wps:txbx>
                        <w:txbxContent>
                          <w:p w14:paraId="0F25AE6A" w14:textId="77777777" w:rsidR="00122A76" w:rsidRDefault="00122A76" w:rsidP="00122A76">
                            <w:pPr>
                              <w:spacing w:after="0" w:line="240" w:lineRule="auto"/>
                              <w:jc w:val="center"/>
                              <w:textDirection w:val="btLr"/>
                            </w:pPr>
                            <w:r>
                              <w:rPr>
                                <w:rFonts w:ascii="Arial" w:eastAsia="Arial" w:hAnsi="Arial" w:cs="Arial"/>
                                <w:color w:val="FFFFFF"/>
                                <w:sz w:val="18"/>
                              </w:rPr>
                              <w:t xml:space="preserve">You can elect to use any combination of the Solutions as best suits your requirements by direct awarding Enabling Agreements to the relevant Supplier(s).   </w:t>
                            </w:r>
                          </w:p>
                          <w:p w14:paraId="33A0C76A" w14:textId="77777777" w:rsidR="00122A76" w:rsidRDefault="00122A76" w:rsidP="00122A76">
                            <w:pPr>
                              <w:spacing w:before="60" w:after="0" w:line="240" w:lineRule="auto"/>
                              <w:jc w:val="center"/>
                              <w:textDirection w:val="btLr"/>
                            </w:pPr>
                            <w:r>
                              <w:rPr>
                                <w:rFonts w:ascii="Arial" w:eastAsia="Arial" w:hAnsi="Arial" w:cs="Arial"/>
                                <w:color w:val="FFFFFF"/>
                                <w:sz w:val="18"/>
                              </w:rPr>
                              <w:t>CCS can provide supporting evidence to help you complete your internal approvals/ business case</w:t>
                            </w:r>
                          </w:p>
                          <w:p w14:paraId="3A0EFC1C" w14:textId="77777777" w:rsidR="00122A76" w:rsidRDefault="00122A76" w:rsidP="00122A76">
                            <w:pPr>
                              <w:spacing w:line="275" w:lineRule="auto"/>
                              <w:textDirection w:val="btLr"/>
                            </w:pPr>
                          </w:p>
                        </w:txbxContent>
                      </wps:txbx>
                      <wps:bodyPr spcFirstLastPara="1" wrap="square" lIns="91425" tIns="45675" rIns="91425" bIns="45675" anchor="ctr" anchorCtr="0">
                        <a:noAutofit/>
                      </wps:bodyPr>
                    </wps:wsp>
                  </a:graphicData>
                </a:graphic>
              </wp:anchor>
            </w:drawing>
          </mc:Choice>
          <mc:Fallback>
            <w:pict>
              <v:rect w14:anchorId="5BDA8D5B" id="Rectangle 39" o:spid="_x0000_s1058" style="position:absolute;left:0;text-align:left;margin-left:21pt;margin-top:49pt;width:179.25pt;height:93.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" fillcolor="#4f81bd [3204]" strokecolor="#4f81bd [3204]">
                <v:stroke startarrowwidth="narrow" startarrowlength="short" endarrowwidth="narrow" endarrowlength="short"/>
                <v:textbox inset="2.53958mm,1.26875mm,2.53958mm,1.26875mm">
                  <w:txbxContent>
                    <w:p w14:paraId="0F25AE6A" w14:textId="77777777" w:rsidR="00122A76" w:rsidRDefault="00122A76" w:rsidP="00122A76">
                      <w:pPr>
                        <w:spacing w:after="0" w:line="240" w:lineRule="auto"/>
                        <w:jc w:val="center"/>
                        <w:textDirection w:val="btLr"/>
                      </w:pPr>
                      <w:r>
                        <w:rPr>
                          <w:rFonts w:ascii="Arial" w:eastAsia="Arial" w:hAnsi="Arial" w:cs="Arial"/>
                          <w:color w:val="FFFFFF"/>
                          <w:sz w:val="18"/>
                        </w:rPr>
                        <w:t xml:space="preserve">You can elect to use any combination of the Solutions as best suits your requirements by direct awarding Enabling Agreements to the relevant Supplier(s).   </w:t>
                      </w:r>
                    </w:p>
                    <w:p w14:paraId="33A0C76A" w14:textId="77777777" w:rsidR="00122A76" w:rsidRDefault="00122A76" w:rsidP="00122A76">
                      <w:pPr>
                        <w:spacing w:before="60" w:after="0" w:line="240" w:lineRule="auto"/>
                        <w:jc w:val="center"/>
                        <w:textDirection w:val="btLr"/>
                      </w:pPr>
                      <w:r>
                        <w:rPr>
                          <w:rFonts w:ascii="Arial" w:eastAsia="Arial" w:hAnsi="Arial" w:cs="Arial"/>
                          <w:color w:val="FFFFFF"/>
                          <w:sz w:val="18"/>
                        </w:rPr>
                        <w:t>CCS can provide supporting evidence to help you complete your internal approvals/ business case</w:t>
                      </w:r>
                    </w:p>
                    <w:p w14:paraId="3A0EFC1C" w14:textId="77777777" w:rsidR="00122A76" w:rsidRDefault="00122A76" w:rsidP="00122A76">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0E3E465A" wp14:editId="061D952F">
                <wp:simplePos x="0" y="0"/>
                <wp:positionH relativeFrom="column">
                  <wp:posOffset>2705100</wp:posOffset>
                </wp:positionH>
                <wp:positionV relativeFrom="paragraph">
                  <wp:posOffset>622300</wp:posOffset>
                </wp:positionV>
                <wp:extent cx="3660775" cy="1184275"/>
                <wp:effectExtent l="0" t="0" r="0" b="0"/>
                <wp:wrapNone/>
                <wp:docPr id="40" name="Rectangle 40"/>
                <wp:cNvGraphicFramePr/>
                <a:graphic xmlns:a="http://schemas.openxmlformats.org/drawingml/2006/main">
                  <a:graphicData uri="http://schemas.microsoft.com/office/word/2010/wordprocessingShape">
                    <wps:wsp>
                      <wps:cNvSpPr/>
                      <wps:spPr>
                        <a:xfrm>
                          <a:off x="3520375" y="3192625"/>
                          <a:ext cx="3651250" cy="1174750"/>
                        </a:xfrm>
                        <a:prstGeom prst="rect">
                          <a:avLst/>
                        </a:prstGeom>
                        <a:solidFill>
                          <a:schemeClr val="accent1"/>
                        </a:solidFill>
                        <a:ln w="9525" cap="flat" cmpd="sng">
                          <a:solidFill>
                            <a:schemeClr val="accent1"/>
                          </a:solidFill>
                          <a:prstDash val="solid"/>
                          <a:miter lim="800000"/>
                          <a:headEnd type="none" w="sm" len="sm"/>
                          <a:tailEnd type="none" w="sm" len="sm"/>
                        </a:ln>
                      </wps:spPr>
                      <wps:txbx>
                        <w:txbxContent>
                          <w:p w14:paraId="6BEA8667" w14:textId="77777777" w:rsidR="00122A76" w:rsidRDefault="00122A76" w:rsidP="00122A76">
                            <w:pPr>
                              <w:spacing w:after="0" w:line="240" w:lineRule="auto"/>
                              <w:jc w:val="center"/>
                              <w:textDirection w:val="btLr"/>
                            </w:pPr>
                            <w:r>
                              <w:rPr>
                                <w:rFonts w:ascii="Arial" w:eastAsia="Arial" w:hAnsi="Arial" w:cs="Arial"/>
                                <w:color w:val="FFFFFF"/>
                                <w:sz w:val="18"/>
                              </w:rPr>
                              <w:t xml:space="preserve">If you need the Supplier to develop a solution for your Services Requirements; and/or need to amend or refine the Enabling Agreement, you can carry out a Further Competition under Solution 4 to select a Supplier </w:t>
                            </w:r>
                            <w:r>
                              <w:rPr>
                                <w:rFonts w:ascii="Arial" w:eastAsia="Arial" w:hAnsi="Arial" w:cs="Arial"/>
                                <w:b/>
                                <w:color w:val="FFFFFF"/>
                                <w:sz w:val="18"/>
                              </w:rPr>
                              <w:t xml:space="preserve">(see Schedule 2, Part A of the Commercial Agreement). </w:t>
                            </w:r>
                          </w:p>
                          <w:p w14:paraId="1F32FB28" w14:textId="77777777" w:rsidR="00122A76" w:rsidRDefault="00122A76" w:rsidP="00122A76">
                            <w:pPr>
                              <w:spacing w:after="0" w:line="240" w:lineRule="auto"/>
                              <w:jc w:val="center"/>
                              <w:textDirection w:val="btLr"/>
                            </w:pPr>
                          </w:p>
                          <w:p w14:paraId="01D9EA01" w14:textId="77777777" w:rsidR="00122A76" w:rsidRDefault="00122A76" w:rsidP="00122A76">
                            <w:pPr>
                              <w:spacing w:after="0" w:line="240" w:lineRule="auto"/>
                              <w:jc w:val="center"/>
                              <w:textDirection w:val="btLr"/>
                            </w:pPr>
                            <w:r>
                              <w:rPr>
                                <w:rFonts w:ascii="Arial" w:eastAsia="Arial" w:hAnsi="Arial" w:cs="Arial"/>
                                <w:color w:val="FFFFFF"/>
                                <w:sz w:val="18"/>
                              </w:rPr>
                              <w:t>CCS can provide supporting evidence to help you complete your internal approvals /business case</w:t>
                            </w:r>
                          </w:p>
                        </w:txbxContent>
                      </wps:txbx>
                      <wps:bodyPr spcFirstLastPara="1" wrap="square" lIns="91425" tIns="45675" rIns="91425" bIns="45675" anchor="ctr" anchorCtr="0">
                        <a:noAutofit/>
                      </wps:bodyPr>
                    </wps:wsp>
                  </a:graphicData>
                </a:graphic>
              </wp:anchor>
            </w:drawing>
          </mc:Choice>
          <mc:Fallback>
            <w:pict>
              <v:rect w14:anchorId="0E3E465A" id="Rectangle 40" o:spid="_x0000_s1059" style="position:absolute;left:0;text-align:left;margin-left:213pt;margin-top:49pt;width:288.25pt;height:93.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" fillcolor="#4f81bd [3204]" strokecolor="#4f81bd [3204]">
                <v:stroke startarrowwidth="narrow" startarrowlength="short" endarrowwidth="narrow" endarrowlength="short"/>
                <v:textbox inset="2.53958mm,1.26875mm,2.53958mm,1.26875mm">
                  <w:txbxContent>
                    <w:p w14:paraId="6BEA8667" w14:textId="77777777" w:rsidR="00122A76" w:rsidRDefault="00122A76" w:rsidP="00122A76">
                      <w:pPr>
                        <w:spacing w:after="0" w:line="240" w:lineRule="auto"/>
                        <w:jc w:val="center"/>
                        <w:textDirection w:val="btLr"/>
                      </w:pPr>
                      <w:r>
                        <w:rPr>
                          <w:rFonts w:ascii="Arial" w:eastAsia="Arial" w:hAnsi="Arial" w:cs="Arial"/>
                          <w:color w:val="FFFFFF"/>
                          <w:sz w:val="18"/>
                        </w:rPr>
                        <w:t xml:space="preserve">If you need the Supplier to develop a solution for your Services Requirements; and/or need to amend or refine the Enabling Agreement, you can carry out a Further Competition under Solution 4 to select a Supplier </w:t>
                      </w:r>
                      <w:r>
                        <w:rPr>
                          <w:rFonts w:ascii="Arial" w:eastAsia="Arial" w:hAnsi="Arial" w:cs="Arial"/>
                          <w:b/>
                          <w:color w:val="FFFFFF"/>
                          <w:sz w:val="18"/>
                        </w:rPr>
                        <w:t xml:space="preserve">(see Schedule 2, Part A of the Commercial Agreement). </w:t>
                      </w:r>
                    </w:p>
                    <w:p w14:paraId="1F32FB28" w14:textId="77777777" w:rsidR="00122A76" w:rsidRDefault="00122A76" w:rsidP="00122A76">
                      <w:pPr>
                        <w:spacing w:after="0" w:line="240" w:lineRule="auto"/>
                        <w:jc w:val="center"/>
                        <w:textDirection w:val="btLr"/>
                      </w:pPr>
                    </w:p>
                    <w:p w14:paraId="01D9EA01" w14:textId="77777777" w:rsidR="00122A76" w:rsidRDefault="00122A76" w:rsidP="00122A76">
                      <w:pPr>
                        <w:spacing w:after="0" w:line="240" w:lineRule="auto"/>
                        <w:jc w:val="center"/>
                        <w:textDirection w:val="btLr"/>
                      </w:pPr>
                      <w:r>
                        <w:rPr>
                          <w:rFonts w:ascii="Arial" w:eastAsia="Arial" w:hAnsi="Arial" w:cs="Arial"/>
                          <w:color w:val="FFFFFF"/>
                          <w:sz w:val="18"/>
                        </w:rPr>
                        <w:t>CCS can provide supporting evidence to help you complete your internal approvals /business case</w:t>
                      </w: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14:anchorId="37F0DF2D" wp14:editId="2EAE968B">
                <wp:simplePos x="0" y="0"/>
                <wp:positionH relativeFrom="column">
                  <wp:posOffset>520700</wp:posOffset>
                </wp:positionH>
                <wp:positionV relativeFrom="paragraph">
                  <wp:posOffset>3759200</wp:posOffset>
                </wp:positionV>
                <wp:extent cx="5647055" cy="647065"/>
                <wp:effectExtent l="0" t="0" r="0" b="0"/>
                <wp:wrapNone/>
                <wp:docPr id="41" name="Rectangle 41"/>
                <wp:cNvGraphicFramePr/>
                <a:graphic xmlns:a="http://schemas.openxmlformats.org/drawingml/2006/main">
                  <a:graphicData uri="http://schemas.microsoft.com/office/word/2010/wordprocessingShape">
                    <wps:wsp>
                      <wps:cNvSpPr/>
                      <wps:spPr>
                        <a:xfrm>
                          <a:off x="2527235" y="3461230"/>
                          <a:ext cx="5637530" cy="637540"/>
                        </a:xfrm>
                        <a:prstGeom prst="rect">
                          <a:avLst/>
                        </a:prstGeom>
                        <a:noFill/>
                        <a:ln>
                          <a:noFill/>
                        </a:ln>
                      </wps:spPr>
                      <wps:txbx>
                        <w:txbxContent>
                          <w:p w14:paraId="1FF2CBE2" w14:textId="77777777" w:rsidR="00122A76" w:rsidRDefault="00122A76" w:rsidP="00122A76">
                            <w:pPr>
                              <w:spacing w:after="0" w:line="240" w:lineRule="auto"/>
                              <w:jc w:val="center"/>
                              <w:textDirection w:val="btLr"/>
                            </w:pPr>
                            <w:r>
                              <w:rPr>
                                <w:rFonts w:ascii="Arial" w:eastAsia="Arial" w:hAnsi="Arial" w:cs="Arial"/>
                                <w:b/>
                                <w:color w:val="4472C4"/>
                                <w:sz w:val="24"/>
                              </w:rPr>
                              <w:t>Access to your chosen Supplier(s)’ online booking tools will be via the</w:t>
                            </w:r>
                          </w:p>
                          <w:p w14:paraId="40845454" w14:textId="77777777" w:rsidR="00122A76" w:rsidRDefault="00122A76" w:rsidP="00122A76">
                            <w:pPr>
                              <w:spacing w:after="0" w:line="240" w:lineRule="auto"/>
                              <w:jc w:val="center"/>
                              <w:textDirection w:val="btLr"/>
                            </w:pPr>
                            <w:r>
                              <w:rPr>
                                <w:rFonts w:ascii="Arial" w:eastAsia="Arial" w:hAnsi="Arial" w:cs="Arial"/>
                                <w:b/>
                                <w:color w:val="4472C4"/>
                                <w:sz w:val="24"/>
                              </w:rPr>
                              <w:t>CCS Digital Travel Solution (DigiTS) platform</w:t>
                            </w:r>
                          </w:p>
                        </w:txbxContent>
                      </wps:txbx>
                      <wps:bodyPr spcFirstLastPara="1" wrap="square" lIns="91425" tIns="45700" rIns="91425" bIns="45700" anchor="t" anchorCtr="0">
                        <a:noAutofit/>
                      </wps:bodyPr>
                    </wps:wsp>
                  </a:graphicData>
                </a:graphic>
              </wp:anchor>
            </w:drawing>
          </mc:Choice>
          <mc:Fallback>
            <w:pict>
              <v:rect w14:anchorId="37F0DF2D" id="Rectangle 41" o:spid="_x0000_s1060" style="position:absolute;left:0;text-align:left;margin-left:41pt;margin-top:296pt;width:444.65pt;height:50.9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" filled="f" stroked="f">
                <v:textbox inset="2.53958mm,1.2694mm,2.53958mm,1.2694mm">
                  <w:txbxContent>
                    <w:p w14:paraId="1FF2CBE2" w14:textId="77777777" w:rsidR="00122A76" w:rsidRDefault="00122A76" w:rsidP="00122A76">
                      <w:pPr>
                        <w:spacing w:after="0" w:line="240" w:lineRule="auto"/>
                        <w:jc w:val="center"/>
                        <w:textDirection w:val="btLr"/>
                      </w:pPr>
                      <w:r>
                        <w:rPr>
                          <w:rFonts w:ascii="Arial" w:eastAsia="Arial" w:hAnsi="Arial" w:cs="Arial"/>
                          <w:b/>
                          <w:color w:val="4472C4"/>
                          <w:sz w:val="24"/>
                        </w:rPr>
                        <w:t>Access to your chosen Supplier(s)’ online booking tools will be via the</w:t>
                      </w:r>
                    </w:p>
                    <w:p w14:paraId="40845454" w14:textId="77777777" w:rsidR="00122A76" w:rsidRDefault="00122A76" w:rsidP="00122A76">
                      <w:pPr>
                        <w:spacing w:after="0" w:line="240" w:lineRule="auto"/>
                        <w:jc w:val="center"/>
                        <w:textDirection w:val="btLr"/>
                      </w:pPr>
                      <w:r>
                        <w:rPr>
                          <w:rFonts w:ascii="Arial" w:eastAsia="Arial" w:hAnsi="Arial" w:cs="Arial"/>
                          <w:b/>
                          <w:color w:val="4472C4"/>
                          <w:sz w:val="24"/>
                        </w:rPr>
                        <w:t>CCS Digital Travel Solution (DigiTS) platform</w:t>
                      </w: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7AD21A20" wp14:editId="69413057">
                <wp:simplePos x="0" y="0"/>
                <wp:positionH relativeFrom="column">
                  <wp:posOffset>6019800</wp:posOffset>
                </wp:positionH>
                <wp:positionV relativeFrom="paragraph">
                  <wp:posOffset>2959100</wp:posOffset>
                </wp:positionV>
                <wp:extent cx="230505" cy="1530350"/>
                <wp:effectExtent l="0" t="0" r="0" b="0"/>
                <wp:wrapNone/>
                <wp:docPr id="42" name="Elbow Connector 42"/>
                <wp:cNvGraphicFramePr/>
                <a:graphic xmlns:a="http://schemas.openxmlformats.org/drawingml/2006/main">
                  <a:graphicData uri="http://schemas.microsoft.com/office/word/2010/wordprocessingShape">
                    <wps:wsp>
                      <wps:cNvCnPr/>
                      <wps:spPr>
                        <a:xfrm flipH="1">
                          <a:off x="5259323" y="3043400"/>
                          <a:ext cx="173355" cy="1473200"/>
                        </a:xfrm>
                        <a:prstGeom prst="bentConnector3">
                          <a:avLst>
                            <a:gd name="adj1" fmla="val -216943"/>
                          </a:avLst>
                        </a:prstGeom>
                        <a:noFill/>
                        <a:ln w="57150" cap="flat" cmpd="sng">
                          <a:solidFill>
                            <a:schemeClr val="accent1"/>
                          </a:solidFill>
                          <a:prstDash val="solid"/>
                          <a:round/>
                          <a:headEnd type="none" w="sm" len="sm"/>
                          <a:tailEnd type="none" w="sm" len="sm"/>
                        </a:ln>
                      </wps:spPr>
                      <wps:bodyPr/>
                    </wps:wsp>
                  </a:graphicData>
                </a:graphic>
              </wp:anchor>
            </w:drawing>
          </mc:Choice>
          <mc:Fallback>
            <w:pict>
              <v:shape w14:anchorId="08A5FECF" id="Elbow Connector 42" o:spid="_x0000_s1026" type="#_x0000_t34" style="position:absolute;margin-left:474pt;margin-top:233pt;width:18.15pt;height:120.5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" adj="-46860" strokecolor="#4f81bd [3204]" strokeweight="4.5pt">
                <v:stroke startarrowwidth="narrow" startarrowlength="short" endarrowwidth="narrow" endarrowlength="short" joinstyle="round"/>
              </v:shape>
            </w:pict>
          </mc:Fallback>
        </mc:AlternateContent>
      </w:r>
      <w:r>
        <w:rPr>
          <w:noProof/>
        </w:rPr>
        <mc:AlternateContent>
          <mc:Choice Requires="wps">
            <w:drawing>
              <wp:anchor distT="0" distB="0" distL="114300" distR="114300" simplePos="0" relativeHeight="251680768" behindDoc="0" locked="0" layoutInCell="1" hidden="0" allowOverlap="1" wp14:anchorId="04E8570C" wp14:editId="606007E0">
                <wp:simplePos x="0" y="0"/>
                <wp:positionH relativeFrom="column">
                  <wp:posOffset>444500</wp:posOffset>
                </wp:positionH>
                <wp:positionV relativeFrom="paragraph">
                  <wp:posOffset>2971800</wp:posOffset>
                </wp:positionV>
                <wp:extent cx="130174" cy="1524000"/>
                <wp:effectExtent l="0" t="0" r="0" b="0"/>
                <wp:wrapNone/>
                <wp:docPr id="43" name="Elbow Connector 43"/>
                <wp:cNvGraphicFramePr/>
                <a:graphic xmlns:a="http://schemas.openxmlformats.org/drawingml/2006/main">
                  <a:graphicData uri="http://schemas.microsoft.com/office/word/2010/wordprocessingShape">
                    <wps:wsp>
                      <wps:cNvCnPr/>
                      <wps:spPr>
                        <a:xfrm>
                          <a:off x="5309488" y="3046575"/>
                          <a:ext cx="73025" cy="1466850"/>
                        </a:xfrm>
                        <a:prstGeom prst="bentConnector3">
                          <a:avLst>
                            <a:gd name="adj1" fmla="val -481409"/>
                          </a:avLst>
                        </a:prstGeom>
                        <a:noFill/>
                        <a:ln w="57150" cap="flat" cmpd="sng">
                          <a:solidFill>
                            <a:schemeClr val="accent1"/>
                          </a:solidFill>
                          <a:prstDash val="solid"/>
                          <a:round/>
                          <a:headEnd type="none" w="sm" len="sm"/>
                          <a:tailEnd type="none" w="sm" len="sm"/>
                        </a:ln>
                      </wps:spPr>
                      <wps:bodyPr/>
                    </wps:wsp>
                  </a:graphicData>
                </a:graphic>
              </wp:anchor>
            </w:drawing>
          </mc:Choice>
          <mc:Fallback>
            <w:pict>
              <v:shape w14:anchorId="596D0A71" id="Elbow Connector 43" o:spid="_x0000_s1026" type="#_x0000_t34" style="position:absolute;margin-left:35pt;margin-top:234pt;width:10.25pt;height:120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" adj="-103984" strokecolor="#4f81bd [3204]" strokeweight="4.5pt">
                <v:stroke startarrowwidth="narrow" startarrowlength="short" endarrowwidth="narrow" endarrowlength="short" joinstyle="round"/>
              </v:shape>
            </w:pict>
          </mc:Fallback>
        </mc:AlternateContent>
      </w:r>
      <w:r>
        <w:rPr>
          <w:noProof/>
        </w:rPr>
        <mc:AlternateContent>
          <mc:Choice Requires="wps">
            <w:drawing>
              <wp:anchor distT="0" distB="0" distL="114300" distR="114300" simplePos="0" relativeHeight="251681792" behindDoc="0" locked="0" layoutInCell="1" hidden="0" allowOverlap="1" wp14:anchorId="5F1B1622" wp14:editId="2D2CF690">
                <wp:simplePos x="0" y="0"/>
                <wp:positionH relativeFrom="column">
                  <wp:posOffset>469900</wp:posOffset>
                </wp:positionH>
                <wp:positionV relativeFrom="paragraph">
                  <wp:posOffset>4724400</wp:posOffset>
                </wp:positionV>
                <wp:extent cx="5786755" cy="389890"/>
                <wp:effectExtent l="0" t="0" r="0" b="0"/>
                <wp:wrapNone/>
                <wp:docPr id="44" name="Rectangle 44"/>
                <wp:cNvGraphicFramePr/>
                <a:graphic xmlns:a="http://schemas.openxmlformats.org/drawingml/2006/main">
                  <a:graphicData uri="http://schemas.microsoft.com/office/word/2010/wordprocessingShape">
                    <wps:wsp>
                      <wps:cNvSpPr/>
                      <wps:spPr>
                        <a:xfrm>
                          <a:off x="2457385" y="3589818"/>
                          <a:ext cx="5777230" cy="380365"/>
                        </a:xfrm>
                        <a:prstGeom prst="rect">
                          <a:avLst/>
                        </a:prstGeom>
                        <a:solidFill>
                          <a:schemeClr val="accent1"/>
                        </a:solidFill>
                        <a:ln w="9525" cap="flat" cmpd="sng">
                          <a:solidFill>
                            <a:schemeClr val="accent1"/>
                          </a:solidFill>
                          <a:prstDash val="solid"/>
                          <a:miter lim="800000"/>
                          <a:headEnd type="none" w="sm" len="sm"/>
                          <a:tailEnd type="none" w="sm" len="sm"/>
                        </a:ln>
                      </wps:spPr>
                      <wps:txbx>
                        <w:txbxContent>
                          <w:p w14:paraId="2FA3DFFA" w14:textId="77777777" w:rsidR="00122A76" w:rsidRDefault="00122A76" w:rsidP="00122A76">
                            <w:pPr>
                              <w:spacing w:after="0" w:line="240" w:lineRule="auto"/>
                              <w:jc w:val="center"/>
                              <w:textDirection w:val="btLr"/>
                            </w:pPr>
                            <w:r>
                              <w:rPr>
                                <w:rFonts w:ascii="Arial" w:eastAsia="Arial" w:hAnsi="Arial" w:cs="Arial"/>
                                <w:color w:val="FFFFFF"/>
                                <w:sz w:val="20"/>
                              </w:rPr>
                              <w:t>We will set up your organisation on DigiTS a minimum of 5 working days before your chosen go-live date with the supplier</w:t>
                            </w:r>
                          </w:p>
                        </w:txbxContent>
                      </wps:txbx>
                      <wps:bodyPr spcFirstLastPara="1" wrap="square" lIns="91425" tIns="45675" rIns="91425" bIns="45675" anchor="ctr" anchorCtr="0">
                        <a:noAutofit/>
                      </wps:bodyPr>
                    </wps:wsp>
                  </a:graphicData>
                </a:graphic>
              </wp:anchor>
            </w:drawing>
          </mc:Choice>
          <mc:Fallback>
            <w:pict>
              <v:rect w14:anchorId="5F1B1622" id="Rectangle 44" o:spid="_x0000_s1061" style="position:absolute;left:0;text-align:left;margin-left:37pt;margin-top:372pt;width:455.65pt;height:30.7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" fillcolor="#4f81bd [3204]" strokecolor="#4f81bd [3204]">
                <v:stroke startarrowwidth="narrow" startarrowlength="short" endarrowwidth="narrow" endarrowlength="short"/>
                <v:textbox inset="2.53958mm,1.26875mm,2.53958mm,1.26875mm">
                  <w:txbxContent>
                    <w:p w14:paraId="2FA3DFFA" w14:textId="77777777" w:rsidR="00122A76" w:rsidRDefault="00122A76" w:rsidP="00122A76">
                      <w:pPr>
                        <w:spacing w:after="0" w:line="240" w:lineRule="auto"/>
                        <w:jc w:val="center"/>
                        <w:textDirection w:val="btLr"/>
                      </w:pPr>
                      <w:r>
                        <w:rPr>
                          <w:rFonts w:ascii="Arial" w:eastAsia="Arial" w:hAnsi="Arial" w:cs="Arial"/>
                          <w:color w:val="FFFFFF"/>
                          <w:sz w:val="20"/>
                        </w:rPr>
                        <w:t>We will set up your organisation on DigiTS a minimum of 5 working days before your chosen go-live date with the supplier</w:t>
                      </w:r>
                    </w:p>
                  </w:txbxContent>
                </v:textbox>
              </v:rect>
            </w:pict>
          </mc:Fallback>
        </mc:AlternateContent>
      </w:r>
      <w:r>
        <w:rPr>
          <w:noProof/>
        </w:rPr>
        <mc:AlternateContent>
          <mc:Choice Requires="wps">
            <w:drawing>
              <wp:anchor distT="0" distB="0" distL="114300" distR="114300" simplePos="0" relativeHeight="251682816" behindDoc="0" locked="0" layoutInCell="1" hidden="0" allowOverlap="1" wp14:anchorId="30FBAE7B" wp14:editId="4261790E">
                <wp:simplePos x="0" y="0"/>
                <wp:positionH relativeFrom="column">
                  <wp:posOffset>457200</wp:posOffset>
                </wp:positionH>
                <wp:positionV relativeFrom="paragraph">
                  <wp:posOffset>4229100</wp:posOffset>
                </wp:positionV>
                <wp:extent cx="5786755" cy="428625"/>
                <wp:effectExtent l="0" t="0" r="0" b="0"/>
                <wp:wrapNone/>
                <wp:docPr id="45" name="Rectangle 45"/>
                <wp:cNvGraphicFramePr/>
                <a:graphic xmlns:a="http://schemas.openxmlformats.org/drawingml/2006/main">
                  <a:graphicData uri="http://schemas.microsoft.com/office/word/2010/wordprocessingShape">
                    <wps:wsp>
                      <wps:cNvSpPr/>
                      <wps:spPr>
                        <a:xfrm>
                          <a:off x="2457385" y="3570450"/>
                          <a:ext cx="5777230" cy="419100"/>
                        </a:xfrm>
                        <a:prstGeom prst="rect">
                          <a:avLst/>
                        </a:prstGeom>
                        <a:solidFill>
                          <a:schemeClr val="accent1"/>
                        </a:solidFill>
                        <a:ln w="9525" cap="flat" cmpd="sng">
                          <a:solidFill>
                            <a:schemeClr val="accent1"/>
                          </a:solidFill>
                          <a:prstDash val="solid"/>
                          <a:miter lim="800000"/>
                          <a:headEnd type="none" w="sm" len="sm"/>
                          <a:tailEnd type="none" w="sm" len="sm"/>
                        </a:ln>
                      </wps:spPr>
                      <wps:txbx>
                        <w:txbxContent>
                          <w:p w14:paraId="3CD43BE8" w14:textId="77777777" w:rsidR="00122A76" w:rsidRDefault="00122A76" w:rsidP="00122A76">
                            <w:pPr>
                              <w:spacing w:after="0" w:line="240" w:lineRule="auto"/>
                              <w:jc w:val="center"/>
                              <w:textDirection w:val="btLr"/>
                            </w:pPr>
                            <w:r>
                              <w:rPr>
                                <w:rFonts w:ascii="Arial" w:eastAsia="Arial" w:hAnsi="Arial" w:cs="Arial"/>
                                <w:color w:val="FFFFFF"/>
                                <w:sz w:val="20"/>
                              </w:rPr>
                              <w:t xml:space="preserve">Your supplier will email a copy of your counter-signed Enabling Agreement to the CCS Travel team.  We must receive this in order to provide access to the DigiTS platform. </w:t>
                            </w:r>
                          </w:p>
                        </w:txbxContent>
                      </wps:txbx>
                      <wps:bodyPr spcFirstLastPara="1" wrap="square" lIns="91425" tIns="45675" rIns="91425" bIns="45675" anchor="ctr" anchorCtr="0">
                        <a:noAutofit/>
                      </wps:bodyPr>
                    </wps:wsp>
                  </a:graphicData>
                </a:graphic>
              </wp:anchor>
            </w:drawing>
          </mc:Choice>
          <mc:Fallback>
            <w:pict>
              <v:rect w14:anchorId="30FBAE7B" id="Rectangle 45" o:spid="_x0000_s1062" style="position:absolute;left:0;text-align:left;margin-left:36pt;margin-top:333pt;width:455.65pt;height:33.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" fillcolor="#4f81bd [3204]" strokecolor="#4f81bd [3204]">
                <v:stroke startarrowwidth="narrow" startarrowlength="short" endarrowwidth="narrow" endarrowlength="short"/>
                <v:textbox inset="2.53958mm,1.26875mm,2.53958mm,1.26875mm">
                  <w:txbxContent>
                    <w:p w14:paraId="3CD43BE8" w14:textId="77777777" w:rsidR="00122A76" w:rsidRDefault="00122A76" w:rsidP="00122A76">
                      <w:pPr>
                        <w:spacing w:after="0" w:line="240" w:lineRule="auto"/>
                        <w:jc w:val="center"/>
                        <w:textDirection w:val="btLr"/>
                      </w:pPr>
                      <w:r>
                        <w:rPr>
                          <w:rFonts w:ascii="Arial" w:eastAsia="Arial" w:hAnsi="Arial" w:cs="Arial"/>
                          <w:color w:val="FFFFFF"/>
                          <w:sz w:val="20"/>
                        </w:rPr>
                        <w:t xml:space="preserve">Your supplier will email a copy of your counter-signed Enabling Agreement to the CCS Travel team.  We must receive this in order to provide access to the DigiTS platform. </w:t>
                      </w:r>
                    </w:p>
                  </w:txbxContent>
                </v:textbox>
              </v:rect>
            </w:pict>
          </mc:Fallback>
        </mc:AlternateContent>
      </w:r>
      <w:r>
        <w:rPr>
          <w:noProof/>
        </w:rPr>
        <mc:AlternateContent>
          <mc:Choice Requires="wps">
            <w:drawing>
              <wp:anchor distT="0" distB="0" distL="114300" distR="114300" simplePos="0" relativeHeight="251683840" behindDoc="0" locked="0" layoutInCell="1" hidden="0" allowOverlap="1" wp14:anchorId="306DD5CB" wp14:editId="00AFA012">
                <wp:simplePos x="0" y="0"/>
                <wp:positionH relativeFrom="column">
                  <wp:posOffset>317500</wp:posOffset>
                </wp:positionH>
                <wp:positionV relativeFrom="paragraph">
                  <wp:posOffset>2463800</wp:posOffset>
                </wp:positionV>
                <wp:extent cx="2906395" cy="1216025"/>
                <wp:effectExtent l="0" t="0" r="0" b="0"/>
                <wp:wrapNone/>
                <wp:docPr id="46" name="Rectangle 46"/>
                <wp:cNvGraphicFramePr/>
                <a:graphic xmlns:a="http://schemas.openxmlformats.org/drawingml/2006/main">
                  <a:graphicData uri="http://schemas.microsoft.com/office/word/2010/wordprocessingShape">
                    <wps:wsp>
                      <wps:cNvSpPr/>
                      <wps:spPr>
                        <a:xfrm>
                          <a:off x="3897565" y="3176750"/>
                          <a:ext cx="2896870" cy="1206500"/>
                        </a:xfrm>
                        <a:prstGeom prst="rect">
                          <a:avLst/>
                        </a:prstGeom>
                        <a:solidFill>
                          <a:schemeClr val="accent1"/>
                        </a:solidFill>
                        <a:ln w="9525" cap="flat" cmpd="sng">
                          <a:solidFill>
                            <a:schemeClr val="accent1"/>
                          </a:solidFill>
                          <a:prstDash val="solid"/>
                          <a:miter lim="800000"/>
                          <a:headEnd type="none" w="sm" len="sm"/>
                          <a:tailEnd type="none" w="sm" len="sm"/>
                        </a:ln>
                      </wps:spPr>
                      <wps:txbx>
                        <w:txbxContent>
                          <w:p w14:paraId="350B1510" w14:textId="77777777" w:rsidR="00122A76" w:rsidRDefault="00122A76" w:rsidP="00122A76">
                            <w:pPr>
                              <w:spacing w:after="0" w:line="240" w:lineRule="auto"/>
                              <w:jc w:val="center"/>
                              <w:textDirection w:val="btLr"/>
                            </w:pPr>
                            <w:r>
                              <w:rPr>
                                <w:rFonts w:ascii="Arial" w:eastAsia="Arial" w:hAnsi="Arial" w:cs="Arial"/>
                                <w:color w:val="FFFFFF"/>
                                <w:sz w:val="18"/>
                              </w:rPr>
                              <w:t>Agree a go-live date for the new Commercial Agreement T&amp;Cs with your Supplier. Any transition activity will be minimal. CCS can provide you with a draft implementation plan to assist with this.</w:t>
                            </w:r>
                          </w:p>
                          <w:p w14:paraId="0533E23B" w14:textId="77777777" w:rsidR="00122A76" w:rsidRDefault="00122A76" w:rsidP="00122A76">
                            <w:pPr>
                              <w:spacing w:after="0" w:line="240" w:lineRule="auto"/>
                              <w:jc w:val="center"/>
                              <w:textDirection w:val="btLr"/>
                            </w:pPr>
                            <w:r>
                              <w:rPr>
                                <w:rFonts w:ascii="Arial" w:eastAsia="Arial" w:hAnsi="Arial" w:cs="Arial"/>
                                <w:b/>
                                <w:color w:val="FFFFFF"/>
                                <w:sz w:val="18"/>
                              </w:rPr>
                              <w:t xml:space="preserve">Both Customer and Supplier must sign the Enabling Agreement.  </w:t>
                            </w:r>
                            <w:r>
                              <w:rPr>
                                <w:rFonts w:ascii="Arial" w:eastAsia="Arial" w:hAnsi="Arial" w:cs="Arial"/>
                                <w:b/>
                                <w:color w:val="FFFFFF"/>
                                <w:sz w:val="18"/>
                                <w:shd w:val="clear" w:color="auto" w:fill="4F81BD"/>
                              </w:rPr>
                              <w:t xml:space="preserve">Your Supplier(s) will guide you through all the information you need to provide in order to access PSTVS. </w:t>
                            </w:r>
                            <w:r>
                              <w:rPr>
                                <w:rFonts w:ascii="Arial" w:eastAsia="Arial" w:hAnsi="Arial" w:cs="Arial"/>
                                <w:color w:val="FFFFFF"/>
                                <w:sz w:val="18"/>
                              </w:rPr>
                              <w:t xml:space="preserve">  </w:t>
                            </w:r>
                          </w:p>
                        </w:txbxContent>
                      </wps:txbx>
                      <wps:bodyPr spcFirstLastPara="1" wrap="square" lIns="91425" tIns="45675" rIns="91425" bIns="45675" anchor="ctr" anchorCtr="0">
                        <a:noAutofit/>
                      </wps:bodyPr>
                    </wps:wsp>
                  </a:graphicData>
                </a:graphic>
              </wp:anchor>
            </w:drawing>
          </mc:Choice>
          <mc:Fallback>
            <w:pict>
              <v:rect w14:anchorId="306DD5CB" id="Rectangle 46" o:spid="_x0000_s1063" style="position:absolute;left:0;text-align:left;margin-left:25pt;margin-top:194pt;width:228.85pt;height:95.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" fillcolor="#4f81bd [3204]" strokecolor="#4f81bd [3204]">
                <v:stroke startarrowwidth="narrow" startarrowlength="short" endarrowwidth="narrow" endarrowlength="short"/>
                <v:textbox inset="2.53958mm,1.26875mm,2.53958mm,1.26875mm">
                  <w:txbxContent>
                    <w:p w14:paraId="350B1510" w14:textId="77777777" w:rsidR="00122A76" w:rsidRDefault="00122A76" w:rsidP="00122A76">
                      <w:pPr>
                        <w:spacing w:after="0" w:line="240" w:lineRule="auto"/>
                        <w:jc w:val="center"/>
                        <w:textDirection w:val="btLr"/>
                      </w:pPr>
                      <w:r>
                        <w:rPr>
                          <w:rFonts w:ascii="Arial" w:eastAsia="Arial" w:hAnsi="Arial" w:cs="Arial"/>
                          <w:color w:val="FFFFFF"/>
                          <w:sz w:val="18"/>
                        </w:rPr>
                        <w:t>Agree a go-live date for the new Commercial Agreement T&amp;Cs with your Supplier. Any transition activity will be minimal. CCS can provide you with a draft implementation plan to assist with this.</w:t>
                      </w:r>
                    </w:p>
                    <w:p w14:paraId="0533E23B" w14:textId="77777777" w:rsidR="00122A76" w:rsidRDefault="00122A76" w:rsidP="00122A76">
                      <w:pPr>
                        <w:spacing w:after="0" w:line="240" w:lineRule="auto"/>
                        <w:jc w:val="center"/>
                        <w:textDirection w:val="btLr"/>
                      </w:pPr>
                      <w:r>
                        <w:rPr>
                          <w:rFonts w:ascii="Arial" w:eastAsia="Arial" w:hAnsi="Arial" w:cs="Arial"/>
                          <w:b/>
                          <w:color w:val="FFFFFF"/>
                          <w:sz w:val="18"/>
                        </w:rPr>
                        <w:t xml:space="preserve">Both Customer and Supplier must sign the Enabling Agreement.  </w:t>
                      </w:r>
                      <w:r>
                        <w:rPr>
                          <w:rFonts w:ascii="Arial" w:eastAsia="Arial" w:hAnsi="Arial" w:cs="Arial"/>
                          <w:b/>
                          <w:color w:val="FFFFFF"/>
                          <w:sz w:val="18"/>
                          <w:shd w:val="clear" w:color="auto" w:fill="4F81BD"/>
                        </w:rPr>
                        <w:t xml:space="preserve">Your Supplier(s) will guide you through all the information you need to provide in order to access PSTVS. </w:t>
                      </w:r>
                      <w:r>
                        <w:rPr>
                          <w:rFonts w:ascii="Arial" w:eastAsia="Arial" w:hAnsi="Arial" w:cs="Arial"/>
                          <w:color w:val="FFFFFF"/>
                          <w:sz w:val="18"/>
                        </w:rPr>
                        <w:t xml:space="preserve">  </w:t>
                      </w:r>
                    </w:p>
                  </w:txbxContent>
                </v:textbox>
              </v:rect>
            </w:pict>
          </mc:Fallback>
        </mc:AlternateContent>
      </w:r>
      <w:r>
        <w:rPr>
          <w:noProof/>
        </w:rPr>
        <mc:AlternateContent>
          <mc:Choice Requires="wps">
            <w:drawing>
              <wp:anchor distT="0" distB="0" distL="114300" distR="114300" simplePos="0" relativeHeight="251684864" behindDoc="0" locked="0" layoutInCell="1" hidden="0" allowOverlap="1" wp14:anchorId="6C9C856A" wp14:editId="4BB71A29">
                <wp:simplePos x="0" y="0"/>
                <wp:positionH relativeFrom="column">
                  <wp:posOffset>133350</wp:posOffset>
                </wp:positionH>
                <wp:positionV relativeFrom="paragraph">
                  <wp:posOffset>1114425</wp:posOffset>
                </wp:positionV>
                <wp:extent cx="177801" cy="876300"/>
                <wp:effectExtent l="0" t="0" r="0" b="0"/>
                <wp:wrapNone/>
                <wp:docPr id="47" name="Elbow Connector 47"/>
                <wp:cNvGraphicFramePr/>
                <a:graphic xmlns:a="http://schemas.openxmlformats.org/drawingml/2006/main">
                  <a:graphicData uri="http://schemas.microsoft.com/office/word/2010/wordprocessingShape">
                    <wps:wsp>
                      <wps:cNvCnPr/>
                      <wps:spPr>
                        <a:xfrm flipH="1">
                          <a:off x="5285675" y="3370425"/>
                          <a:ext cx="120651" cy="819150"/>
                        </a:xfrm>
                        <a:prstGeom prst="bentConnector3">
                          <a:avLst>
                            <a:gd name="adj1" fmla="val 569848"/>
                          </a:avLst>
                        </a:prstGeom>
                        <a:noFill/>
                        <a:ln w="57150" cap="flat" cmpd="sng">
                          <a:solidFill>
                            <a:schemeClr val="accent1"/>
                          </a:solidFill>
                          <a:prstDash val="solid"/>
                          <a:round/>
                          <a:headEnd type="none" w="sm" len="sm"/>
                          <a:tailEnd type="none" w="sm" len="sm"/>
                        </a:ln>
                      </wps:spPr>
                      <wps:bodyPr/>
                    </wps:wsp>
                  </a:graphicData>
                </a:graphic>
              </wp:anchor>
            </w:drawing>
          </mc:Choice>
          <mc:Fallback>
            <w:pict>
              <v:shape w14:anchorId="4B8417B3" id="Elbow Connector 47" o:spid="_x0000_s1026" type="#_x0000_t34" style="position:absolute;margin-left:10.5pt;margin-top:87.75pt;width:14pt;height:69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" adj="123087" strokecolor="#4f81bd [3204]" strokeweight="4.5pt">
                <v:stroke startarrowwidth="narrow" startarrowlength="short" endarrowwidth="narrow" endarrowlength="short" joinstyle="round"/>
              </v:shape>
            </w:pict>
          </mc:Fallback>
        </mc:AlternateContent>
      </w:r>
      <w:r>
        <w:rPr>
          <w:noProof/>
        </w:rPr>
        <mc:AlternateContent>
          <mc:Choice Requires="wps">
            <w:drawing>
              <wp:anchor distT="45720" distB="45720" distL="114300" distR="114300" simplePos="0" relativeHeight="251685888" behindDoc="0" locked="0" layoutInCell="1" hidden="0" allowOverlap="1" wp14:anchorId="4A73766E" wp14:editId="4A932424">
                <wp:simplePos x="0" y="0"/>
                <wp:positionH relativeFrom="column">
                  <wp:posOffset>4254500</wp:posOffset>
                </wp:positionH>
                <wp:positionV relativeFrom="paragraph">
                  <wp:posOffset>5875020</wp:posOffset>
                </wp:positionV>
                <wp:extent cx="2385060" cy="217805"/>
                <wp:effectExtent l="0" t="0" r="0" b="0"/>
                <wp:wrapSquare wrapText="bothSides" distT="45720" distB="45720" distL="114300" distR="114300"/>
                <wp:docPr id="48" name="Rectangle 48"/>
                <wp:cNvGraphicFramePr/>
                <a:graphic xmlns:a="http://schemas.openxmlformats.org/drawingml/2006/main">
                  <a:graphicData uri="http://schemas.microsoft.com/office/word/2010/wordprocessingShape">
                    <wps:wsp>
                      <wps:cNvSpPr/>
                      <wps:spPr>
                        <a:xfrm>
                          <a:off x="4158233" y="3675860"/>
                          <a:ext cx="2375535" cy="208280"/>
                        </a:xfrm>
                        <a:prstGeom prst="rect">
                          <a:avLst/>
                        </a:prstGeom>
                        <a:noFill/>
                        <a:ln>
                          <a:noFill/>
                        </a:ln>
                      </wps:spPr>
                      <wps:txbx>
                        <w:txbxContent>
                          <w:p w14:paraId="23CAEAB3" w14:textId="77777777" w:rsidR="00122A76" w:rsidRDefault="00122A76" w:rsidP="00122A76">
                            <w:pPr>
                              <w:spacing w:line="275" w:lineRule="auto"/>
                              <w:jc w:val="right"/>
                              <w:textDirection w:val="btLr"/>
                            </w:pPr>
                            <w:r>
                              <w:rPr>
                                <w:rFonts w:ascii="Arial" w:eastAsia="Arial" w:hAnsi="Arial" w:cs="Arial"/>
                                <w:b/>
                                <w:color w:val="A6A6A6"/>
                                <w:sz w:val="16"/>
                              </w:rPr>
                              <w:t>Fig. 2: Enabling Agreement award process</w:t>
                            </w:r>
                          </w:p>
                        </w:txbxContent>
                      </wps:txbx>
                      <wps:bodyPr spcFirstLastPara="1" wrap="square" lIns="91425" tIns="45700" rIns="91425" bIns="45700" anchor="t" anchorCtr="0">
                        <a:noAutofit/>
                      </wps:bodyPr>
                    </wps:wsp>
                  </a:graphicData>
                </a:graphic>
              </wp:anchor>
            </w:drawing>
          </mc:Choice>
          <mc:Fallback>
            <w:pict>
              <v:rect w14:anchorId="4A73766E" id="Rectangle 48" o:spid="_x0000_s1064" style="position:absolute;left:0;text-align:left;margin-left:335pt;margin-top:462.6pt;width:187.8pt;height:17.15pt;z-index:2516858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" filled="f" stroked="f">
                <v:textbox inset="2.53958mm,1.2694mm,2.53958mm,1.2694mm">
                  <w:txbxContent>
                    <w:p w14:paraId="23CAEAB3" w14:textId="77777777" w:rsidR="00122A76" w:rsidRDefault="00122A76" w:rsidP="00122A76">
                      <w:pPr>
                        <w:spacing w:line="275" w:lineRule="auto"/>
                        <w:jc w:val="right"/>
                        <w:textDirection w:val="btLr"/>
                      </w:pPr>
                      <w:r>
                        <w:rPr>
                          <w:rFonts w:ascii="Arial" w:eastAsia="Arial" w:hAnsi="Arial" w:cs="Arial"/>
                          <w:b/>
                          <w:color w:val="A6A6A6"/>
                          <w:sz w:val="16"/>
                        </w:rPr>
                        <w:t>Fig. 2: Enabling Agreement award process</w:t>
                      </w:r>
                    </w:p>
                  </w:txbxContent>
                </v:textbox>
                <w10:wrap type="square"/>
              </v:rect>
            </w:pict>
          </mc:Fallback>
        </mc:AlternateContent>
      </w:r>
    </w:p>
    <w:p w14:paraId="4C9B8B70" w14:textId="77777777" w:rsidR="00122A76" w:rsidRDefault="00122A76" w:rsidP="00122A76">
      <w:pPr>
        <w:spacing w:after="0" w:line="240" w:lineRule="auto"/>
        <w:jc w:val="both"/>
        <w:rPr>
          <w:rFonts w:ascii="Arial" w:eastAsia="Arial" w:hAnsi="Arial" w:cs="Arial"/>
          <w:sz w:val="48"/>
          <w:szCs w:val="48"/>
        </w:rPr>
      </w:pPr>
      <w:r>
        <w:rPr>
          <w:rFonts w:ascii="Arial" w:eastAsia="Arial" w:hAnsi="Arial" w:cs="Arial"/>
          <w:sz w:val="48"/>
          <w:szCs w:val="48"/>
        </w:rPr>
        <w:lastRenderedPageBreak/>
        <w:t>Working with Crown Commercial Service</w:t>
      </w:r>
    </w:p>
    <w:p w14:paraId="06413397" w14:textId="77777777" w:rsidR="00122A76" w:rsidRDefault="00122A76" w:rsidP="00122A76">
      <w:pPr>
        <w:spacing w:after="0" w:line="240" w:lineRule="auto"/>
        <w:rPr>
          <w:rFonts w:ascii="Arial" w:eastAsia="Arial" w:hAnsi="Arial" w:cs="Arial"/>
          <w:color w:val="4F81BD"/>
          <w:sz w:val="24"/>
          <w:szCs w:val="24"/>
        </w:rPr>
      </w:pPr>
    </w:p>
    <w:p w14:paraId="0E64CA8D" w14:textId="77777777" w:rsidR="00122A76" w:rsidRDefault="00122A76" w:rsidP="00122A76">
      <w:pPr>
        <w:spacing w:after="0" w:line="240" w:lineRule="auto"/>
        <w:rPr>
          <w:rFonts w:ascii="Arial" w:eastAsia="Arial" w:hAnsi="Arial" w:cs="Arial"/>
          <w:color w:val="4F81BD"/>
          <w:sz w:val="24"/>
          <w:szCs w:val="24"/>
        </w:rPr>
      </w:pPr>
    </w:p>
    <w:p w14:paraId="4BBB3A85" w14:textId="77777777" w:rsidR="00122A76" w:rsidRDefault="00122A76" w:rsidP="00122A76">
      <w:pPr>
        <w:spacing w:after="0" w:line="240" w:lineRule="auto"/>
        <w:rPr>
          <w:rFonts w:ascii="Arial" w:eastAsia="Arial" w:hAnsi="Arial" w:cs="Arial"/>
          <w:b/>
          <w:color w:val="4F81BD"/>
          <w:sz w:val="28"/>
          <w:szCs w:val="28"/>
        </w:rPr>
      </w:pPr>
      <w:r>
        <w:rPr>
          <w:rFonts w:ascii="Arial" w:eastAsia="Arial" w:hAnsi="Arial" w:cs="Arial"/>
          <w:b/>
          <w:color w:val="4F81BD"/>
          <w:sz w:val="28"/>
          <w:szCs w:val="28"/>
        </w:rPr>
        <w:t>Agreement &amp; performance management</w:t>
      </w:r>
    </w:p>
    <w:p w14:paraId="68C0DC1A" w14:textId="77777777" w:rsidR="00122A76" w:rsidRDefault="00122A76" w:rsidP="00122A76">
      <w:pPr>
        <w:spacing w:after="0" w:line="240" w:lineRule="auto"/>
        <w:rPr>
          <w:rFonts w:ascii="Arial" w:eastAsia="Arial" w:hAnsi="Arial" w:cs="Arial"/>
          <w:color w:val="58595B"/>
          <w:sz w:val="16"/>
          <w:szCs w:val="16"/>
        </w:rPr>
      </w:pPr>
    </w:p>
    <w:p w14:paraId="49C8BED7" w14:textId="77777777" w:rsidR="00122A76" w:rsidRDefault="00122A76" w:rsidP="00122A76">
      <w:pPr>
        <w:spacing w:after="0" w:line="240" w:lineRule="auto"/>
        <w:rPr>
          <w:rFonts w:ascii="Arial" w:eastAsia="Arial" w:hAnsi="Arial" w:cs="Arial"/>
          <w:color w:val="58595B"/>
          <w:sz w:val="24"/>
          <w:szCs w:val="24"/>
        </w:rPr>
      </w:pPr>
      <w:r>
        <w:rPr>
          <w:rFonts w:ascii="Arial" w:eastAsia="Arial" w:hAnsi="Arial" w:cs="Arial"/>
          <w:color w:val="58595B"/>
          <w:sz w:val="24"/>
          <w:szCs w:val="24"/>
        </w:rPr>
        <w:t xml:space="preserve">CCS will manage the performance of this agreement by: </w:t>
      </w:r>
    </w:p>
    <w:p w14:paraId="354E1F70" w14:textId="77777777" w:rsidR="00122A76" w:rsidRDefault="00122A76" w:rsidP="00122A76">
      <w:pPr>
        <w:spacing w:after="0" w:line="240" w:lineRule="auto"/>
        <w:rPr>
          <w:rFonts w:ascii="Arial" w:eastAsia="Arial" w:hAnsi="Arial" w:cs="Arial"/>
          <w:color w:val="58595B"/>
          <w:sz w:val="24"/>
          <w:szCs w:val="24"/>
        </w:rPr>
      </w:pPr>
    </w:p>
    <w:p w14:paraId="1118E3A8" w14:textId="77777777" w:rsidR="00122A76" w:rsidRDefault="00122A76" w:rsidP="00122A76">
      <w:pPr>
        <w:numPr>
          <w:ilvl w:val="0"/>
          <w:numId w:val="36"/>
        </w:numPr>
        <w:spacing w:after="0" w:line="240" w:lineRule="auto"/>
        <w:ind w:left="426"/>
        <w:jc w:val="both"/>
        <w:rPr>
          <w:sz w:val="24"/>
          <w:szCs w:val="24"/>
        </w:rPr>
      </w:pPr>
      <w:r>
        <w:rPr>
          <w:rFonts w:ascii="Arial" w:eastAsia="Arial" w:hAnsi="Arial" w:cs="Arial"/>
          <w:color w:val="58595B"/>
          <w:sz w:val="24"/>
          <w:szCs w:val="24"/>
        </w:rPr>
        <w:t xml:space="preserve">undertaking regular reviews with Suppliers to: </w:t>
      </w:r>
    </w:p>
    <w:p w14:paraId="02E260F4" w14:textId="77777777" w:rsidR="00122A76" w:rsidRDefault="00122A76" w:rsidP="00122A76">
      <w:pPr>
        <w:numPr>
          <w:ilvl w:val="1"/>
          <w:numId w:val="34"/>
        </w:numPr>
        <w:spacing w:after="0" w:line="240" w:lineRule="auto"/>
        <w:ind w:left="851"/>
        <w:jc w:val="both"/>
        <w:rPr>
          <w:sz w:val="24"/>
          <w:szCs w:val="24"/>
        </w:rPr>
      </w:pPr>
      <w:r>
        <w:rPr>
          <w:rFonts w:ascii="Arial" w:eastAsia="Arial" w:hAnsi="Arial" w:cs="Arial"/>
          <w:color w:val="58595B"/>
          <w:sz w:val="24"/>
          <w:szCs w:val="24"/>
        </w:rPr>
        <w:t>review SLAs / KPIs measures, complaints, implementation and go live progress and monthly data provision.</w:t>
      </w:r>
    </w:p>
    <w:p w14:paraId="41AE179B" w14:textId="77777777" w:rsidR="00122A76" w:rsidRDefault="00122A76" w:rsidP="00122A76">
      <w:pPr>
        <w:numPr>
          <w:ilvl w:val="1"/>
          <w:numId w:val="34"/>
        </w:numPr>
        <w:spacing w:after="0" w:line="240" w:lineRule="auto"/>
        <w:ind w:left="851"/>
        <w:jc w:val="both"/>
        <w:rPr>
          <w:sz w:val="24"/>
          <w:szCs w:val="24"/>
        </w:rPr>
      </w:pPr>
      <w:r>
        <w:rPr>
          <w:rFonts w:ascii="Arial" w:eastAsia="Arial" w:hAnsi="Arial" w:cs="Arial"/>
          <w:color w:val="58595B"/>
          <w:sz w:val="24"/>
          <w:szCs w:val="24"/>
        </w:rPr>
        <w:t>identify opportunities for greater contractual efficiencies and Supplier continuous improvements</w:t>
      </w:r>
    </w:p>
    <w:p w14:paraId="4ECC5A2B" w14:textId="77777777" w:rsidR="00122A76" w:rsidRDefault="00122A76" w:rsidP="00122A76">
      <w:pPr>
        <w:numPr>
          <w:ilvl w:val="1"/>
          <w:numId w:val="34"/>
        </w:numPr>
        <w:spacing w:after="0" w:line="240" w:lineRule="auto"/>
        <w:ind w:left="851"/>
        <w:jc w:val="both"/>
        <w:rPr>
          <w:sz w:val="24"/>
          <w:szCs w:val="24"/>
        </w:rPr>
      </w:pPr>
      <w:r>
        <w:rPr>
          <w:rFonts w:ascii="Arial" w:eastAsia="Arial" w:hAnsi="Arial" w:cs="Arial"/>
          <w:color w:val="58595B"/>
          <w:sz w:val="24"/>
          <w:szCs w:val="24"/>
        </w:rPr>
        <w:t xml:space="preserve">identify areas where customers can improve efficiency </w:t>
      </w:r>
    </w:p>
    <w:p w14:paraId="10AC11B2" w14:textId="77777777" w:rsidR="00122A76" w:rsidRDefault="00122A76" w:rsidP="00122A76">
      <w:pPr>
        <w:spacing w:after="0" w:line="240" w:lineRule="auto"/>
        <w:ind w:left="426" w:firstLine="720"/>
        <w:jc w:val="both"/>
        <w:rPr>
          <w:rFonts w:ascii="Arial" w:eastAsia="Arial" w:hAnsi="Arial" w:cs="Arial"/>
          <w:color w:val="58595B"/>
          <w:sz w:val="24"/>
          <w:szCs w:val="24"/>
        </w:rPr>
      </w:pPr>
    </w:p>
    <w:p w14:paraId="342F869F" w14:textId="77777777" w:rsidR="00122A76" w:rsidRDefault="00122A76" w:rsidP="00122A76">
      <w:pPr>
        <w:spacing w:after="0" w:line="240" w:lineRule="auto"/>
        <w:ind w:left="426"/>
        <w:jc w:val="both"/>
        <w:rPr>
          <w:rFonts w:ascii="Arial" w:eastAsia="Arial" w:hAnsi="Arial" w:cs="Arial"/>
          <w:color w:val="58595B"/>
          <w:sz w:val="24"/>
          <w:szCs w:val="24"/>
        </w:rPr>
      </w:pPr>
    </w:p>
    <w:p w14:paraId="1E4C5B01" w14:textId="77777777" w:rsidR="00122A76" w:rsidRDefault="00122A76" w:rsidP="00122A76">
      <w:pPr>
        <w:numPr>
          <w:ilvl w:val="0"/>
          <w:numId w:val="34"/>
        </w:numPr>
        <w:spacing w:after="0" w:line="240" w:lineRule="auto"/>
        <w:ind w:left="426"/>
        <w:jc w:val="both"/>
        <w:rPr>
          <w:sz w:val="24"/>
          <w:szCs w:val="24"/>
        </w:rPr>
      </w:pPr>
      <w:r>
        <w:rPr>
          <w:rFonts w:ascii="Arial" w:eastAsia="Arial" w:hAnsi="Arial" w:cs="Arial"/>
          <w:color w:val="58595B"/>
          <w:sz w:val="24"/>
          <w:szCs w:val="24"/>
        </w:rPr>
        <w:t xml:space="preserve">working closely with our customers to: </w:t>
      </w:r>
    </w:p>
    <w:p w14:paraId="724BF5A6" w14:textId="77777777" w:rsidR="00122A76" w:rsidRDefault="00122A76" w:rsidP="00122A76">
      <w:pPr>
        <w:numPr>
          <w:ilvl w:val="1"/>
          <w:numId w:val="34"/>
        </w:numPr>
        <w:spacing w:after="0" w:line="240" w:lineRule="auto"/>
        <w:ind w:left="851"/>
        <w:jc w:val="both"/>
        <w:rPr>
          <w:sz w:val="24"/>
          <w:szCs w:val="24"/>
        </w:rPr>
      </w:pPr>
      <w:r>
        <w:rPr>
          <w:rFonts w:ascii="Arial" w:eastAsia="Arial" w:hAnsi="Arial" w:cs="Arial"/>
          <w:color w:val="58595B"/>
          <w:sz w:val="24"/>
          <w:szCs w:val="24"/>
        </w:rPr>
        <w:t>share supplier feedback on potential efficiencies, supporting savings and best buying practice</w:t>
      </w:r>
    </w:p>
    <w:p w14:paraId="671BDBA9" w14:textId="77777777" w:rsidR="00122A76" w:rsidRDefault="00122A76" w:rsidP="00122A76">
      <w:pPr>
        <w:numPr>
          <w:ilvl w:val="1"/>
          <w:numId w:val="34"/>
        </w:numPr>
        <w:spacing w:after="0" w:line="240" w:lineRule="auto"/>
        <w:ind w:left="851"/>
        <w:jc w:val="both"/>
        <w:rPr>
          <w:sz w:val="24"/>
          <w:szCs w:val="24"/>
        </w:rPr>
      </w:pPr>
      <w:r>
        <w:rPr>
          <w:rFonts w:ascii="Arial" w:eastAsia="Arial" w:hAnsi="Arial" w:cs="Arial"/>
          <w:color w:val="58595B"/>
          <w:sz w:val="24"/>
          <w:szCs w:val="24"/>
        </w:rPr>
        <w:t>gain feedback on supplier performance under Solutions 1, 2, 3 and 5 to support performance management and ensure Customer satisfaction.</w:t>
      </w:r>
    </w:p>
    <w:p w14:paraId="32C6D410" w14:textId="77777777" w:rsidR="00122A76" w:rsidRDefault="00122A76" w:rsidP="00122A76">
      <w:pPr>
        <w:numPr>
          <w:ilvl w:val="1"/>
          <w:numId w:val="34"/>
        </w:numPr>
        <w:spacing w:after="0" w:line="240" w:lineRule="auto"/>
        <w:ind w:left="851"/>
        <w:jc w:val="both"/>
        <w:rPr>
          <w:sz w:val="24"/>
          <w:szCs w:val="24"/>
        </w:rPr>
      </w:pPr>
      <w:r>
        <w:rPr>
          <w:rFonts w:ascii="Arial" w:eastAsia="Arial" w:hAnsi="Arial" w:cs="Arial"/>
          <w:color w:val="58595B"/>
          <w:sz w:val="24"/>
          <w:szCs w:val="24"/>
        </w:rPr>
        <w:t>act as an escalation point for Solution 4 contractual or performance issues - the CCS travel team will work with both you and your Supplier(s) to resolve issues / concerns.</w:t>
      </w:r>
    </w:p>
    <w:p w14:paraId="10C23259" w14:textId="77777777" w:rsidR="00122A76" w:rsidRDefault="00122A76" w:rsidP="00122A76">
      <w:pPr>
        <w:spacing w:after="0" w:line="240" w:lineRule="auto"/>
        <w:jc w:val="both"/>
        <w:rPr>
          <w:sz w:val="24"/>
          <w:szCs w:val="24"/>
        </w:rPr>
      </w:pPr>
    </w:p>
    <w:p w14:paraId="05122D38" w14:textId="77777777" w:rsidR="00122A76" w:rsidRDefault="00122A76" w:rsidP="00122A76">
      <w:pPr>
        <w:spacing w:after="0"/>
        <w:jc w:val="both"/>
        <w:rPr>
          <w:rFonts w:ascii="Arial" w:eastAsia="Arial" w:hAnsi="Arial" w:cs="Arial"/>
          <w:b/>
          <w:color w:val="4F81BD"/>
          <w:sz w:val="28"/>
          <w:szCs w:val="28"/>
        </w:rPr>
      </w:pPr>
    </w:p>
    <w:p w14:paraId="255D6941" w14:textId="77777777" w:rsidR="00122A76" w:rsidRDefault="00122A76" w:rsidP="00122A76">
      <w:pPr>
        <w:spacing w:after="0"/>
        <w:jc w:val="both"/>
        <w:rPr>
          <w:rFonts w:ascii="Arial" w:eastAsia="Arial" w:hAnsi="Arial" w:cs="Arial"/>
          <w:b/>
          <w:color w:val="4F81BD"/>
          <w:sz w:val="28"/>
          <w:szCs w:val="28"/>
        </w:rPr>
      </w:pPr>
      <w:r>
        <w:rPr>
          <w:rFonts w:ascii="Arial" w:eastAsia="Arial" w:hAnsi="Arial" w:cs="Arial"/>
          <w:b/>
          <w:color w:val="4F81BD"/>
          <w:sz w:val="28"/>
          <w:szCs w:val="28"/>
        </w:rPr>
        <w:t>The Travel Category Board</w:t>
      </w:r>
    </w:p>
    <w:p w14:paraId="0B9BA707" w14:textId="77777777" w:rsidR="00122A76" w:rsidRDefault="00122A76" w:rsidP="00122A76">
      <w:pPr>
        <w:spacing w:after="0"/>
        <w:jc w:val="both"/>
        <w:rPr>
          <w:rFonts w:ascii="Arial" w:eastAsia="Arial" w:hAnsi="Arial" w:cs="Arial"/>
          <w:b/>
          <w:color w:val="4F81BD"/>
          <w:sz w:val="16"/>
          <w:szCs w:val="16"/>
        </w:rPr>
      </w:pPr>
    </w:p>
    <w:p w14:paraId="6D6364CC" w14:textId="77777777" w:rsidR="00122A76" w:rsidRDefault="00122A76" w:rsidP="00122A76">
      <w:pPr>
        <w:spacing w:after="0"/>
        <w:jc w:val="both"/>
        <w:rPr>
          <w:rFonts w:ascii="Arial" w:eastAsia="Arial" w:hAnsi="Arial" w:cs="Arial"/>
          <w:color w:val="58595B"/>
          <w:sz w:val="24"/>
          <w:szCs w:val="24"/>
        </w:rPr>
      </w:pPr>
      <w:r>
        <w:rPr>
          <w:rFonts w:ascii="Arial" w:eastAsia="Arial" w:hAnsi="Arial" w:cs="Arial"/>
          <w:color w:val="58595B"/>
          <w:sz w:val="24"/>
          <w:szCs w:val="24"/>
        </w:rPr>
        <w:t>Our Travel Category Board is established to drive forward the travel category strategy across the public and third sectors.  The board comprises of representatives from central government departments, wider public sector organisations and Crown Commercial Service.</w:t>
      </w:r>
    </w:p>
    <w:p w14:paraId="191EDB3A" w14:textId="77777777" w:rsidR="00122A76" w:rsidRDefault="00122A76" w:rsidP="00122A76">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595959"/>
          <w:sz w:val="24"/>
          <w:szCs w:val="24"/>
        </w:rPr>
      </w:pPr>
    </w:p>
    <w:p w14:paraId="4FCCEFF3" w14:textId="77777777" w:rsidR="00122A76" w:rsidRDefault="00122A76" w:rsidP="00122A76">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595959"/>
          <w:sz w:val="24"/>
          <w:szCs w:val="24"/>
        </w:rPr>
      </w:pPr>
      <w:r>
        <w:rPr>
          <w:rFonts w:ascii="Arial" w:eastAsia="Arial" w:hAnsi="Arial" w:cs="Arial"/>
          <w:color w:val="595959"/>
          <w:sz w:val="24"/>
          <w:szCs w:val="24"/>
        </w:rPr>
        <w:t>Its purpose is to:</w:t>
      </w:r>
    </w:p>
    <w:p w14:paraId="041E19BE" w14:textId="77777777" w:rsidR="00122A76" w:rsidRDefault="00122A76" w:rsidP="00122A76">
      <w:pPr>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595959"/>
        </w:rPr>
      </w:pPr>
      <w:r>
        <w:rPr>
          <w:rFonts w:ascii="Arial" w:eastAsia="Arial" w:hAnsi="Arial" w:cs="Arial"/>
          <w:color w:val="595959"/>
          <w:sz w:val="24"/>
          <w:szCs w:val="24"/>
        </w:rPr>
        <w:t>drive forward the travel category strategy across the public sector and third sector.</w:t>
      </w:r>
    </w:p>
    <w:p w14:paraId="11CE470C" w14:textId="77777777" w:rsidR="00122A76" w:rsidRDefault="00122A76" w:rsidP="00122A76">
      <w:pPr>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595959"/>
        </w:rPr>
      </w:pPr>
      <w:r>
        <w:rPr>
          <w:rFonts w:ascii="Arial" w:eastAsia="Arial" w:hAnsi="Arial" w:cs="Arial"/>
          <w:color w:val="595959"/>
          <w:sz w:val="24"/>
          <w:szCs w:val="24"/>
        </w:rPr>
        <w:t>ensure continuous sustainable rigorous peer review of category strategies with customers, the market and the private sector</w:t>
      </w:r>
    </w:p>
    <w:p w14:paraId="3188539A" w14:textId="77777777" w:rsidR="00122A76" w:rsidRDefault="00122A76" w:rsidP="00122A76">
      <w:pPr>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595959"/>
        </w:rPr>
      </w:pPr>
      <w:r>
        <w:rPr>
          <w:rFonts w:ascii="Arial" w:eastAsia="Arial" w:hAnsi="Arial" w:cs="Arial"/>
          <w:color w:val="595959"/>
          <w:sz w:val="24"/>
          <w:szCs w:val="24"/>
        </w:rPr>
        <w:t>sustain board membership and engagement to continuously update and mature the strategy in line with internal and external developments</w:t>
      </w:r>
    </w:p>
    <w:p w14:paraId="55FC1648" w14:textId="77777777" w:rsidR="00122A76" w:rsidRDefault="00122A76" w:rsidP="00122A76">
      <w:pPr>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595959"/>
        </w:rPr>
      </w:pPr>
      <w:r>
        <w:rPr>
          <w:rFonts w:ascii="Arial" w:eastAsia="Arial" w:hAnsi="Arial" w:cs="Arial"/>
          <w:color w:val="595959"/>
          <w:sz w:val="24"/>
          <w:szCs w:val="24"/>
        </w:rPr>
        <w:t>execute and maintain exceptional category management with CCS being the natural go to provider for travel solutions</w:t>
      </w:r>
    </w:p>
    <w:p w14:paraId="42EFB21B" w14:textId="77777777" w:rsidR="00122A76" w:rsidRDefault="00122A76" w:rsidP="00122A76">
      <w:pPr>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595959"/>
        </w:rPr>
      </w:pPr>
      <w:r>
        <w:rPr>
          <w:rFonts w:ascii="Arial" w:eastAsia="Arial" w:hAnsi="Arial" w:cs="Arial"/>
          <w:color w:val="595959"/>
          <w:sz w:val="24"/>
          <w:szCs w:val="24"/>
        </w:rPr>
        <w:t>deliver commercial benefits, added value and customer service excellence to public sector customers</w:t>
      </w:r>
    </w:p>
    <w:p w14:paraId="00908982" w14:textId="77777777" w:rsidR="00122A76" w:rsidRDefault="00122A76" w:rsidP="00122A76">
      <w:pPr>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595959"/>
        </w:rPr>
      </w:pPr>
      <w:r>
        <w:rPr>
          <w:rFonts w:ascii="Arial" w:eastAsia="Arial" w:hAnsi="Arial" w:cs="Arial"/>
          <w:color w:val="595959"/>
          <w:sz w:val="24"/>
          <w:szCs w:val="24"/>
        </w:rPr>
        <w:t>ensure continuous improvement is achieved and programme performance is benchmarked within the travel sector</w:t>
      </w:r>
    </w:p>
    <w:p w14:paraId="43F7EF95" w14:textId="77777777" w:rsidR="00122A76" w:rsidRDefault="00122A76" w:rsidP="00122A76">
      <w:pPr>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595959"/>
        </w:rPr>
      </w:pPr>
      <w:r>
        <w:rPr>
          <w:rFonts w:ascii="Arial" w:eastAsia="Arial" w:hAnsi="Arial" w:cs="Arial"/>
          <w:color w:val="595959"/>
          <w:sz w:val="24"/>
          <w:szCs w:val="24"/>
        </w:rPr>
        <w:t>deliver ongoing education with Customers to enhance policies, procedures and best booking practice</w:t>
      </w:r>
    </w:p>
    <w:p w14:paraId="19AEF92E" w14:textId="77777777" w:rsidR="00122A76" w:rsidRDefault="00122A76" w:rsidP="00122A76">
      <w:pPr>
        <w:rPr>
          <w:rFonts w:ascii="Arial" w:eastAsia="Arial" w:hAnsi="Arial" w:cs="Arial"/>
          <w:color w:val="4F81BD"/>
          <w:sz w:val="48"/>
          <w:szCs w:val="48"/>
        </w:rPr>
      </w:pPr>
      <w:r>
        <w:br w:type="page"/>
      </w:r>
    </w:p>
    <w:p w14:paraId="689A14AD" w14:textId="77777777" w:rsidR="00122A76" w:rsidRDefault="00122A76" w:rsidP="00122A76">
      <w:pPr>
        <w:pStyle w:val="Heading1"/>
        <w:spacing w:before="360" w:after="360"/>
        <w:rPr>
          <w:rFonts w:ascii="Arial" w:eastAsia="Arial" w:hAnsi="Arial" w:cs="Arial"/>
          <w:b w:val="0"/>
          <w:color w:val="000000"/>
          <w:sz w:val="48"/>
          <w:szCs w:val="48"/>
        </w:rPr>
      </w:pPr>
      <w:bookmarkStart w:id="13" w:name="_26in1rg" w:colFirst="0" w:colLast="0"/>
      <w:bookmarkEnd w:id="13"/>
      <w:r>
        <w:rPr>
          <w:rFonts w:ascii="Arial" w:eastAsia="Arial" w:hAnsi="Arial" w:cs="Arial"/>
          <w:b w:val="0"/>
          <w:color w:val="000000"/>
          <w:sz w:val="48"/>
          <w:szCs w:val="48"/>
        </w:rPr>
        <w:lastRenderedPageBreak/>
        <w:t>Additional information</w:t>
      </w:r>
    </w:p>
    <w:p w14:paraId="7A182F2C" w14:textId="77777777" w:rsidR="00122A76" w:rsidRDefault="00122A76" w:rsidP="00122A76">
      <w:pPr>
        <w:pStyle w:val="Heading1"/>
        <w:spacing w:before="360" w:after="360"/>
        <w:rPr>
          <w:rFonts w:ascii="Arial" w:eastAsia="Arial" w:hAnsi="Arial" w:cs="Arial"/>
          <w:color w:val="4F81BD"/>
          <w:sz w:val="28"/>
          <w:szCs w:val="28"/>
        </w:rPr>
      </w:pPr>
      <w:bookmarkStart w:id="14" w:name="_lnxbz9" w:colFirst="0" w:colLast="0"/>
      <w:bookmarkEnd w:id="14"/>
      <w:r>
        <w:rPr>
          <w:rFonts w:ascii="Arial" w:eastAsia="Arial" w:hAnsi="Arial" w:cs="Arial"/>
          <w:color w:val="4F81BD"/>
          <w:sz w:val="28"/>
          <w:szCs w:val="28"/>
        </w:rPr>
        <w:t xml:space="preserve">Background to the Public Sector Travel &amp; Venue Solutions Commercial Agreement </w:t>
      </w:r>
    </w:p>
    <w:p w14:paraId="0CD6B4A2" w14:textId="77777777" w:rsidR="00122A76" w:rsidRDefault="00122A76" w:rsidP="00122A76">
      <w:pPr>
        <w:rPr>
          <w:rFonts w:ascii="Arial" w:eastAsia="Arial" w:hAnsi="Arial" w:cs="Arial"/>
          <w:color w:val="58595B"/>
          <w:sz w:val="24"/>
          <w:szCs w:val="24"/>
        </w:rPr>
      </w:pPr>
      <w:r>
        <w:rPr>
          <w:rFonts w:ascii="Arial" w:eastAsia="Arial" w:hAnsi="Arial" w:cs="Arial"/>
          <w:color w:val="58595B"/>
          <w:sz w:val="24"/>
          <w:szCs w:val="24"/>
        </w:rPr>
        <w:t>PSTVS was created to replace a number of legacy (expired) commercial arrangements, including:</w:t>
      </w:r>
    </w:p>
    <w:p w14:paraId="23DC51E4" w14:textId="77777777" w:rsidR="00122A76" w:rsidRDefault="00122A76" w:rsidP="00122A76">
      <w:pPr>
        <w:numPr>
          <w:ilvl w:val="2"/>
          <w:numId w:val="30"/>
        </w:numPr>
        <w:pBdr>
          <w:top w:val="none" w:sz="0" w:space="0" w:color="auto"/>
          <w:left w:val="none" w:sz="0" w:space="0" w:color="auto"/>
          <w:bottom w:val="none" w:sz="0" w:space="0" w:color="auto"/>
          <w:right w:val="none" w:sz="0" w:space="0" w:color="auto"/>
          <w:between w:val="none" w:sz="0" w:space="0" w:color="auto"/>
        </w:pBdr>
        <w:spacing w:after="0" w:line="240" w:lineRule="auto"/>
        <w:ind w:hanging="294"/>
        <w:rPr>
          <w:sz w:val="24"/>
          <w:szCs w:val="24"/>
        </w:rPr>
      </w:pPr>
      <w:r>
        <w:rPr>
          <w:rFonts w:ascii="Arial" w:eastAsia="Arial" w:hAnsi="Arial" w:cs="Arial"/>
          <w:color w:val="58595B"/>
          <w:sz w:val="24"/>
          <w:szCs w:val="24"/>
        </w:rPr>
        <w:t>RM3735 Crown Travel and Venue Services (CTVS)</w:t>
      </w:r>
    </w:p>
    <w:p w14:paraId="563E63A8" w14:textId="77777777" w:rsidR="00122A76" w:rsidRDefault="00122A76" w:rsidP="00122A76">
      <w:pPr>
        <w:numPr>
          <w:ilvl w:val="2"/>
          <w:numId w:val="30"/>
        </w:numPr>
        <w:pBdr>
          <w:top w:val="none" w:sz="0" w:space="0" w:color="auto"/>
          <w:left w:val="none" w:sz="0" w:space="0" w:color="auto"/>
          <w:bottom w:val="none" w:sz="0" w:space="0" w:color="auto"/>
          <w:right w:val="none" w:sz="0" w:space="0" w:color="auto"/>
          <w:between w:val="none" w:sz="0" w:space="0" w:color="auto"/>
        </w:pBdr>
        <w:spacing w:after="0" w:line="240" w:lineRule="auto"/>
        <w:ind w:hanging="294"/>
        <w:rPr>
          <w:sz w:val="24"/>
          <w:szCs w:val="24"/>
        </w:rPr>
      </w:pPr>
      <w:r>
        <w:rPr>
          <w:rFonts w:ascii="Arial" w:eastAsia="Arial" w:hAnsi="Arial" w:cs="Arial"/>
          <w:color w:val="58595B"/>
          <w:sz w:val="24"/>
          <w:szCs w:val="24"/>
        </w:rPr>
        <w:t>RM1034 Wider Public Sector Travel Management Services (WPSTMS)</w:t>
      </w:r>
    </w:p>
    <w:p w14:paraId="3281F6FA" w14:textId="77777777" w:rsidR="00122A76" w:rsidRDefault="00122A76" w:rsidP="00122A76">
      <w:pPr>
        <w:spacing w:before="280" w:after="240"/>
        <w:jc w:val="both"/>
        <w:rPr>
          <w:rFonts w:ascii="Arial" w:eastAsia="Arial" w:hAnsi="Arial" w:cs="Arial"/>
          <w:color w:val="58595B"/>
          <w:sz w:val="24"/>
          <w:szCs w:val="24"/>
        </w:rPr>
      </w:pPr>
      <w:r>
        <w:rPr>
          <w:rFonts w:ascii="Arial" w:eastAsia="Arial" w:hAnsi="Arial" w:cs="Arial"/>
          <w:color w:val="58595B"/>
          <w:sz w:val="24"/>
          <w:szCs w:val="24"/>
        </w:rPr>
        <w:t xml:space="preserve">CCS developed a procurement strategy to combine all spend under one Commercial Agreement, maximising our leverage of economies of scale to the total public sector spend on travel and venue find services.  When buying common goods and services, bringing together customers’ needs provides several advantages - including commercial benefits to the public purse and a simpler tender process.  The level of public sector spend on travel in the UK makes this procurement the largest Supplier opportunity in terms of volume and value in the UK travel market.  </w:t>
      </w:r>
    </w:p>
    <w:p w14:paraId="3EECB195" w14:textId="77777777" w:rsidR="00122A76" w:rsidRDefault="00122A76" w:rsidP="00122A76">
      <w:pPr>
        <w:spacing w:after="0"/>
        <w:jc w:val="both"/>
        <w:rPr>
          <w:rFonts w:ascii="Arial" w:eastAsia="Arial" w:hAnsi="Arial" w:cs="Arial"/>
          <w:color w:val="58595B"/>
          <w:sz w:val="24"/>
          <w:szCs w:val="24"/>
        </w:rPr>
      </w:pPr>
      <w:r>
        <w:rPr>
          <w:rFonts w:ascii="Arial" w:eastAsia="Arial" w:hAnsi="Arial" w:cs="Arial"/>
          <w:color w:val="58595B"/>
          <w:sz w:val="24"/>
          <w:szCs w:val="24"/>
        </w:rPr>
        <w:t>During the management of the various legacy agreements the CCS travel team, in partnership with key customers, identified a number of opportunities to further achieve and deliver maximum value and efficiency.  Combining these lessons learnt from previous Commercial Agreements with current market knowledge and innovation will enable CCS, through this Agreement, to deliver additional benefits and an improved service offering to Customers.</w:t>
      </w:r>
    </w:p>
    <w:p w14:paraId="19657606" w14:textId="77777777" w:rsidR="00122A76" w:rsidRDefault="00122A76" w:rsidP="00122A76">
      <w:pPr>
        <w:spacing w:before="280" w:after="240"/>
        <w:jc w:val="both"/>
        <w:rPr>
          <w:rFonts w:ascii="Arial" w:eastAsia="Arial" w:hAnsi="Arial" w:cs="Arial"/>
          <w:color w:val="58595B"/>
          <w:sz w:val="24"/>
          <w:szCs w:val="24"/>
        </w:rPr>
      </w:pPr>
      <w:r>
        <w:rPr>
          <w:rFonts w:ascii="Arial" w:eastAsia="Arial" w:hAnsi="Arial" w:cs="Arial"/>
          <w:color w:val="58595B"/>
          <w:sz w:val="24"/>
          <w:szCs w:val="24"/>
        </w:rPr>
        <w:t xml:space="preserve">Public Sector Travel &amp; Venue Solutions offers a Commercial Agreement to succeed previous Travel contracting arrangements upon their expiry, and it offers both new customers and those on legacy arrangements the opportunity to move to a market-leading new way of sourcing business travel, accommodation and venue find services. </w:t>
      </w:r>
    </w:p>
    <w:p w14:paraId="646D964D" w14:textId="77777777" w:rsidR="00122A76" w:rsidRDefault="00122A76" w:rsidP="00122A76">
      <w:pPr>
        <w:spacing w:after="0"/>
        <w:jc w:val="both"/>
        <w:rPr>
          <w:rFonts w:ascii="Arial" w:eastAsia="Arial" w:hAnsi="Arial" w:cs="Arial"/>
          <w:color w:val="58595B"/>
          <w:sz w:val="24"/>
          <w:szCs w:val="24"/>
        </w:rPr>
      </w:pPr>
      <w:r>
        <w:rPr>
          <w:rFonts w:ascii="Arial" w:eastAsia="Arial" w:hAnsi="Arial" w:cs="Arial"/>
          <w:color w:val="58595B"/>
          <w:sz w:val="24"/>
          <w:szCs w:val="24"/>
        </w:rPr>
        <w:t xml:space="preserve">Customers of PSTVS will gain access to the Public Sector Negotiated Programmes for transportation and accommodation, which are the largest programmes of their kind in the UK.  CCS is negotiating these deals directly with the end providers on your behalf - enabling us to achieve the best value fares and rates for the entire public sector.  </w:t>
      </w:r>
    </w:p>
    <w:p w14:paraId="5B2BE4CF" w14:textId="77777777" w:rsidR="00122A76" w:rsidRDefault="00122A76" w:rsidP="00122A76">
      <w:pPr>
        <w:spacing w:after="0"/>
        <w:jc w:val="both"/>
        <w:rPr>
          <w:rFonts w:ascii="Arial" w:eastAsia="Arial" w:hAnsi="Arial" w:cs="Arial"/>
          <w:color w:val="58595B"/>
          <w:sz w:val="24"/>
          <w:szCs w:val="24"/>
        </w:rPr>
      </w:pPr>
    </w:p>
    <w:p w14:paraId="3DF5B510" w14:textId="77777777" w:rsidR="00122A76" w:rsidRDefault="00122A76" w:rsidP="00122A76">
      <w:pPr>
        <w:spacing w:after="0"/>
        <w:jc w:val="both"/>
        <w:rPr>
          <w:rFonts w:ascii="Arial" w:eastAsia="Arial" w:hAnsi="Arial" w:cs="Arial"/>
          <w:color w:val="595959"/>
        </w:rPr>
      </w:pPr>
      <w:r>
        <w:rPr>
          <w:rFonts w:ascii="Arial" w:eastAsia="Arial" w:hAnsi="Arial" w:cs="Arial"/>
          <w:color w:val="595959"/>
        </w:rPr>
        <w:t xml:space="preserve">More information is available at </w:t>
      </w:r>
      <w:r>
        <w:rPr>
          <w:rFonts w:ascii="Arial" w:eastAsia="Arial" w:hAnsi="Arial" w:cs="Arial"/>
          <w:b/>
          <w:color w:val="595959"/>
        </w:rPr>
        <w:t>Annex 2: The Public Sector Programmes</w:t>
      </w:r>
      <w:r>
        <w:rPr>
          <w:rFonts w:ascii="Arial" w:eastAsia="Arial" w:hAnsi="Arial" w:cs="Arial"/>
          <w:color w:val="595959"/>
        </w:rPr>
        <w:t>.</w:t>
      </w:r>
    </w:p>
    <w:p w14:paraId="162FF4D1" w14:textId="77777777" w:rsidR="00122A76" w:rsidRDefault="00122A76" w:rsidP="00122A76">
      <w:r>
        <w:br w:type="page"/>
      </w:r>
    </w:p>
    <w:p w14:paraId="48CFACC6" w14:textId="77777777" w:rsidR="00122A76" w:rsidRDefault="00122A76" w:rsidP="00122A76">
      <w:pPr>
        <w:spacing w:before="360" w:after="240"/>
        <w:rPr>
          <w:rFonts w:ascii="Arial" w:eastAsia="Arial" w:hAnsi="Arial" w:cs="Arial"/>
          <w:b/>
          <w:color w:val="4F81BD"/>
          <w:sz w:val="28"/>
          <w:szCs w:val="28"/>
        </w:rPr>
      </w:pPr>
      <w:r>
        <w:rPr>
          <w:rFonts w:ascii="Arial" w:eastAsia="Arial" w:hAnsi="Arial" w:cs="Arial"/>
          <w:b/>
          <w:color w:val="4F81BD"/>
          <w:sz w:val="28"/>
          <w:szCs w:val="28"/>
        </w:rPr>
        <w:lastRenderedPageBreak/>
        <w:t>PSTVS procurement approach</w:t>
      </w:r>
    </w:p>
    <w:p w14:paraId="62240045" w14:textId="77777777" w:rsidR="00122A76" w:rsidRDefault="00122A76" w:rsidP="00122A76">
      <w:pPr>
        <w:spacing w:before="360" w:after="0"/>
        <w:rPr>
          <w:rFonts w:ascii="Arial" w:eastAsia="Arial" w:hAnsi="Arial" w:cs="Arial"/>
          <w:b/>
          <w:color w:val="4F81BD"/>
          <w:sz w:val="24"/>
          <w:szCs w:val="24"/>
        </w:rPr>
      </w:pPr>
      <w:r>
        <w:rPr>
          <w:rFonts w:ascii="Arial" w:eastAsia="Arial" w:hAnsi="Arial" w:cs="Arial"/>
          <w:color w:val="58595B"/>
          <w:sz w:val="24"/>
          <w:szCs w:val="24"/>
        </w:rPr>
        <w:t>CCS followed an Open Procedure procurement process in line with the Public Contract Regulations 2015.  Figure 1 below provides an overview of the process for your information.</w:t>
      </w:r>
    </w:p>
    <w:p w14:paraId="1A2B36D4" w14:textId="77777777" w:rsidR="00122A76" w:rsidRDefault="00122A76" w:rsidP="00122A76">
      <w:pPr>
        <w:tabs>
          <w:tab w:val="center" w:pos="5543"/>
        </w:tabs>
        <w:spacing w:after="0"/>
        <w:ind w:left="540"/>
        <w:rPr>
          <w:rFonts w:ascii="Arial" w:eastAsia="Arial" w:hAnsi="Arial" w:cs="Arial"/>
          <w:b/>
          <w:color w:val="4F81BD"/>
          <w:sz w:val="32"/>
          <w:szCs w:val="32"/>
        </w:rPr>
      </w:pPr>
      <w:r>
        <w:rPr>
          <w:noProof/>
        </w:rPr>
        <mc:AlternateContent>
          <mc:Choice Requires="wpg">
            <w:drawing>
              <wp:anchor distT="0" distB="0" distL="0" distR="0" simplePos="0" relativeHeight="251686912" behindDoc="0" locked="0" layoutInCell="1" hidden="0" allowOverlap="1" wp14:anchorId="09DE4C2D" wp14:editId="301D1EAF">
                <wp:simplePos x="0" y="0"/>
                <wp:positionH relativeFrom="column">
                  <wp:posOffset>0</wp:posOffset>
                </wp:positionH>
                <wp:positionV relativeFrom="paragraph">
                  <wp:posOffset>190500</wp:posOffset>
                </wp:positionV>
                <wp:extent cx="6534150" cy="3890054"/>
                <wp:effectExtent l="0" t="0" r="0" b="0"/>
                <wp:wrapSquare wrapText="bothSides" distT="0" distB="0" distL="0" distR="0"/>
                <wp:docPr id="49" name="Group 49"/>
                <wp:cNvGraphicFramePr/>
                <a:graphic xmlns:a="http://schemas.openxmlformats.org/drawingml/2006/main">
                  <a:graphicData uri="http://schemas.microsoft.com/office/word/2010/wordprocessingGroup">
                    <wpg:wgp>
                      <wpg:cNvGrpSpPr/>
                      <wpg:grpSpPr>
                        <a:xfrm>
                          <a:off x="0" y="0"/>
                          <a:ext cx="6534150" cy="3890054"/>
                          <a:chOff x="0" y="0"/>
                          <a:chExt cx="6534150" cy="3886200"/>
                        </a:xfrm>
                      </wpg:grpSpPr>
                      <wpg:grpSp>
                        <wpg:cNvPr id="51" name="Group 50"/>
                        <wpg:cNvGrpSpPr/>
                        <wpg:grpSpPr>
                          <a:xfrm>
                            <a:off x="0" y="0"/>
                            <a:ext cx="6534150" cy="3886200"/>
                            <a:chOff x="0" y="0"/>
                            <a:chExt cx="6534150" cy="3886200"/>
                          </a:xfrm>
                        </wpg:grpSpPr>
                        <wps:wsp>
                          <wps:cNvPr id="52" name="Rectangle 51"/>
                          <wps:cNvSpPr/>
                          <wps:spPr>
                            <a:xfrm>
                              <a:off x="0" y="0"/>
                              <a:ext cx="6534150" cy="3886200"/>
                            </a:xfrm>
                            <a:prstGeom prst="rect">
                              <a:avLst/>
                            </a:prstGeom>
                            <a:noFill/>
                            <a:ln>
                              <a:noFill/>
                            </a:ln>
                          </wps:spPr>
                          <wps:txbx>
                            <w:txbxContent>
                              <w:p w14:paraId="5AA392C9" w14:textId="77777777" w:rsidR="00122A76" w:rsidRDefault="00122A76" w:rsidP="00122A76">
                                <w:pPr>
                                  <w:spacing w:after="0" w:line="240" w:lineRule="auto"/>
                                  <w:textDirection w:val="btLr"/>
                                </w:pPr>
                              </w:p>
                            </w:txbxContent>
                          </wps:txbx>
                          <wps:bodyPr spcFirstLastPara="1" wrap="square" lIns="91425" tIns="91425" rIns="91425" bIns="91425" anchor="ctr" anchorCtr="0">
                            <a:noAutofit/>
                          </wps:bodyPr>
                        </wps:wsp>
                        <wps:wsp>
                          <wps:cNvPr id="53" name="Rounded Rectangle 52"/>
                          <wps:cNvSpPr/>
                          <wps:spPr>
                            <a:xfrm>
                              <a:off x="430079" y="1998"/>
                              <a:ext cx="1493155" cy="895893"/>
                            </a:xfrm>
                            <a:prstGeom prst="roundRect">
                              <a:avLst>
                                <a:gd name="adj" fmla="val 10000"/>
                              </a:avLst>
                            </a:prstGeom>
                            <a:solidFill>
                              <a:schemeClr val="accent1"/>
                            </a:solidFill>
                            <a:ln w="25400" cap="flat" cmpd="sng">
                              <a:solidFill>
                                <a:schemeClr val="lt1"/>
                              </a:solidFill>
                              <a:prstDash val="solid"/>
                              <a:round/>
                              <a:headEnd type="none" w="sm" len="sm"/>
                              <a:tailEnd type="none" w="sm" len="sm"/>
                            </a:ln>
                          </wps:spPr>
                          <wps:txbx>
                            <w:txbxContent>
                              <w:p w14:paraId="37E26BCC" w14:textId="77777777" w:rsidR="00122A76" w:rsidRDefault="00122A76" w:rsidP="00122A76">
                                <w:pPr>
                                  <w:spacing w:after="0" w:line="240" w:lineRule="auto"/>
                                  <w:textDirection w:val="btLr"/>
                                </w:pPr>
                              </w:p>
                            </w:txbxContent>
                          </wps:txbx>
                          <wps:bodyPr spcFirstLastPara="1" wrap="square" lIns="91425" tIns="91425" rIns="91425" bIns="91425" anchor="ctr" anchorCtr="0">
                            <a:noAutofit/>
                          </wps:bodyPr>
                        </wps:wsp>
                        <wps:wsp>
                          <wps:cNvPr id="54" name="Text Box 53"/>
                          <wps:cNvSpPr txBox="1"/>
                          <wps:spPr>
                            <a:xfrm>
                              <a:off x="456319" y="28238"/>
                              <a:ext cx="1440675" cy="843413"/>
                            </a:xfrm>
                            <a:prstGeom prst="rect">
                              <a:avLst/>
                            </a:prstGeom>
                            <a:noFill/>
                            <a:ln>
                              <a:noFill/>
                            </a:ln>
                          </wps:spPr>
                          <wps:txbx>
                            <w:txbxContent>
                              <w:p w14:paraId="4BE5CF35" w14:textId="77777777" w:rsidR="00122A76" w:rsidRDefault="00122A76" w:rsidP="00122A76">
                                <w:pPr>
                                  <w:spacing w:after="0" w:line="215" w:lineRule="auto"/>
                                  <w:jc w:val="center"/>
                                  <w:textDirection w:val="btLr"/>
                                </w:pPr>
                                <w:r>
                                  <w:rPr>
                                    <w:rFonts w:ascii="Arial" w:eastAsia="Arial" w:hAnsi="Arial" w:cs="Arial"/>
                                    <w:b/>
                                    <w:sz w:val="20"/>
                                  </w:rPr>
                                  <w:t xml:space="preserve">SPECIFICATION PLANNING </w:t>
                                </w:r>
                              </w:p>
                              <w:p w14:paraId="4A4AF434" w14:textId="77777777" w:rsidR="00122A76" w:rsidRDefault="00122A76" w:rsidP="00122A76">
                                <w:pPr>
                                  <w:spacing w:before="70" w:after="0" w:line="215" w:lineRule="auto"/>
                                  <w:jc w:val="center"/>
                                  <w:textDirection w:val="btLr"/>
                                </w:pPr>
                                <w:r>
                                  <w:rPr>
                                    <w:rFonts w:ascii="Arial" w:eastAsia="Arial" w:hAnsi="Arial" w:cs="Arial"/>
                                    <w:sz w:val="20"/>
                                  </w:rPr>
                                  <w:t>Customers, Travel Category Board and Market Engagement</w:t>
                                </w:r>
                              </w:p>
                            </w:txbxContent>
                          </wps:txbx>
                          <wps:bodyPr spcFirstLastPara="1" wrap="square" lIns="38100" tIns="38100" rIns="38100" bIns="38100" anchor="ctr" anchorCtr="0">
                            <a:noAutofit/>
                          </wps:bodyPr>
                        </wps:wsp>
                        <wps:wsp>
                          <wps:cNvPr id="55" name="Right Arrow 54"/>
                          <wps:cNvSpPr/>
                          <wps:spPr>
                            <a:xfrm>
                              <a:off x="2054632" y="264793"/>
                              <a:ext cx="316548" cy="370302"/>
                            </a:xfrm>
                            <a:prstGeom prst="rightArrow">
                              <a:avLst>
                                <a:gd name="adj1" fmla="val 60000"/>
                                <a:gd name="adj2" fmla="val 50000"/>
                              </a:avLst>
                            </a:prstGeom>
                            <a:solidFill>
                              <a:srgbClr val="B1C0D7"/>
                            </a:solidFill>
                            <a:ln>
                              <a:noFill/>
                            </a:ln>
                          </wps:spPr>
                          <wps:txbx>
                            <w:txbxContent>
                              <w:p w14:paraId="37E72C27" w14:textId="77777777" w:rsidR="00122A76" w:rsidRDefault="00122A76" w:rsidP="00122A76">
                                <w:pPr>
                                  <w:spacing w:after="0" w:line="240" w:lineRule="auto"/>
                                  <w:textDirection w:val="btLr"/>
                                </w:pPr>
                              </w:p>
                            </w:txbxContent>
                          </wps:txbx>
                          <wps:bodyPr spcFirstLastPara="1" wrap="square" lIns="91425" tIns="91425" rIns="91425" bIns="91425" anchor="ctr" anchorCtr="0">
                            <a:noAutofit/>
                          </wps:bodyPr>
                        </wps:wsp>
                        <wps:wsp>
                          <wps:cNvPr id="56" name="Text Box 55"/>
                          <wps:cNvSpPr txBox="1"/>
                          <wps:spPr>
                            <a:xfrm>
                              <a:off x="2054632" y="338853"/>
                              <a:ext cx="221584" cy="222182"/>
                            </a:xfrm>
                            <a:prstGeom prst="rect">
                              <a:avLst/>
                            </a:prstGeom>
                            <a:noFill/>
                            <a:ln>
                              <a:noFill/>
                            </a:ln>
                          </wps:spPr>
                          <wps:txbx>
                            <w:txbxContent>
                              <w:p w14:paraId="17DA5B96" w14:textId="77777777" w:rsidR="00122A76" w:rsidRDefault="00122A76" w:rsidP="00122A76">
                                <w:pPr>
                                  <w:spacing w:after="0" w:line="215" w:lineRule="auto"/>
                                  <w:jc w:val="center"/>
                                  <w:textDirection w:val="btLr"/>
                                </w:pPr>
                              </w:p>
                            </w:txbxContent>
                          </wps:txbx>
                          <wps:bodyPr spcFirstLastPara="1" wrap="square" lIns="0" tIns="0" rIns="0" bIns="0" anchor="ctr" anchorCtr="0">
                            <a:noAutofit/>
                          </wps:bodyPr>
                        </wps:wsp>
                        <wps:wsp>
                          <wps:cNvPr id="57" name="Rounded Rectangle 56"/>
                          <wps:cNvSpPr/>
                          <wps:spPr>
                            <a:xfrm>
                              <a:off x="2520497" y="1998"/>
                              <a:ext cx="1493155" cy="895893"/>
                            </a:xfrm>
                            <a:prstGeom prst="roundRect">
                              <a:avLst>
                                <a:gd name="adj" fmla="val 10000"/>
                              </a:avLst>
                            </a:prstGeom>
                            <a:solidFill>
                              <a:schemeClr val="accent1"/>
                            </a:solidFill>
                            <a:ln w="25400" cap="flat" cmpd="sng">
                              <a:solidFill>
                                <a:schemeClr val="lt1"/>
                              </a:solidFill>
                              <a:prstDash val="solid"/>
                              <a:round/>
                              <a:headEnd type="none" w="sm" len="sm"/>
                              <a:tailEnd type="none" w="sm" len="sm"/>
                            </a:ln>
                          </wps:spPr>
                          <wps:txbx>
                            <w:txbxContent>
                              <w:p w14:paraId="075E4434" w14:textId="77777777" w:rsidR="00122A76" w:rsidRDefault="00122A76" w:rsidP="00122A76">
                                <w:pPr>
                                  <w:spacing w:after="0" w:line="240" w:lineRule="auto"/>
                                  <w:textDirection w:val="btLr"/>
                                </w:pPr>
                              </w:p>
                            </w:txbxContent>
                          </wps:txbx>
                          <wps:bodyPr spcFirstLastPara="1" wrap="square" lIns="91425" tIns="91425" rIns="91425" bIns="91425" anchor="ctr" anchorCtr="0">
                            <a:noAutofit/>
                          </wps:bodyPr>
                        </wps:wsp>
                        <wps:wsp>
                          <wps:cNvPr id="58" name="Text Box 57"/>
                          <wps:cNvSpPr txBox="1"/>
                          <wps:spPr>
                            <a:xfrm>
                              <a:off x="2546737" y="28238"/>
                              <a:ext cx="1440675" cy="843413"/>
                            </a:xfrm>
                            <a:prstGeom prst="rect">
                              <a:avLst/>
                            </a:prstGeom>
                            <a:noFill/>
                            <a:ln w="9525" cap="flat" cmpd="sng">
                              <a:solidFill>
                                <a:srgbClr val="000000"/>
                              </a:solidFill>
                              <a:prstDash val="solid"/>
                              <a:round/>
                              <a:headEnd type="none" w="sm" len="sm"/>
                              <a:tailEnd type="none" w="sm" len="sm"/>
                            </a:ln>
                          </wps:spPr>
                          <wps:txbx>
                            <w:txbxContent>
                              <w:p w14:paraId="1C0A5435" w14:textId="77777777" w:rsidR="00122A76" w:rsidRDefault="00122A76" w:rsidP="00122A76">
                                <w:pPr>
                                  <w:spacing w:after="0" w:line="215" w:lineRule="auto"/>
                                  <w:jc w:val="center"/>
                                  <w:textDirection w:val="btLr"/>
                                </w:pPr>
                                <w:r>
                                  <w:rPr>
                                    <w:rFonts w:ascii="Arial" w:eastAsia="Arial" w:hAnsi="Arial" w:cs="Arial"/>
                                    <w:b/>
                                    <w:sz w:val="20"/>
                                  </w:rPr>
                                  <w:t xml:space="preserve">SPECIFICATION REQUIREMENT  </w:t>
                                </w:r>
                              </w:p>
                              <w:p w14:paraId="534D37A4" w14:textId="77777777" w:rsidR="00122A76" w:rsidRDefault="00122A76" w:rsidP="00122A76">
                                <w:pPr>
                                  <w:spacing w:before="70" w:after="0" w:line="215" w:lineRule="auto"/>
                                  <w:jc w:val="center"/>
                                  <w:textDirection w:val="btLr"/>
                                </w:pPr>
                                <w:r>
                                  <w:rPr>
                                    <w:rFonts w:ascii="Arial" w:eastAsia="Arial" w:hAnsi="Arial" w:cs="Arial"/>
                                    <w:sz w:val="20"/>
                                  </w:rPr>
                                  <w:t>Customer requirements translated into refined specifications for five Solutions</w:t>
                                </w:r>
                              </w:p>
                            </w:txbxContent>
                          </wps:txbx>
                          <wps:bodyPr spcFirstLastPara="1" wrap="square" lIns="38100" tIns="38100" rIns="38100" bIns="38100" anchor="ctr" anchorCtr="0">
                            <a:noAutofit/>
                          </wps:bodyPr>
                        </wps:wsp>
                        <wps:wsp>
                          <wps:cNvPr id="59" name="Right Arrow 58"/>
                          <wps:cNvSpPr/>
                          <wps:spPr>
                            <a:xfrm>
                              <a:off x="4145050" y="264793"/>
                              <a:ext cx="316548" cy="370302"/>
                            </a:xfrm>
                            <a:prstGeom prst="rightArrow">
                              <a:avLst>
                                <a:gd name="adj1" fmla="val 60000"/>
                                <a:gd name="adj2" fmla="val 50000"/>
                              </a:avLst>
                            </a:prstGeom>
                            <a:solidFill>
                              <a:srgbClr val="B1C0D7"/>
                            </a:solidFill>
                            <a:ln>
                              <a:noFill/>
                            </a:ln>
                          </wps:spPr>
                          <wps:txbx>
                            <w:txbxContent>
                              <w:p w14:paraId="77BCE6F0" w14:textId="77777777" w:rsidR="00122A76" w:rsidRDefault="00122A76" w:rsidP="00122A76">
                                <w:pPr>
                                  <w:spacing w:after="0" w:line="240" w:lineRule="auto"/>
                                  <w:textDirection w:val="btLr"/>
                                </w:pPr>
                              </w:p>
                            </w:txbxContent>
                          </wps:txbx>
                          <wps:bodyPr spcFirstLastPara="1" wrap="square" lIns="91425" tIns="91425" rIns="91425" bIns="91425" anchor="ctr" anchorCtr="0">
                            <a:noAutofit/>
                          </wps:bodyPr>
                        </wps:wsp>
                        <wps:wsp>
                          <wps:cNvPr id="60" name="Text Box 59"/>
                          <wps:cNvSpPr txBox="1"/>
                          <wps:spPr>
                            <a:xfrm>
                              <a:off x="4145050" y="338853"/>
                              <a:ext cx="221584" cy="222182"/>
                            </a:xfrm>
                            <a:prstGeom prst="rect">
                              <a:avLst/>
                            </a:prstGeom>
                            <a:noFill/>
                            <a:ln>
                              <a:noFill/>
                            </a:ln>
                          </wps:spPr>
                          <wps:txbx>
                            <w:txbxContent>
                              <w:p w14:paraId="519D36DF" w14:textId="77777777" w:rsidR="00122A76" w:rsidRDefault="00122A76" w:rsidP="00122A76">
                                <w:pPr>
                                  <w:spacing w:after="0" w:line="215" w:lineRule="auto"/>
                                  <w:jc w:val="center"/>
                                  <w:textDirection w:val="btLr"/>
                                </w:pPr>
                              </w:p>
                            </w:txbxContent>
                          </wps:txbx>
                          <wps:bodyPr spcFirstLastPara="1" wrap="square" lIns="0" tIns="0" rIns="0" bIns="0" anchor="ctr" anchorCtr="0">
                            <a:noAutofit/>
                          </wps:bodyPr>
                        </wps:wsp>
                        <wps:wsp>
                          <wps:cNvPr id="61" name="Rounded Rectangle 60"/>
                          <wps:cNvSpPr/>
                          <wps:spPr>
                            <a:xfrm>
                              <a:off x="4610914" y="1998"/>
                              <a:ext cx="1493155" cy="895893"/>
                            </a:xfrm>
                            <a:prstGeom prst="roundRect">
                              <a:avLst>
                                <a:gd name="adj" fmla="val 10000"/>
                              </a:avLst>
                            </a:prstGeom>
                            <a:solidFill>
                              <a:schemeClr val="accent1"/>
                            </a:solidFill>
                            <a:ln w="25400" cap="flat" cmpd="sng">
                              <a:solidFill>
                                <a:schemeClr val="lt1"/>
                              </a:solidFill>
                              <a:prstDash val="solid"/>
                              <a:round/>
                              <a:headEnd type="none" w="sm" len="sm"/>
                              <a:tailEnd type="none" w="sm" len="sm"/>
                            </a:ln>
                          </wps:spPr>
                          <wps:txbx>
                            <w:txbxContent>
                              <w:p w14:paraId="4802BB22" w14:textId="77777777" w:rsidR="00122A76" w:rsidRDefault="00122A76" w:rsidP="00122A76">
                                <w:pPr>
                                  <w:spacing w:after="0" w:line="240" w:lineRule="auto"/>
                                  <w:textDirection w:val="btLr"/>
                                </w:pPr>
                              </w:p>
                            </w:txbxContent>
                          </wps:txbx>
                          <wps:bodyPr spcFirstLastPara="1" wrap="square" lIns="91425" tIns="91425" rIns="91425" bIns="91425" anchor="ctr" anchorCtr="0">
                            <a:noAutofit/>
                          </wps:bodyPr>
                        </wps:wsp>
                        <wps:wsp>
                          <wps:cNvPr id="62" name="Text Box 61"/>
                          <wps:cNvSpPr txBox="1"/>
                          <wps:spPr>
                            <a:xfrm>
                              <a:off x="4637154" y="28238"/>
                              <a:ext cx="1440675" cy="843413"/>
                            </a:xfrm>
                            <a:prstGeom prst="rect">
                              <a:avLst/>
                            </a:prstGeom>
                            <a:noFill/>
                            <a:ln>
                              <a:noFill/>
                            </a:ln>
                          </wps:spPr>
                          <wps:txbx>
                            <w:txbxContent>
                              <w:p w14:paraId="30C9A32B" w14:textId="77777777" w:rsidR="00122A76" w:rsidRDefault="00122A76" w:rsidP="00122A76">
                                <w:pPr>
                                  <w:spacing w:after="0" w:line="215" w:lineRule="auto"/>
                                  <w:jc w:val="center"/>
                                  <w:textDirection w:val="btLr"/>
                                </w:pPr>
                                <w:r>
                                  <w:rPr>
                                    <w:rFonts w:ascii="Arial" w:eastAsia="Arial" w:hAnsi="Arial" w:cs="Arial"/>
                                    <w:b/>
                                    <w:sz w:val="20"/>
                                  </w:rPr>
                                  <w:t xml:space="preserve">Invitation to Tender </w:t>
                                </w:r>
                              </w:p>
                              <w:p w14:paraId="4285757F" w14:textId="77777777" w:rsidR="00122A76" w:rsidRDefault="00122A76" w:rsidP="00122A76">
                                <w:pPr>
                                  <w:spacing w:before="70" w:after="0" w:line="215" w:lineRule="auto"/>
                                  <w:jc w:val="center"/>
                                  <w:textDirection w:val="btLr"/>
                                </w:pPr>
                                <w:r>
                                  <w:rPr>
                                    <w:rFonts w:ascii="Arial" w:eastAsia="Arial" w:hAnsi="Arial" w:cs="Arial"/>
                                    <w:sz w:val="20"/>
                                  </w:rPr>
                                  <w:t>Via the Official Journal of the European Union (OJEU)</w:t>
                                </w:r>
                              </w:p>
                            </w:txbxContent>
                          </wps:txbx>
                          <wps:bodyPr spcFirstLastPara="1" wrap="square" lIns="38100" tIns="38100" rIns="38100" bIns="38100" anchor="ctr" anchorCtr="0">
                            <a:noAutofit/>
                          </wps:bodyPr>
                        </wps:wsp>
                        <wps:wsp>
                          <wps:cNvPr id="63" name="Right Arrow 62"/>
                          <wps:cNvSpPr/>
                          <wps:spPr>
                            <a:xfrm rot="5398853">
                              <a:off x="5283810" y="865642"/>
                              <a:ext cx="277603" cy="370302"/>
                            </a:xfrm>
                            <a:prstGeom prst="rightArrow">
                              <a:avLst>
                                <a:gd name="adj1" fmla="val 60000"/>
                                <a:gd name="adj2" fmla="val 50000"/>
                              </a:avLst>
                            </a:prstGeom>
                            <a:solidFill>
                              <a:srgbClr val="B1C0D7"/>
                            </a:solidFill>
                            <a:ln>
                              <a:noFill/>
                            </a:ln>
                          </wps:spPr>
                          <wps:txbx>
                            <w:txbxContent>
                              <w:p w14:paraId="406D8A70" w14:textId="77777777" w:rsidR="00122A76" w:rsidRDefault="00122A76" w:rsidP="00122A76">
                                <w:pPr>
                                  <w:spacing w:after="0" w:line="240" w:lineRule="auto"/>
                                  <w:textDirection w:val="btLr"/>
                                </w:pPr>
                              </w:p>
                            </w:txbxContent>
                          </wps:txbx>
                          <wps:bodyPr spcFirstLastPara="1" wrap="square" lIns="91425" tIns="91425" rIns="91425" bIns="91425" anchor="ctr" anchorCtr="0">
                            <a:noAutofit/>
                          </wps:bodyPr>
                        </wps:wsp>
                        <wps:wsp>
                          <wps:cNvPr id="64" name="Text Box 63"/>
                          <wps:cNvSpPr txBox="1"/>
                          <wps:spPr>
                            <a:xfrm rot="-1147">
                              <a:off x="5311507" y="911992"/>
                              <a:ext cx="222182" cy="194322"/>
                            </a:xfrm>
                            <a:prstGeom prst="rect">
                              <a:avLst/>
                            </a:prstGeom>
                            <a:noFill/>
                            <a:ln>
                              <a:noFill/>
                            </a:ln>
                          </wps:spPr>
                          <wps:txbx>
                            <w:txbxContent>
                              <w:p w14:paraId="45DFC033" w14:textId="77777777" w:rsidR="00122A76" w:rsidRDefault="00122A76" w:rsidP="00122A76">
                                <w:pPr>
                                  <w:spacing w:after="0" w:line="215" w:lineRule="auto"/>
                                  <w:jc w:val="center"/>
                                  <w:textDirection w:val="btLr"/>
                                </w:pPr>
                              </w:p>
                            </w:txbxContent>
                          </wps:txbx>
                          <wps:bodyPr spcFirstLastPara="1" wrap="square" lIns="0" tIns="0" rIns="0" bIns="0" anchor="ctr" anchorCtr="0">
                            <a:noAutofit/>
                          </wps:bodyPr>
                        </wps:wsp>
                        <wps:wsp>
                          <wps:cNvPr id="65" name="Rounded Rectangle 64"/>
                          <wps:cNvSpPr/>
                          <wps:spPr>
                            <a:xfrm>
                              <a:off x="4623755" y="1199929"/>
                              <a:ext cx="1493155" cy="895893"/>
                            </a:xfrm>
                            <a:prstGeom prst="roundRect">
                              <a:avLst>
                                <a:gd name="adj" fmla="val 10000"/>
                              </a:avLst>
                            </a:prstGeom>
                            <a:solidFill>
                              <a:schemeClr val="accent1"/>
                            </a:solidFill>
                            <a:ln w="25400" cap="flat" cmpd="sng">
                              <a:solidFill>
                                <a:schemeClr val="lt1"/>
                              </a:solidFill>
                              <a:prstDash val="solid"/>
                              <a:round/>
                              <a:headEnd type="none" w="sm" len="sm"/>
                              <a:tailEnd type="none" w="sm" len="sm"/>
                            </a:ln>
                          </wps:spPr>
                          <wps:txbx>
                            <w:txbxContent>
                              <w:p w14:paraId="4724CB0C" w14:textId="77777777" w:rsidR="00122A76" w:rsidRDefault="00122A76" w:rsidP="00122A76">
                                <w:pPr>
                                  <w:spacing w:after="0" w:line="240" w:lineRule="auto"/>
                                  <w:textDirection w:val="btLr"/>
                                </w:pPr>
                              </w:p>
                            </w:txbxContent>
                          </wps:txbx>
                          <wps:bodyPr spcFirstLastPara="1" wrap="square" lIns="91425" tIns="91425" rIns="91425" bIns="91425" anchor="ctr" anchorCtr="0">
                            <a:noAutofit/>
                          </wps:bodyPr>
                        </wps:wsp>
                        <wps:wsp>
                          <wps:cNvPr id="66" name="Text Box 65"/>
                          <wps:cNvSpPr txBox="1"/>
                          <wps:spPr>
                            <a:xfrm>
                              <a:off x="4649995" y="1226169"/>
                              <a:ext cx="1440675" cy="843413"/>
                            </a:xfrm>
                            <a:prstGeom prst="rect">
                              <a:avLst/>
                            </a:prstGeom>
                            <a:noFill/>
                            <a:ln>
                              <a:noFill/>
                            </a:ln>
                          </wps:spPr>
                          <wps:txbx>
                            <w:txbxContent>
                              <w:p w14:paraId="1854159D" w14:textId="77777777" w:rsidR="00122A76" w:rsidRDefault="00122A76" w:rsidP="00122A76">
                                <w:pPr>
                                  <w:spacing w:after="0" w:line="215" w:lineRule="auto"/>
                                  <w:jc w:val="center"/>
                                  <w:textDirection w:val="btLr"/>
                                </w:pPr>
                                <w:r>
                                  <w:rPr>
                                    <w:rFonts w:ascii="Arial" w:eastAsia="Arial" w:hAnsi="Arial" w:cs="Arial"/>
                                    <w:b/>
                                    <w:sz w:val="20"/>
                                  </w:rPr>
                                  <w:t xml:space="preserve">EVALUATION </w:t>
                                </w:r>
                              </w:p>
                              <w:p w14:paraId="6CCDEA0B" w14:textId="77777777" w:rsidR="00122A76" w:rsidRDefault="00122A76" w:rsidP="00122A76">
                                <w:pPr>
                                  <w:spacing w:before="70" w:after="0" w:line="215" w:lineRule="auto"/>
                                  <w:jc w:val="center"/>
                                  <w:textDirection w:val="btLr"/>
                                </w:pPr>
                                <w:r>
                                  <w:rPr>
                                    <w:rFonts w:ascii="Arial" w:eastAsia="Arial" w:hAnsi="Arial" w:cs="Arial"/>
                                    <w:sz w:val="20"/>
                                  </w:rPr>
                                  <w:t>Of tender submissions by CCS and customer representatives</w:t>
                                </w:r>
                              </w:p>
                            </w:txbxContent>
                          </wps:txbx>
                          <wps:bodyPr spcFirstLastPara="1" wrap="square" lIns="38100" tIns="38100" rIns="38100" bIns="38100" anchor="ctr" anchorCtr="0">
                            <a:noAutofit/>
                          </wps:bodyPr>
                        </wps:wsp>
                        <wps:wsp>
                          <wps:cNvPr id="67" name="Right Arrow 66"/>
                          <wps:cNvSpPr/>
                          <wps:spPr>
                            <a:xfrm rot="-10778891">
                              <a:off x="4175560" y="1456361"/>
                              <a:ext cx="316729" cy="370302"/>
                            </a:xfrm>
                            <a:prstGeom prst="rightArrow">
                              <a:avLst>
                                <a:gd name="adj1" fmla="val 60000"/>
                                <a:gd name="adj2" fmla="val 50000"/>
                              </a:avLst>
                            </a:prstGeom>
                            <a:solidFill>
                              <a:srgbClr val="B1C0D7"/>
                            </a:solidFill>
                            <a:ln>
                              <a:noFill/>
                            </a:ln>
                          </wps:spPr>
                          <wps:txbx>
                            <w:txbxContent>
                              <w:p w14:paraId="259EDC85" w14:textId="77777777" w:rsidR="00122A76" w:rsidRDefault="00122A76" w:rsidP="00122A76">
                                <w:pPr>
                                  <w:spacing w:after="0" w:line="240" w:lineRule="auto"/>
                                  <w:textDirection w:val="btLr"/>
                                </w:pPr>
                              </w:p>
                            </w:txbxContent>
                          </wps:txbx>
                          <wps:bodyPr spcFirstLastPara="1" wrap="square" lIns="91425" tIns="91425" rIns="91425" bIns="91425" anchor="ctr" anchorCtr="0">
                            <a:noAutofit/>
                          </wps:bodyPr>
                        </wps:wsp>
                        <wps:wsp>
                          <wps:cNvPr id="68" name="Text Box 67"/>
                          <wps:cNvSpPr txBox="1"/>
                          <wps:spPr>
                            <a:xfrm rot="21109">
                              <a:off x="4270578" y="1530713"/>
                              <a:ext cx="221710" cy="222182"/>
                            </a:xfrm>
                            <a:prstGeom prst="rect">
                              <a:avLst/>
                            </a:prstGeom>
                            <a:noFill/>
                            <a:ln>
                              <a:noFill/>
                            </a:ln>
                          </wps:spPr>
                          <wps:txbx>
                            <w:txbxContent>
                              <w:p w14:paraId="47796F3B" w14:textId="77777777" w:rsidR="00122A76" w:rsidRDefault="00122A76" w:rsidP="00122A76">
                                <w:pPr>
                                  <w:spacing w:after="0" w:line="215" w:lineRule="auto"/>
                                  <w:jc w:val="center"/>
                                  <w:textDirection w:val="btLr"/>
                                </w:pPr>
                              </w:p>
                            </w:txbxContent>
                          </wps:txbx>
                          <wps:bodyPr spcFirstLastPara="1" wrap="square" lIns="0" tIns="0" rIns="0" bIns="0" anchor="ctr" anchorCtr="0">
                            <a:noAutofit/>
                          </wps:bodyPr>
                        </wps:wsp>
                        <wps:wsp>
                          <wps:cNvPr id="69" name="Rounded Rectangle 68"/>
                          <wps:cNvSpPr/>
                          <wps:spPr>
                            <a:xfrm>
                              <a:off x="2533009" y="1187091"/>
                              <a:ext cx="1493155" cy="895893"/>
                            </a:xfrm>
                            <a:prstGeom prst="roundRect">
                              <a:avLst>
                                <a:gd name="adj" fmla="val 10000"/>
                              </a:avLst>
                            </a:prstGeom>
                            <a:solidFill>
                              <a:schemeClr val="accent1"/>
                            </a:solidFill>
                            <a:ln w="25400" cap="flat" cmpd="sng">
                              <a:solidFill>
                                <a:schemeClr val="lt1"/>
                              </a:solidFill>
                              <a:prstDash val="solid"/>
                              <a:round/>
                              <a:headEnd type="none" w="sm" len="sm"/>
                              <a:tailEnd type="none" w="sm" len="sm"/>
                            </a:ln>
                          </wps:spPr>
                          <wps:txbx>
                            <w:txbxContent>
                              <w:p w14:paraId="43108601" w14:textId="77777777" w:rsidR="00122A76" w:rsidRDefault="00122A76" w:rsidP="00122A76">
                                <w:pPr>
                                  <w:spacing w:after="0" w:line="240" w:lineRule="auto"/>
                                  <w:textDirection w:val="btLr"/>
                                </w:pPr>
                              </w:p>
                            </w:txbxContent>
                          </wps:txbx>
                          <wps:bodyPr spcFirstLastPara="1" wrap="square" lIns="91425" tIns="91425" rIns="91425" bIns="91425" anchor="ctr" anchorCtr="0">
                            <a:noAutofit/>
                          </wps:bodyPr>
                        </wps:wsp>
                        <wps:wsp>
                          <wps:cNvPr id="70" name="Text Box 69"/>
                          <wps:cNvSpPr txBox="1"/>
                          <wps:spPr>
                            <a:xfrm>
                              <a:off x="2559249" y="1213331"/>
                              <a:ext cx="1440675" cy="843413"/>
                            </a:xfrm>
                            <a:prstGeom prst="rect">
                              <a:avLst/>
                            </a:prstGeom>
                            <a:noFill/>
                            <a:ln>
                              <a:noFill/>
                            </a:ln>
                          </wps:spPr>
                          <wps:txbx>
                            <w:txbxContent>
                              <w:p w14:paraId="30A97E97" w14:textId="77777777" w:rsidR="00122A76" w:rsidRDefault="00122A76" w:rsidP="00122A76">
                                <w:pPr>
                                  <w:spacing w:after="0" w:line="215" w:lineRule="auto"/>
                                  <w:jc w:val="center"/>
                                  <w:textDirection w:val="btLr"/>
                                </w:pPr>
                                <w:r>
                                  <w:rPr>
                                    <w:rFonts w:ascii="Arial" w:eastAsia="Arial" w:hAnsi="Arial" w:cs="Arial"/>
                                    <w:b/>
                                    <w:sz w:val="20"/>
                                  </w:rPr>
                                  <w:t>ONLINE BOOKING SYSTEM       CAPABILITY ASSESSMENTS</w:t>
                                </w:r>
                              </w:p>
                            </w:txbxContent>
                          </wps:txbx>
                          <wps:bodyPr spcFirstLastPara="1" wrap="square" lIns="38100" tIns="38100" rIns="38100" bIns="38100" anchor="ctr" anchorCtr="0">
                            <a:noAutofit/>
                          </wps:bodyPr>
                        </wps:wsp>
                        <wps:wsp>
                          <wps:cNvPr id="71" name="Right Arrow 70"/>
                          <wps:cNvSpPr/>
                          <wps:spPr>
                            <a:xfrm rot="-10758170">
                              <a:off x="2070851" y="1437165"/>
                              <a:ext cx="326607" cy="370302"/>
                            </a:xfrm>
                            <a:prstGeom prst="rightArrow">
                              <a:avLst>
                                <a:gd name="adj1" fmla="val 60000"/>
                                <a:gd name="adj2" fmla="val 50000"/>
                              </a:avLst>
                            </a:prstGeom>
                            <a:solidFill>
                              <a:srgbClr val="B1C0D7"/>
                            </a:solidFill>
                            <a:ln>
                              <a:noFill/>
                            </a:ln>
                          </wps:spPr>
                          <wps:txbx>
                            <w:txbxContent>
                              <w:p w14:paraId="1423FFA2" w14:textId="77777777" w:rsidR="00122A76" w:rsidRDefault="00122A76" w:rsidP="00122A76">
                                <w:pPr>
                                  <w:spacing w:after="0" w:line="240" w:lineRule="auto"/>
                                  <w:textDirection w:val="btLr"/>
                                </w:pPr>
                              </w:p>
                            </w:txbxContent>
                          </wps:txbx>
                          <wps:bodyPr spcFirstLastPara="1" wrap="square" lIns="91425" tIns="91425" rIns="91425" bIns="91425" anchor="ctr" anchorCtr="0">
                            <a:noAutofit/>
                          </wps:bodyPr>
                        </wps:wsp>
                        <wps:wsp>
                          <wps:cNvPr id="72" name="Text Box 71"/>
                          <wps:cNvSpPr txBox="1"/>
                          <wps:spPr>
                            <a:xfrm rot="41830">
                              <a:off x="2168829" y="1511821"/>
                              <a:ext cx="228625" cy="222182"/>
                            </a:xfrm>
                            <a:prstGeom prst="rect">
                              <a:avLst/>
                            </a:prstGeom>
                            <a:noFill/>
                            <a:ln>
                              <a:noFill/>
                            </a:ln>
                          </wps:spPr>
                          <wps:txbx>
                            <w:txbxContent>
                              <w:p w14:paraId="19866D0D" w14:textId="77777777" w:rsidR="00122A76" w:rsidRDefault="00122A76" w:rsidP="00122A76">
                                <w:pPr>
                                  <w:spacing w:after="0" w:line="215" w:lineRule="auto"/>
                                  <w:jc w:val="center"/>
                                  <w:textDirection w:val="btLr"/>
                                </w:pPr>
                              </w:p>
                            </w:txbxContent>
                          </wps:txbx>
                          <wps:bodyPr spcFirstLastPara="1" wrap="square" lIns="0" tIns="0" rIns="0" bIns="0" anchor="ctr" anchorCtr="0">
                            <a:noAutofit/>
                          </wps:bodyPr>
                        </wps:wsp>
                        <wps:wsp>
                          <wps:cNvPr id="73" name="Rounded Rectangle 72"/>
                          <wps:cNvSpPr/>
                          <wps:spPr>
                            <a:xfrm>
                              <a:off x="423659" y="1161424"/>
                              <a:ext cx="1493155" cy="895893"/>
                            </a:xfrm>
                            <a:prstGeom prst="roundRect">
                              <a:avLst>
                                <a:gd name="adj" fmla="val 10000"/>
                              </a:avLst>
                            </a:prstGeom>
                            <a:solidFill>
                              <a:schemeClr val="accent1"/>
                            </a:solidFill>
                            <a:ln w="25400" cap="flat" cmpd="sng">
                              <a:solidFill>
                                <a:schemeClr val="lt1"/>
                              </a:solidFill>
                              <a:prstDash val="solid"/>
                              <a:round/>
                              <a:headEnd type="none" w="sm" len="sm"/>
                              <a:tailEnd type="none" w="sm" len="sm"/>
                            </a:ln>
                          </wps:spPr>
                          <wps:txbx>
                            <w:txbxContent>
                              <w:p w14:paraId="3B39F4BB" w14:textId="77777777" w:rsidR="00122A76" w:rsidRDefault="00122A76" w:rsidP="00122A76">
                                <w:pPr>
                                  <w:spacing w:after="0" w:line="240" w:lineRule="auto"/>
                                  <w:textDirection w:val="btLr"/>
                                </w:pPr>
                              </w:p>
                            </w:txbxContent>
                          </wps:txbx>
                          <wps:bodyPr spcFirstLastPara="1" wrap="square" lIns="91425" tIns="91425" rIns="91425" bIns="91425" anchor="ctr" anchorCtr="0">
                            <a:noAutofit/>
                          </wps:bodyPr>
                        </wps:wsp>
                        <wps:wsp>
                          <wps:cNvPr id="74" name="Text Box 73"/>
                          <wps:cNvSpPr txBox="1"/>
                          <wps:spPr>
                            <a:xfrm>
                              <a:off x="449899" y="1187664"/>
                              <a:ext cx="1440675" cy="843413"/>
                            </a:xfrm>
                            <a:prstGeom prst="rect">
                              <a:avLst/>
                            </a:prstGeom>
                            <a:noFill/>
                            <a:ln>
                              <a:noFill/>
                            </a:ln>
                          </wps:spPr>
                          <wps:txbx>
                            <w:txbxContent>
                              <w:p w14:paraId="5E01A8C6" w14:textId="77777777" w:rsidR="00122A76" w:rsidRDefault="00122A76" w:rsidP="00122A76">
                                <w:pPr>
                                  <w:spacing w:after="0" w:line="215" w:lineRule="auto"/>
                                  <w:jc w:val="center"/>
                                  <w:textDirection w:val="btLr"/>
                                </w:pPr>
                                <w:r>
                                  <w:rPr>
                                    <w:rFonts w:ascii="Arial" w:eastAsia="Arial" w:hAnsi="Arial" w:cs="Arial"/>
                                    <w:b/>
                                    <w:sz w:val="20"/>
                                  </w:rPr>
                                  <w:t xml:space="preserve">CCS APPROVALS BOARD </w:t>
                                </w:r>
                              </w:p>
                              <w:p w14:paraId="00B4AA65" w14:textId="77777777" w:rsidR="00122A76" w:rsidRDefault="00122A76" w:rsidP="00122A76">
                                <w:pPr>
                                  <w:spacing w:before="70" w:after="0" w:line="215" w:lineRule="auto"/>
                                  <w:jc w:val="center"/>
                                  <w:textDirection w:val="btLr"/>
                                </w:pPr>
                                <w:r>
                                  <w:rPr>
                                    <w:rFonts w:ascii="Arial" w:eastAsia="Arial" w:hAnsi="Arial" w:cs="Arial"/>
                                    <w:sz w:val="20"/>
                                  </w:rPr>
                                  <w:t>CCS Approvals to issue Intention To Award Letters</w:t>
                                </w:r>
                              </w:p>
                            </w:txbxContent>
                          </wps:txbx>
                          <wps:bodyPr spcFirstLastPara="1" wrap="square" lIns="38100" tIns="38100" rIns="38100" bIns="38100" anchor="ctr" anchorCtr="0">
                            <a:noAutofit/>
                          </wps:bodyPr>
                        </wps:wsp>
                        <wps:wsp>
                          <wps:cNvPr id="75" name="Right Arrow 74"/>
                          <wps:cNvSpPr/>
                          <wps:spPr>
                            <a:xfrm rot="5399414">
                              <a:off x="977671" y="2043920"/>
                              <a:ext cx="282080" cy="370302"/>
                            </a:xfrm>
                            <a:prstGeom prst="rightArrow">
                              <a:avLst>
                                <a:gd name="adj1" fmla="val 60000"/>
                                <a:gd name="adj2" fmla="val 50000"/>
                              </a:avLst>
                            </a:prstGeom>
                            <a:solidFill>
                              <a:srgbClr val="B1C0D7"/>
                            </a:solidFill>
                            <a:ln>
                              <a:noFill/>
                            </a:ln>
                          </wps:spPr>
                          <wps:txbx>
                            <w:txbxContent>
                              <w:p w14:paraId="5C4F4FC8" w14:textId="77777777" w:rsidR="00122A76" w:rsidRDefault="00122A76" w:rsidP="00122A76">
                                <w:pPr>
                                  <w:spacing w:after="0" w:line="240" w:lineRule="auto"/>
                                  <w:textDirection w:val="btLr"/>
                                </w:pPr>
                              </w:p>
                            </w:txbxContent>
                          </wps:txbx>
                          <wps:bodyPr spcFirstLastPara="1" wrap="square" lIns="91425" tIns="91425" rIns="91425" bIns="91425" anchor="ctr" anchorCtr="0">
                            <a:noAutofit/>
                          </wps:bodyPr>
                        </wps:wsp>
                        <wps:wsp>
                          <wps:cNvPr id="76" name="Text Box 75"/>
                          <wps:cNvSpPr txBox="1"/>
                          <wps:spPr>
                            <a:xfrm rot="-586">
                              <a:off x="1007613" y="2088031"/>
                              <a:ext cx="222182" cy="197456"/>
                            </a:xfrm>
                            <a:prstGeom prst="rect">
                              <a:avLst/>
                            </a:prstGeom>
                            <a:noFill/>
                            <a:ln>
                              <a:noFill/>
                            </a:ln>
                          </wps:spPr>
                          <wps:txbx>
                            <w:txbxContent>
                              <w:p w14:paraId="51A0EA99" w14:textId="77777777" w:rsidR="00122A76" w:rsidRDefault="00122A76" w:rsidP="00122A76">
                                <w:pPr>
                                  <w:spacing w:after="0" w:line="215" w:lineRule="auto"/>
                                  <w:jc w:val="center"/>
                                  <w:textDirection w:val="btLr"/>
                                </w:pPr>
                              </w:p>
                            </w:txbxContent>
                          </wps:txbx>
                          <wps:bodyPr spcFirstLastPara="1" wrap="square" lIns="0" tIns="0" rIns="0" bIns="0" anchor="ctr" anchorCtr="0">
                            <a:noAutofit/>
                          </wps:bodyPr>
                        </wps:wsp>
                        <wps:wsp>
                          <wps:cNvPr id="77" name="Rounded Rectangle 76"/>
                          <wps:cNvSpPr/>
                          <wps:spPr>
                            <a:xfrm>
                              <a:off x="417238" y="2384978"/>
                              <a:ext cx="1493155" cy="895893"/>
                            </a:xfrm>
                            <a:prstGeom prst="roundRect">
                              <a:avLst>
                                <a:gd name="adj" fmla="val 10000"/>
                              </a:avLst>
                            </a:prstGeom>
                            <a:solidFill>
                              <a:schemeClr val="accent1"/>
                            </a:solidFill>
                            <a:ln w="25400" cap="flat" cmpd="sng">
                              <a:solidFill>
                                <a:schemeClr val="lt1"/>
                              </a:solidFill>
                              <a:prstDash val="solid"/>
                              <a:round/>
                              <a:headEnd type="none" w="sm" len="sm"/>
                              <a:tailEnd type="none" w="sm" len="sm"/>
                            </a:ln>
                          </wps:spPr>
                          <wps:txbx>
                            <w:txbxContent>
                              <w:p w14:paraId="40138DAB" w14:textId="77777777" w:rsidR="00122A76" w:rsidRDefault="00122A76" w:rsidP="00122A76">
                                <w:pPr>
                                  <w:spacing w:after="0" w:line="240" w:lineRule="auto"/>
                                  <w:textDirection w:val="btLr"/>
                                </w:pPr>
                              </w:p>
                            </w:txbxContent>
                          </wps:txbx>
                          <wps:bodyPr spcFirstLastPara="1" wrap="square" lIns="91425" tIns="91425" rIns="91425" bIns="91425" anchor="ctr" anchorCtr="0">
                            <a:noAutofit/>
                          </wps:bodyPr>
                        </wps:wsp>
                        <wps:wsp>
                          <wps:cNvPr id="78" name="Text Box 77"/>
                          <wps:cNvSpPr txBox="1"/>
                          <wps:spPr>
                            <a:xfrm>
                              <a:off x="443478" y="2411218"/>
                              <a:ext cx="1440675" cy="843413"/>
                            </a:xfrm>
                            <a:prstGeom prst="rect">
                              <a:avLst/>
                            </a:prstGeom>
                            <a:noFill/>
                            <a:ln>
                              <a:noFill/>
                            </a:ln>
                          </wps:spPr>
                          <wps:txbx>
                            <w:txbxContent>
                              <w:p w14:paraId="1C52BE8C" w14:textId="77777777" w:rsidR="00122A76" w:rsidRDefault="00122A76" w:rsidP="00122A76">
                                <w:pPr>
                                  <w:spacing w:after="0" w:line="215" w:lineRule="auto"/>
                                  <w:jc w:val="center"/>
                                  <w:textDirection w:val="btLr"/>
                                </w:pPr>
                                <w:r>
                                  <w:rPr>
                                    <w:rFonts w:ascii="Arial" w:eastAsia="Arial" w:hAnsi="Arial" w:cs="Arial"/>
                                    <w:b/>
                                    <w:sz w:val="20"/>
                                  </w:rPr>
                                  <w:t xml:space="preserve">AWARD </w:t>
                                </w:r>
                              </w:p>
                              <w:p w14:paraId="2D64B9BB" w14:textId="77777777" w:rsidR="00122A76" w:rsidRDefault="00122A76" w:rsidP="00122A76">
                                <w:pPr>
                                  <w:spacing w:before="70" w:after="0" w:line="215" w:lineRule="auto"/>
                                  <w:jc w:val="center"/>
                                  <w:textDirection w:val="btLr"/>
                                </w:pPr>
                                <w:r>
                                  <w:rPr>
                                    <w:rFonts w:ascii="Arial" w:eastAsia="Arial" w:hAnsi="Arial" w:cs="Arial"/>
                                    <w:sz w:val="20"/>
                                  </w:rPr>
                                  <w:t>Formal Intention To Award Commercial Agreements &amp; standstill period</w:t>
                                </w:r>
                              </w:p>
                            </w:txbxContent>
                          </wps:txbx>
                          <wps:bodyPr spcFirstLastPara="1" wrap="square" lIns="38100" tIns="38100" rIns="38100" bIns="38100" anchor="ctr" anchorCtr="0">
                            <a:noAutofit/>
                          </wps:bodyPr>
                        </wps:wsp>
                        <wps:wsp>
                          <wps:cNvPr id="79" name="Right Arrow 78"/>
                          <wps:cNvSpPr/>
                          <wps:spPr>
                            <a:xfrm rot="10483">
                              <a:off x="2045335" y="2650957"/>
                              <a:ext cx="325089" cy="370302"/>
                            </a:xfrm>
                            <a:prstGeom prst="rightArrow">
                              <a:avLst>
                                <a:gd name="adj1" fmla="val 60000"/>
                                <a:gd name="adj2" fmla="val 50000"/>
                              </a:avLst>
                            </a:prstGeom>
                            <a:solidFill>
                              <a:srgbClr val="B1C0D7"/>
                            </a:solidFill>
                            <a:ln>
                              <a:noFill/>
                            </a:ln>
                          </wps:spPr>
                          <wps:txbx>
                            <w:txbxContent>
                              <w:p w14:paraId="11016A87" w14:textId="77777777" w:rsidR="00122A76" w:rsidRDefault="00122A76" w:rsidP="00122A76">
                                <w:pPr>
                                  <w:spacing w:after="0" w:line="240" w:lineRule="auto"/>
                                  <w:textDirection w:val="btLr"/>
                                </w:pPr>
                              </w:p>
                            </w:txbxContent>
                          </wps:txbx>
                          <wps:bodyPr spcFirstLastPara="1" wrap="square" lIns="91425" tIns="91425" rIns="91425" bIns="91425" anchor="ctr" anchorCtr="0">
                            <a:noAutofit/>
                          </wps:bodyPr>
                        </wps:wsp>
                        <wps:wsp>
                          <wps:cNvPr id="80" name="Text Box 79"/>
                          <wps:cNvSpPr txBox="1"/>
                          <wps:spPr>
                            <a:xfrm rot="10483">
                              <a:off x="2045335" y="2724868"/>
                              <a:ext cx="227562" cy="222182"/>
                            </a:xfrm>
                            <a:prstGeom prst="rect">
                              <a:avLst/>
                            </a:prstGeom>
                            <a:noFill/>
                            <a:ln>
                              <a:noFill/>
                            </a:ln>
                          </wps:spPr>
                          <wps:txbx>
                            <w:txbxContent>
                              <w:p w14:paraId="5716B57A" w14:textId="77777777" w:rsidR="00122A76" w:rsidRDefault="00122A76" w:rsidP="00122A76">
                                <w:pPr>
                                  <w:spacing w:after="0" w:line="215" w:lineRule="auto"/>
                                  <w:jc w:val="center"/>
                                  <w:textDirection w:val="btLr"/>
                                </w:pPr>
                              </w:p>
                            </w:txbxContent>
                          </wps:txbx>
                          <wps:bodyPr spcFirstLastPara="1" wrap="square" lIns="0" tIns="0" rIns="0" bIns="0" anchor="ctr" anchorCtr="0">
                            <a:noAutofit/>
                          </wps:bodyPr>
                        </wps:wsp>
                        <wps:wsp>
                          <wps:cNvPr id="81" name="Rounded Rectangle 80"/>
                          <wps:cNvSpPr/>
                          <wps:spPr>
                            <a:xfrm>
                              <a:off x="2523767" y="2391401"/>
                              <a:ext cx="1493155" cy="895893"/>
                            </a:xfrm>
                            <a:prstGeom prst="roundRect">
                              <a:avLst>
                                <a:gd name="adj" fmla="val 10000"/>
                              </a:avLst>
                            </a:prstGeom>
                            <a:solidFill>
                              <a:schemeClr val="accent1"/>
                            </a:solidFill>
                            <a:ln w="25400" cap="flat" cmpd="sng">
                              <a:solidFill>
                                <a:schemeClr val="lt1"/>
                              </a:solidFill>
                              <a:prstDash val="solid"/>
                              <a:round/>
                              <a:headEnd type="none" w="sm" len="sm"/>
                              <a:tailEnd type="none" w="sm" len="sm"/>
                            </a:ln>
                          </wps:spPr>
                          <wps:txbx>
                            <w:txbxContent>
                              <w:p w14:paraId="43B56FA3" w14:textId="77777777" w:rsidR="00122A76" w:rsidRDefault="00122A76" w:rsidP="00122A76">
                                <w:pPr>
                                  <w:spacing w:after="0" w:line="240" w:lineRule="auto"/>
                                  <w:textDirection w:val="btLr"/>
                                </w:pPr>
                              </w:p>
                            </w:txbxContent>
                          </wps:txbx>
                          <wps:bodyPr spcFirstLastPara="1" wrap="square" lIns="91425" tIns="91425" rIns="91425" bIns="91425" anchor="ctr" anchorCtr="0">
                            <a:noAutofit/>
                          </wps:bodyPr>
                        </wps:wsp>
                        <wps:wsp>
                          <wps:cNvPr id="82" name="Text Box 81"/>
                          <wps:cNvSpPr txBox="1"/>
                          <wps:spPr>
                            <a:xfrm>
                              <a:off x="2550007" y="2417641"/>
                              <a:ext cx="1440675" cy="843413"/>
                            </a:xfrm>
                            <a:prstGeom prst="rect">
                              <a:avLst/>
                            </a:prstGeom>
                            <a:noFill/>
                            <a:ln>
                              <a:noFill/>
                            </a:ln>
                          </wps:spPr>
                          <wps:txbx>
                            <w:txbxContent>
                              <w:p w14:paraId="6BDBB028" w14:textId="77777777" w:rsidR="00122A76" w:rsidRDefault="00122A76" w:rsidP="00122A76">
                                <w:pPr>
                                  <w:spacing w:after="0" w:line="215" w:lineRule="auto"/>
                                  <w:jc w:val="center"/>
                                  <w:textDirection w:val="btLr"/>
                                </w:pPr>
                                <w:r>
                                  <w:rPr>
                                    <w:rFonts w:ascii="Arial" w:eastAsia="Arial" w:hAnsi="Arial" w:cs="Arial"/>
                                    <w:b/>
                                    <w:sz w:val="20"/>
                                  </w:rPr>
                                  <w:t xml:space="preserve">COMMERCIAL AGREEMENTS </w:t>
                                </w:r>
                              </w:p>
                              <w:p w14:paraId="6601CC44" w14:textId="77777777" w:rsidR="00122A76" w:rsidRDefault="00122A76" w:rsidP="00122A76">
                                <w:pPr>
                                  <w:spacing w:before="70" w:after="0" w:line="215" w:lineRule="auto"/>
                                  <w:jc w:val="center"/>
                                  <w:textDirection w:val="btLr"/>
                                </w:pPr>
                                <w:r>
                                  <w:rPr>
                                    <w:rFonts w:ascii="Arial" w:eastAsia="Arial" w:hAnsi="Arial" w:cs="Arial"/>
                                    <w:sz w:val="20"/>
                                  </w:rPr>
                                  <w:t>Signing of Commercial Agreements between CCS &amp; Suppliers</w:t>
                                </w:r>
                              </w:p>
                            </w:txbxContent>
                          </wps:txbx>
                          <wps:bodyPr spcFirstLastPara="1" wrap="square" lIns="38100" tIns="38100" rIns="38100" bIns="38100" anchor="ctr" anchorCtr="0">
                            <a:noAutofit/>
                          </wps:bodyPr>
                        </wps:wsp>
                        <wps:wsp>
                          <wps:cNvPr id="83" name="Right Arrow 82"/>
                          <wps:cNvSpPr/>
                          <wps:spPr>
                            <a:xfrm rot="21081">
                              <a:off x="4149010" y="2660561"/>
                              <a:ext cx="318224" cy="370302"/>
                            </a:xfrm>
                            <a:prstGeom prst="rightArrow">
                              <a:avLst>
                                <a:gd name="adj1" fmla="val 60000"/>
                                <a:gd name="adj2" fmla="val 50000"/>
                              </a:avLst>
                            </a:prstGeom>
                            <a:solidFill>
                              <a:srgbClr val="B1C0D7"/>
                            </a:solidFill>
                            <a:ln>
                              <a:noFill/>
                            </a:ln>
                          </wps:spPr>
                          <wps:txbx>
                            <w:txbxContent>
                              <w:p w14:paraId="7E5A64A5" w14:textId="77777777" w:rsidR="00122A76" w:rsidRDefault="00122A76" w:rsidP="00122A76">
                                <w:pPr>
                                  <w:spacing w:after="0" w:line="240" w:lineRule="auto"/>
                                  <w:textDirection w:val="btLr"/>
                                </w:pPr>
                              </w:p>
                            </w:txbxContent>
                          </wps:txbx>
                          <wps:bodyPr spcFirstLastPara="1" wrap="square" lIns="91425" tIns="91425" rIns="91425" bIns="91425" anchor="ctr" anchorCtr="0">
                            <a:noAutofit/>
                          </wps:bodyPr>
                        </wps:wsp>
                        <wps:wsp>
                          <wps:cNvPr id="84" name="Text Box 83"/>
                          <wps:cNvSpPr txBox="1"/>
                          <wps:spPr>
                            <a:xfrm rot="21081">
                              <a:off x="4149011" y="2734328"/>
                              <a:ext cx="222757" cy="222182"/>
                            </a:xfrm>
                            <a:prstGeom prst="rect">
                              <a:avLst/>
                            </a:prstGeom>
                            <a:noFill/>
                            <a:ln>
                              <a:noFill/>
                            </a:ln>
                          </wps:spPr>
                          <wps:txbx>
                            <w:txbxContent>
                              <w:p w14:paraId="1EC4EC77" w14:textId="77777777" w:rsidR="00122A76" w:rsidRDefault="00122A76" w:rsidP="00122A76">
                                <w:pPr>
                                  <w:spacing w:after="0" w:line="215" w:lineRule="auto"/>
                                  <w:jc w:val="center"/>
                                  <w:textDirection w:val="btLr"/>
                                </w:pPr>
                              </w:p>
                            </w:txbxContent>
                          </wps:txbx>
                          <wps:bodyPr spcFirstLastPara="1" wrap="square" lIns="0" tIns="0" rIns="0" bIns="0" anchor="ctr" anchorCtr="0">
                            <a:noAutofit/>
                          </wps:bodyPr>
                        </wps:wsp>
                        <wps:wsp>
                          <wps:cNvPr id="85" name="Rounded Rectangle 84"/>
                          <wps:cNvSpPr/>
                          <wps:spPr>
                            <a:xfrm>
                              <a:off x="4617335" y="2404240"/>
                              <a:ext cx="1493155" cy="895893"/>
                            </a:xfrm>
                            <a:prstGeom prst="roundRect">
                              <a:avLst>
                                <a:gd name="adj" fmla="val 10000"/>
                              </a:avLst>
                            </a:prstGeom>
                            <a:solidFill>
                              <a:schemeClr val="accent1"/>
                            </a:solidFill>
                            <a:ln w="25400" cap="flat" cmpd="sng">
                              <a:solidFill>
                                <a:schemeClr val="lt1"/>
                              </a:solidFill>
                              <a:prstDash val="solid"/>
                              <a:round/>
                              <a:headEnd type="none" w="sm" len="sm"/>
                              <a:tailEnd type="none" w="sm" len="sm"/>
                            </a:ln>
                          </wps:spPr>
                          <wps:txbx>
                            <w:txbxContent>
                              <w:p w14:paraId="1FA6FEA1" w14:textId="77777777" w:rsidR="00122A76" w:rsidRDefault="00122A76" w:rsidP="00122A76">
                                <w:pPr>
                                  <w:spacing w:after="0" w:line="240" w:lineRule="auto"/>
                                  <w:textDirection w:val="btLr"/>
                                </w:pPr>
                              </w:p>
                            </w:txbxContent>
                          </wps:txbx>
                          <wps:bodyPr spcFirstLastPara="1" wrap="square" lIns="91425" tIns="91425" rIns="91425" bIns="91425" anchor="ctr" anchorCtr="0">
                            <a:noAutofit/>
                          </wps:bodyPr>
                        </wps:wsp>
                        <wps:wsp>
                          <wps:cNvPr id="86" name="Text Box 85"/>
                          <wps:cNvSpPr txBox="1"/>
                          <wps:spPr>
                            <a:xfrm>
                              <a:off x="4643575" y="2430480"/>
                              <a:ext cx="1440675" cy="843413"/>
                            </a:xfrm>
                            <a:prstGeom prst="rect">
                              <a:avLst/>
                            </a:prstGeom>
                            <a:noFill/>
                            <a:ln>
                              <a:noFill/>
                            </a:ln>
                          </wps:spPr>
                          <wps:txbx>
                            <w:txbxContent>
                              <w:p w14:paraId="18E8F7F8" w14:textId="77777777" w:rsidR="00122A76" w:rsidRDefault="00122A76" w:rsidP="00122A76">
                                <w:pPr>
                                  <w:spacing w:after="0" w:line="215" w:lineRule="auto"/>
                                  <w:jc w:val="center"/>
                                  <w:textDirection w:val="btLr"/>
                                </w:pPr>
                                <w:r>
                                  <w:rPr>
                                    <w:rFonts w:ascii="Arial" w:eastAsia="Arial" w:hAnsi="Arial" w:cs="Arial"/>
                                    <w:b/>
                                    <w:sz w:val="20"/>
                                  </w:rPr>
                                  <w:t>IMPLEMENTATION</w:t>
                                </w:r>
                              </w:p>
                              <w:p w14:paraId="3C7D9C2B" w14:textId="77777777" w:rsidR="00122A76" w:rsidRDefault="00122A76" w:rsidP="00122A76">
                                <w:pPr>
                                  <w:spacing w:before="70" w:after="0" w:line="215" w:lineRule="auto"/>
                                  <w:jc w:val="center"/>
                                  <w:textDirection w:val="btLr"/>
                                </w:pPr>
                                <w:r>
                                  <w:rPr>
                                    <w:rFonts w:ascii="Arial" w:eastAsia="Arial" w:hAnsi="Arial" w:cs="Arial"/>
                                    <w:sz w:val="20"/>
                                  </w:rPr>
                                  <w:t xml:space="preserve">Customers sign Enabling Agreements with chosen Suppliers and transition onto Commercial Agreement  </w:t>
                                </w:r>
                              </w:p>
                            </w:txbxContent>
                          </wps:txbx>
                          <wps:bodyPr spcFirstLastPara="1" wrap="square" lIns="38100" tIns="38100" rIns="38100" bIns="38100" anchor="ctr" anchorCtr="0">
                            <a:noAutofit/>
                          </wps:bodyPr>
                        </wps:wsp>
                      </wpg:grpSp>
                    </wpg:wgp>
                  </a:graphicData>
                </a:graphic>
              </wp:anchor>
            </w:drawing>
          </mc:Choice>
          <mc:Fallback>
            <w:pict>
              <v:group w14:anchorId="09DE4C2D" id="Group 49" o:spid="_x0000_s1065" style="position:absolute;left:0;text-align:left;margin-left:0;margin-top:15pt;width:514.5pt;height:306.3pt;z-index:251686912;mso-wrap-distance-left:0;mso-wrap-distance-right:0" coordsize="6534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">
                <v:group id="Group 50" o:spid="_x0000_s1066" style="position:absolute;width:65341;height:38862" coordsize="65341,3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Rectangle 51" o:spid="_x0000_s1067" style="position:absolute;width:65341;height:38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" filled="f" stroked="f">
                    <v:textbox inset="2.53958mm,2.53958mm,2.53958mm,2.53958mm">
                      <w:txbxContent>
                        <w:p w14:paraId="5AA392C9" w14:textId="77777777" w:rsidR="00122A76" w:rsidRDefault="00122A76" w:rsidP="00122A76">
                          <w:pPr>
                            <w:spacing w:after="0" w:line="240" w:lineRule="auto"/>
                            <w:textDirection w:val="btLr"/>
                          </w:pPr>
                        </w:p>
                      </w:txbxContent>
                    </v:textbox>
                  </v:rect>
                  <v:roundrect id="Rounded Rectangle 52" o:spid="_x0000_s1068" style="position:absolute;left:4300;top:19;width:14932;height:895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" fillcolor="#4f81bd [3204]" strokecolor="white [3201]" strokeweight="2pt">
                    <v:stroke startarrowwidth="narrow" startarrowlength="short" endarrowwidth="narrow" endarrowlength="short"/>
                    <v:textbox inset="2.53958mm,2.53958mm,2.53958mm,2.53958mm">
                      <w:txbxContent>
                        <w:p w14:paraId="37E26BCC" w14:textId="77777777" w:rsidR="00122A76" w:rsidRDefault="00122A76" w:rsidP="00122A76">
                          <w:pPr>
                            <w:spacing w:after="0" w:line="240" w:lineRule="auto"/>
                            <w:textDirection w:val="btLr"/>
                          </w:pPr>
                        </w:p>
                      </w:txbxContent>
                    </v:textbox>
                  </v:roundrect>
                  <v:shapetype id="_x0000_t202" coordsize="21600,21600" o:spt="202" path="m,l,21600r21600,l21600,xe">
                    <v:stroke joinstyle="miter"/>
                    <v:path gradientshapeok="t" o:connecttype="rect"/>
                  </v:shapetype>
                  <v:shape id="Text Box 53" o:spid="_x0000_s1069" type="#_x0000_t202" style="position:absolute;left:4563;top:282;width:14406;height:8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" filled="f" stroked="f">
                    <v:textbox inset="3pt,3pt,3pt,3pt">
                      <w:txbxContent>
                        <w:p w14:paraId="4BE5CF35" w14:textId="77777777" w:rsidR="00122A76" w:rsidRDefault="00122A76" w:rsidP="00122A76">
                          <w:pPr>
                            <w:spacing w:after="0" w:line="215" w:lineRule="auto"/>
                            <w:jc w:val="center"/>
                            <w:textDirection w:val="btLr"/>
                          </w:pPr>
                          <w:r>
                            <w:rPr>
                              <w:rFonts w:ascii="Arial" w:eastAsia="Arial" w:hAnsi="Arial" w:cs="Arial"/>
                              <w:b/>
                              <w:sz w:val="20"/>
                            </w:rPr>
                            <w:t xml:space="preserve">SPECIFICATION PLANNING </w:t>
                          </w:r>
                        </w:p>
                        <w:p w14:paraId="4A4AF434" w14:textId="77777777" w:rsidR="00122A76" w:rsidRDefault="00122A76" w:rsidP="00122A76">
                          <w:pPr>
                            <w:spacing w:before="70" w:after="0" w:line="215" w:lineRule="auto"/>
                            <w:jc w:val="center"/>
                            <w:textDirection w:val="btLr"/>
                          </w:pPr>
                          <w:r>
                            <w:rPr>
                              <w:rFonts w:ascii="Arial" w:eastAsia="Arial" w:hAnsi="Arial" w:cs="Arial"/>
                              <w:sz w:val="20"/>
                            </w:rPr>
                            <w:t>Customers, Travel Category Board and Market Engagement</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4" o:spid="_x0000_s1070" type="#_x0000_t13" style="position:absolute;left:20546;top:2647;width:3165;height:3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" adj="10800,4320" fillcolor="#b1c0d7" stroked="f">
                    <v:textbox inset="2.53958mm,2.53958mm,2.53958mm,2.53958mm">
                      <w:txbxContent>
                        <w:p w14:paraId="37E72C27" w14:textId="77777777" w:rsidR="00122A76" w:rsidRDefault="00122A76" w:rsidP="00122A76">
                          <w:pPr>
                            <w:spacing w:after="0" w:line="240" w:lineRule="auto"/>
                            <w:textDirection w:val="btLr"/>
                          </w:pPr>
                        </w:p>
                      </w:txbxContent>
                    </v:textbox>
                  </v:shape>
                  <v:shape id="Text Box 55" o:spid="_x0000_s1071" type="#_x0000_t202" style="position:absolute;left:20546;top:3388;width:2216;height:2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" filled="f" stroked="f">
                    <v:textbox inset="0,0,0,0">
                      <w:txbxContent>
                        <w:p w14:paraId="17DA5B96" w14:textId="77777777" w:rsidR="00122A76" w:rsidRDefault="00122A76" w:rsidP="00122A76">
                          <w:pPr>
                            <w:spacing w:after="0" w:line="215" w:lineRule="auto"/>
                            <w:jc w:val="center"/>
                            <w:textDirection w:val="btLr"/>
                          </w:pPr>
                        </w:p>
                      </w:txbxContent>
                    </v:textbox>
                  </v:shape>
                  <v:roundrect id="Rounded Rectangle 56" o:spid="_x0000_s1072" style="position:absolute;left:25204;top:19;width:14932;height:895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" fillcolor="#4f81bd [3204]" strokecolor="white [3201]" strokeweight="2pt">
                    <v:stroke startarrowwidth="narrow" startarrowlength="short" endarrowwidth="narrow" endarrowlength="short"/>
                    <v:textbox inset="2.53958mm,2.53958mm,2.53958mm,2.53958mm">
                      <w:txbxContent>
                        <w:p w14:paraId="075E4434" w14:textId="77777777" w:rsidR="00122A76" w:rsidRDefault="00122A76" w:rsidP="00122A76">
                          <w:pPr>
                            <w:spacing w:after="0" w:line="240" w:lineRule="auto"/>
                            <w:textDirection w:val="btLr"/>
                          </w:pPr>
                        </w:p>
                      </w:txbxContent>
                    </v:textbox>
                  </v:roundrect>
                  <v:shape id="Text Box 57" o:spid="_x0000_s1073" type="#_x0000_t202" style="position:absolute;left:25467;top:282;width:14407;height:8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" filled="f">
                    <v:stroke startarrowwidth="narrow" startarrowlength="short" endarrowwidth="narrow" endarrowlength="short" joinstyle="round"/>
                    <v:textbox inset="3pt,3pt,3pt,3pt">
                      <w:txbxContent>
                        <w:p w14:paraId="1C0A5435" w14:textId="77777777" w:rsidR="00122A76" w:rsidRDefault="00122A76" w:rsidP="00122A76">
                          <w:pPr>
                            <w:spacing w:after="0" w:line="215" w:lineRule="auto"/>
                            <w:jc w:val="center"/>
                            <w:textDirection w:val="btLr"/>
                          </w:pPr>
                          <w:r>
                            <w:rPr>
                              <w:rFonts w:ascii="Arial" w:eastAsia="Arial" w:hAnsi="Arial" w:cs="Arial"/>
                              <w:b/>
                              <w:sz w:val="20"/>
                            </w:rPr>
                            <w:t xml:space="preserve">SPECIFICATION REQUIREMENT  </w:t>
                          </w:r>
                        </w:p>
                        <w:p w14:paraId="534D37A4" w14:textId="77777777" w:rsidR="00122A76" w:rsidRDefault="00122A76" w:rsidP="00122A76">
                          <w:pPr>
                            <w:spacing w:before="70" w:after="0" w:line="215" w:lineRule="auto"/>
                            <w:jc w:val="center"/>
                            <w:textDirection w:val="btLr"/>
                          </w:pPr>
                          <w:r>
                            <w:rPr>
                              <w:rFonts w:ascii="Arial" w:eastAsia="Arial" w:hAnsi="Arial" w:cs="Arial"/>
                              <w:sz w:val="20"/>
                            </w:rPr>
                            <w:t>Customer requirements translated into refined specifications for five Solutions</w:t>
                          </w:r>
                        </w:p>
                      </w:txbxContent>
                    </v:textbox>
                  </v:shape>
                  <v:shape id="Right Arrow 58" o:spid="_x0000_s1074" type="#_x0000_t13" style="position:absolute;left:41450;top:2647;width:3165;height:3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" adj="10800,4320" fillcolor="#b1c0d7" stroked="f">
                    <v:textbox inset="2.53958mm,2.53958mm,2.53958mm,2.53958mm">
                      <w:txbxContent>
                        <w:p w14:paraId="77BCE6F0" w14:textId="77777777" w:rsidR="00122A76" w:rsidRDefault="00122A76" w:rsidP="00122A76">
                          <w:pPr>
                            <w:spacing w:after="0" w:line="240" w:lineRule="auto"/>
                            <w:textDirection w:val="btLr"/>
                          </w:pPr>
                        </w:p>
                      </w:txbxContent>
                    </v:textbox>
                  </v:shape>
                  <v:shape id="Text Box 59" o:spid="_x0000_s1075" type="#_x0000_t202" style="position:absolute;left:41450;top:3388;width:2216;height:2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" filled="f" stroked="f">
                    <v:textbox inset="0,0,0,0">
                      <w:txbxContent>
                        <w:p w14:paraId="519D36DF" w14:textId="77777777" w:rsidR="00122A76" w:rsidRDefault="00122A76" w:rsidP="00122A76">
                          <w:pPr>
                            <w:spacing w:after="0" w:line="215" w:lineRule="auto"/>
                            <w:jc w:val="center"/>
                            <w:textDirection w:val="btLr"/>
                          </w:pPr>
                        </w:p>
                      </w:txbxContent>
                    </v:textbox>
                  </v:shape>
                  <v:roundrect id="Rounded Rectangle 60" o:spid="_x0000_s1076" style="position:absolute;left:46109;top:19;width:14931;height:895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" fillcolor="#4f81bd [3204]" strokecolor="white [3201]" strokeweight="2pt">
                    <v:stroke startarrowwidth="narrow" startarrowlength="short" endarrowwidth="narrow" endarrowlength="short"/>
                    <v:textbox inset="2.53958mm,2.53958mm,2.53958mm,2.53958mm">
                      <w:txbxContent>
                        <w:p w14:paraId="4802BB22" w14:textId="77777777" w:rsidR="00122A76" w:rsidRDefault="00122A76" w:rsidP="00122A76">
                          <w:pPr>
                            <w:spacing w:after="0" w:line="240" w:lineRule="auto"/>
                            <w:textDirection w:val="btLr"/>
                          </w:pPr>
                        </w:p>
                      </w:txbxContent>
                    </v:textbox>
                  </v:roundrect>
                  <v:shape id="Text Box 61" o:spid="_x0000_s1077" type="#_x0000_t202" style="position:absolute;left:46371;top:282;width:14407;height:8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" filled="f" stroked="f">
                    <v:textbox inset="3pt,3pt,3pt,3pt">
                      <w:txbxContent>
                        <w:p w14:paraId="30C9A32B" w14:textId="77777777" w:rsidR="00122A76" w:rsidRDefault="00122A76" w:rsidP="00122A76">
                          <w:pPr>
                            <w:spacing w:after="0" w:line="215" w:lineRule="auto"/>
                            <w:jc w:val="center"/>
                            <w:textDirection w:val="btLr"/>
                          </w:pPr>
                          <w:r>
                            <w:rPr>
                              <w:rFonts w:ascii="Arial" w:eastAsia="Arial" w:hAnsi="Arial" w:cs="Arial"/>
                              <w:b/>
                              <w:sz w:val="20"/>
                            </w:rPr>
                            <w:t xml:space="preserve">Invitation to Tender </w:t>
                          </w:r>
                        </w:p>
                        <w:p w14:paraId="4285757F" w14:textId="77777777" w:rsidR="00122A76" w:rsidRDefault="00122A76" w:rsidP="00122A76">
                          <w:pPr>
                            <w:spacing w:before="70" w:after="0" w:line="215" w:lineRule="auto"/>
                            <w:jc w:val="center"/>
                            <w:textDirection w:val="btLr"/>
                          </w:pPr>
                          <w:r>
                            <w:rPr>
                              <w:rFonts w:ascii="Arial" w:eastAsia="Arial" w:hAnsi="Arial" w:cs="Arial"/>
                              <w:sz w:val="20"/>
                            </w:rPr>
                            <w:t>Via the Official Journal of the European Union (OJEU)</w:t>
                          </w:r>
                        </w:p>
                      </w:txbxContent>
                    </v:textbox>
                  </v:shape>
                  <v:shape id="Right Arrow 62" o:spid="_x0000_s1078" type="#_x0000_t13" style="position:absolute;left:52838;top:8655;width:2776;height:3703;rotation:589698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" adj="10800,4320" fillcolor="#b1c0d7" stroked="f">
                    <v:textbox inset="2.53958mm,2.53958mm,2.53958mm,2.53958mm">
                      <w:txbxContent>
                        <w:p w14:paraId="406D8A70" w14:textId="77777777" w:rsidR="00122A76" w:rsidRDefault="00122A76" w:rsidP="00122A76">
                          <w:pPr>
                            <w:spacing w:after="0" w:line="240" w:lineRule="auto"/>
                            <w:textDirection w:val="btLr"/>
                          </w:pPr>
                        </w:p>
                      </w:txbxContent>
                    </v:textbox>
                  </v:shape>
                  <v:shape id="Text Box 63" o:spid="_x0000_s1079" type="#_x0000_t202" style="position:absolute;left:53115;top:9119;width:2221;height:1944;rotation:-125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" filled="f" stroked="f">
                    <v:textbox inset="0,0,0,0">
                      <w:txbxContent>
                        <w:p w14:paraId="45DFC033" w14:textId="77777777" w:rsidR="00122A76" w:rsidRDefault="00122A76" w:rsidP="00122A76">
                          <w:pPr>
                            <w:spacing w:after="0" w:line="215" w:lineRule="auto"/>
                            <w:jc w:val="center"/>
                            <w:textDirection w:val="btLr"/>
                          </w:pPr>
                        </w:p>
                      </w:txbxContent>
                    </v:textbox>
                  </v:shape>
                  <v:roundrect id="Rounded Rectangle 64" o:spid="_x0000_s1080" style="position:absolute;left:46237;top:11999;width:14932;height:895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" fillcolor="#4f81bd [3204]" strokecolor="white [3201]" strokeweight="2pt">
                    <v:stroke startarrowwidth="narrow" startarrowlength="short" endarrowwidth="narrow" endarrowlength="short"/>
                    <v:textbox inset="2.53958mm,2.53958mm,2.53958mm,2.53958mm">
                      <w:txbxContent>
                        <w:p w14:paraId="4724CB0C" w14:textId="77777777" w:rsidR="00122A76" w:rsidRDefault="00122A76" w:rsidP="00122A76">
                          <w:pPr>
                            <w:spacing w:after="0" w:line="240" w:lineRule="auto"/>
                            <w:textDirection w:val="btLr"/>
                          </w:pPr>
                        </w:p>
                      </w:txbxContent>
                    </v:textbox>
                  </v:roundrect>
                  <v:shape id="Text Box 65" o:spid="_x0000_s1081" type="#_x0000_t202" style="position:absolute;left:46499;top:12261;width:14407;height:8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" filled="f" stroked="f">
                    <v:textbox inset="3pt,3pt,3pt,3pt">
                      <w:txbxContent>
                        <w:p w14:paraId="1854159D" w14:textId="77777777" w:rsidR="00122A76" w:rsidRDefault="00122A76" w:rsidP="00122A76">
                          <w:pPr>
                            <w:spacing w:after="0" w:line="215" w:lineRule="auto"/>
                            <w:jc w:val="center"/>
                            <w:textDirection w:val="btLr"/>
                          </w:pPr>
                          <w:r>
                            <w:rPr>
                              <w:rFonts w:ascii="Arial" w:eastAsia="Arial" w:hAnsi="Arial" w:cs="Arial"/>
                              <w:b/>
                              <w:sz w:val="20"/>
                            </w:rPr>
                            <w:t xml:space="preserve">EVALUATION </w:t>
                          </w:r>
                        </w:p>
                        <w:p w14:paraId="6CCDEA0B" w14:textId="77777777" w:rsidR="00122A76" w:rsidRDefault="00122A76" w:rsidP="00122A76">
                          <w:pPr>
                            <w:spacing w:before="70" w:after="0" w:line="215" w:lineRule="auto"/>
                            <w:jc w:val="center"/>
                            <w:textDirection w:val="btLr"/>
                          </w:pPr>
                          <w:r>
                            <w:rPr>
                              <w:rFonts w:ascii="Arial" w:eastAsia="Arial" w:hAnsi="Arial" w:cs="Arial"/>
                              <w:sz w:val="20"/>
                            </w:rPr>
                            <w:t>Of tender submissions by CCS and customer representatives</w:t>
                          </w:r>
                        </w:p>
                      </w:txbxContent>
                    </v:textbox>
                  </v:shape>
                  <v:shape id="Right Arrow 66" o:spid="_x0000_s1082" type="#_x0000_t13" style="position:absolute;left:41755;top:14563;width:3167;height:3703;rotation:-1177342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" adj="10800,4320" fillcolor="#b1c0d7" stroked="f">
                    <v:textbox inset="2.53958mm,2.53958mm,2.53958mm,2.53958mm">
                      <w:txbxContent>
                        <w:p w14:paraId="259EDC85" w14:textId="77777777" w:rsidR="00122A76" w:rsidRDefault="00122A76" w:rsidP="00122A76">
                          <w:pPr>
                            <w:spacing w:after="0" w:line="240" w:lineRule="auto"/>
                            <w:textDirection w:val="btLr"/>
                          </w:pPr>
                        </w:p>
                      </w:txbxContent>
                    </v:textbox>
                  </v:shape>
                  <v:shape id="Text Box 67" o:spid="_x0000_s1083" type="#_x0000_t202" style="position:absolute;left:42705;top:15307;width:2217;height:2221;rotation:2305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" filled="f" stroked="f">
                    <v:textbox inset="0,0,0,0">
                      <w:txbxContent>
                        <w:p w14:paraId="47796F3B" w14:textId="77777777" w:rsidR="00122A76" w:rsidRDefault="00122A76" w:rsidP="00122A76">
                          <w:pPr>
                            <w:spacing w:after="0" w:line="215" w:lineRule="auto"/>
                            <w:jc w:val="center"/>
                            <w:textDirection w:val="btLr"/>
                          </w:pPr>
                        </w:p>
                      </w:txbxContent>
                    </v:textbox>
                  </v:shape>
                  <v:roundrect id="Rounded Rectangle 68" o:spid="_x0000_s1084" style="position:absolute;left:25330;top:11870;width:14931;height:895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" fillcolor="#4f81bd [3204]" strokecolor="white [3201]" strokeweight="2pt">
                    <v:stroke startarrowwidth="narrow" startarrowlength="short" endarrowwidth="narrow" endarrowlength="short"/>
                    <v:textbox inset="2.53958mm,2.53958mm,2.53958mm,2.53958mm">
                      <w:txbxContent>
                        <w:p w14:paraId="43108601" w14:textId="77777777" w:rsidR="00122A76" w:rsidRDefault="00122A76" w:rsidP="00122A76">
                          <w:pPr>
                            <w:spacing w:after="0" w:line="240" w:lineRule="auto"/>
                            <w:textDirection w:val="btLr"/>
                          </w:pPr>
                        </w:p>
                      </w:txbxContent>
                    </v:textbox>
                  </v:roundrect>
                  <v:shape id="Text Box 69" o:spid="_x0000_s1085" type="#_x0000_t202" style="position:absolute;left:25592;top:12133;width:14407;height:8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" filled="f" stroked="f">
                    <v:textbox inset="3pt,3pt,3pt,3pt">
                      <w:txbxContent>
                        <w:p w14:paraId="30A97E97" w14:textId="77777777" w:rsidR="00122A76" w:rsidRDefault="00122A76" w:rsidP="00122A76">
                          <w:pPr>
                            <w:spacing w:after="0" w:line="215" w:lineRule="auto"/>
                            <w:jc w:val="center"/>
                            <w:textDirection w:val="btLr"/>
                          </w:pPr>
                          <w:r>
                            <w:rPr>
                              <w:rFonts w:ascii="Arial" w:eastAsia="Arial" w:hAnsi="Arial" w:cs="Arial"/>
                              <w:b/>
                              <w:sz w:val="20"/>
                            </w:rPr>
                            <w:t>ONLINE BOOKING SYSTEM       CAPABILITY ASSESSMENTS</w:t>
                          </w:r>
                        </w:p>
                      </w:txbxContent>
                    </v:textbox>
                  </v:shape>
                  <v:shape id="Right Arrow 70" o:spid="_x0000_s1086" type="#_x0000_t13" style="position:absolute;left:20708;top:14371;width:3266;height:3703;rotation:-1175079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" adj="10800,4320" fillcolor="#b1c0d7" stroked="f">
                    <v:textbox inset="2.53958mm,2.53958mm,2.53958mm,2.53958mm">
                      <w:txbxContent>
                        <w:p w14:paraId="1423FFA2" w14:textId="77777777" w:rsidR="00122A76" w:rsidRDefault="00122A76" w:rsidP="00122A76">
                          <w:pPr>
                            <w:spacing w:after="0" w:line="240" w:lineRule="auto"/>
                            <w:textDirection w:val="btLr"/>
                          </w:pPr>
                        </w:p>
                      </w:txbxContent>
                    </v:textbox>
                  </v:shape>
                  <v:shape id="Text Box 71" o:spid="_x0000_s1087" type="#_x0000_t202" style="position:absolute;left:21688;top:15118;width:2286;height:2222;rotation:4569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" filled="f" stroked="f">
                    <v:textbox inset="0,0,0,0">
                      <w:txbxContent>
                        <w:p w14:paraId="19866D0D" w14:textId="77777777" w:rsidR="00122A76" w:rsidRDefault="00122A76" w:rsidP="00122A76">
                          <w:pPr>
                            <w:spacing w:after="0" w:line="215" w:lineRule="auto"/>
                            <w:jc w:val="center"/>
                            <w:textDirection w:val="btLr"/>
                          </w:pPr>
                        </w:p>
                      </w:txbxContent>
                    </v:textbox>
                  </v:shape>
                  <v:roundrect id="Rounded Rectangle 72" o:spid="_x0000_s1088" style="position:absolute;left:4236;top:11614;width:14932;height:895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" fillcolor="#4f81bd [3204]" strokecolor="white [3201]" strokeweight="2pt">
                    <v:stroke startarrowwidth="narrow" startarrowlength="short" endarrowwidth="narrow" endarrowlength="short"/>
                    <v:textbox inset="2.53958mm,2.53958mm,2.53958mm,2.53958mm">
                      <w:txbxContent>
                        <w:p w14:paraId="3B39F4BB" w14:textId="77777777" w:rsidR="00122A76" w:rsidRDefault="00122A76" w:rsidP="00122A76">
                          <w:pPr>
                            <w:spacing w:after="0" w:line="240" w:lineRule="auto"/>
                            <w:textDirection w:val="btLr"/>
                          </w:pPr>
                        </w:p>
                      </w:txbxContent>
                    </v:textbox>
                  </v:roundrect>
                  <v:shape id="Text Box 73" o:spid="_x0000_s1089" type="#_x0000_t202" style="position:absolute;left:4498;top:11876;width:14407;height:8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" filled="f" stroked="f">
                    <v:textbox inset="3pt,3pt,3pt,3pt">
                      <w:txbxContent>
                        <w:p w14:paraId="5E01A8C6" w14:textId="77777777" w:rsidR="00122A76" w:rsidRDefault="00122A76" w:rsidP="00122A76">
                          <w:pPr>
                            <w:spacing w:after="0" w:line="215" w:lineRule="auto"/>
                            <w:jc w:val="center"/>
                            <w:textDirection w:val="btLr"/>
                          </w:pPr>
                          <w:r>
                            <w:rPr>
                              <w:rFonts w:ascii="Arial" w:eastAsia="Arial" w:hAnsi="Arial" w:cs="Arial"/>
                              <w:b/>
                              <w:sz w:val="20"/>
                            </w:rPr>
                            <w:t xml:space="preserve">CCS APPROVALS BOARD </w:t>
                          </w:r>
                        </w:p>
                        <w:p w14:paraId="00B4AA65" w14:textId="77777777" w:rsidR="00122A76" w:rsidRDefault="00122A76" w:rsidP="00122A76">
                          <w:pPr>
                            <w:spacing w:before="70" w:after="0" w:line="215" w:lineRule="auto"/>
                            <w:jc w:val="center"/>
                            <w:textDirection w:val="btLr"/>
                          </w:pPr>
                          <w:r>
                            <w:rPr>
                              <w:rFonts w:ascii="Arial" w:eastAsia="Arial" w:hAnsi="Arial" w:cs="Arial"/>
                              <w:sz w:val="20"/>
                            </w:rPr>
                            <w:t>CCS Approvals to issue Intention To Award Letters</w:t>
                          </w:r>
                        </w:p>
                      </w:txbxContent>
                    </v:textbox>
                  </v:shape>
                  <v:shape id="Right Arrow 74" o:spid="_x0000_s1090" type="#_x0000_t13" style="position:absolute;left:9776;top:20439;width:2821;height:3703;rotation:589760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" adj="10800,4320" fillcolor="#b1c0d7" stroked="f">
                    <v:textbox inset="2.53958mm,2.53958mm,2.53958mm,2.53958mm">
                      <w:txbxContent>
                        <w:p w14:paraId="5C4F4FC8" w14:textId="77777777" w:rsidR="00122A76" w:rsidRDefault="00122A76" w:rsidP="00122A76">
                          <w:pPr>
                            <w:spacing w:after="0" w:line="240" w:lineRule="auto"/>
                            <w:textDirection w:val="btLr"/>
                          </w:pPr>
                        </w:p>
                      </w:txbxContent>
                    </v:textbox>
                  </v:shape>
                  <v:shape id="Text Box 75" o:spid="_x0000_s1091" type="#_x0000_t202" style="position:absolute;left:10076;top:20880;width:2221;height:1974;rotation:-64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" filled="f" stroked="f">
                    <v:textbox inset="0,0,0,0">
                      <w:txbxContent>
                        <w:p w14:paraId="51A0EA99" w14:textId="77777777" w:rsidR="00122A76" w:rsidRDefault="00122A76" w:rsidP="00122A76">
                          <w:pPr>
                            <w:spacing w:after="0" w:line="215" w:lineRule="auto"/>
                            <w:jc w:val="center"/>
                            <w:textDirection w:val="btLr"/>
                          </w:pPr>
                        </w:p>
                      </w:txbxContent>
                    </v:textbox>
                  </v:shape>
                  <v:roundrect id="Rounded Rectangle 76" o:spid="_x0000_s1092" style="position:absolute;left:4172;top:23849;width:14931;height:895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" fillcolor="#4f81bd [3204]" strokecolor="white [3201]" strokeweight="2pt">
                    <v:stroke startarrowwidth="narrow" startarrowlength="short" endarrowwidth="narrow" endarrowlength="short"/>
                    <v:textbox inset="2.53958mm,2.53958mm,2.53958mm,2.53958mm">
                      <w:txbxContent>
                        <w:p w14:paraId="40138DAB" w14:textId="77777777" w:rsidR="00122A76" w:rsidRDefault="00122A76" w:rsidP="00122A76">
                          <w:pPr>
                            <w:spacing w:after="0" w:line="240" w:lineRule="auto"/>
                            <w:textDirection w:val="btLr"/>
                          </w:pPr>
                        </w:p>
                      </w:txbxContent>
                    </v:textbox>
                  </v:roundrect>
                  <v:shape id="Text Box 77" o:spid="_x0000_s1093" type="#_x0000_t202" style="position:absolute;left:4434;top:24112;width:14407;height:8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" filled="f" stroked="f">
                    <v:textbox inset="3pt,3pt,3pt,3pt">
                      <w:txbxContent>
                        <w:p w14:paraId="1C52BE8C" w14:textId="77777777" w:rsidR="00122A76" w:rsidRDefault="00122A76" w:rsidP="00122A76">
                          <w:pPr>
                            <w:spacing w:after="0" w:line="215" w:lineRule="auto"/>
                            <w:jc w:val="center"/>
                            <w:textDirection w:val="btLr"/>
                          </w:pPr>
                          <w:r>
                            <w:rPr>
                              <w:rFonts w:ascii="Arial" w:eastAsia="Arial" w:hAnsi="Arial" w:cs="Arial"/>
                              <w:b/>
                              <w:sz w:val="20"/>
                            </w:rPr>
                            <w:t xml:space="preserve">AWARD </w:t>
                          </w:r>
                        </w:p>
                        <w:p w14:paraId="2D64B9BB" w14:textId="77777777" w:rsidR="00122A76" w:rsidRDefault="00122A76" w:rsidP="00122A76">
                          <w:pPr>
                            <w:spacing w:before="70" w:after="0" w:line="215" w:lineRule="auto"/>
                            <w:jc w:val="center"/>
                            <w:textDirection w:val="btLr"/>
                          </w:pPr>
                          <w:r>
                            <w:rPr>
                              <w:rFonts w:ascii="Arial" w:eastAsia="Arial" w:hAnsi="Arial" w:cs="Arial"/>
                              <w:sz w:val="20"/>
                            </w:rPr>
                            <w:t>Formal Intention To Award Commercial Agreements &amp; standstill period</w:t>
                          </w:r>
                        </w:p>
                      </w:txbxContent>
                    </v:textbox>
                  </v:shape>
                  <v:shape id="Right Arrow 78" o:spid="_x0000_s1094" type="#_x0000_t13" style="position:absolute;left:20453;top:26509;width:3251;height:3703;rotation:1145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" adj="10800,4320" fillcolor="#b1c0d7" stroked="f">
                    <v:textbox inset="2.53958mm,2.53958mm,2.53958mm,2.53958mm">
                      <w:txbxContent>
                        <w:p w14:paraId="11016A87" w14:textId="77777777" w:rsidR="00122A76" w:rsidRDefault="00122A76" w:rsidP="00122A76">
                          <w:pPr>
                            <w:spacing w:after="0" w:line="240" w:lineRule="auto"/>
                            <w:textDirection w:val="btLr"/>
                          </w:pPr>
                        </w:p>
                      </w:txbxContent>
                    </v:textbox>
                  </v:shape>
                  <v:shape id="Text Box 79" o:spid="_x0000_s1095" type="#_x0000_t202" style="position:absolute;left:20453;top:27248;width:2275;height:2222;rotation:1145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" filled="f" stroked="f">
                    <v:textbox inset="0,0,0,0">
                      <w:txbxContent>
                        <w:p w14:paraId="5716B57A" w14:textId="77777777" w:rsidR="00122A76" w:rsidRDefault="00122A76" w:rsidP="00122A76">
                          <w:pPr>
                            <w:spacing w:after="0" w:line="215" w:lineRule="auto"/>
                            <w:jc w:val="center"/>
                            <w:textDirection w:val="btLr"/>
                          </w:pPr>
                        </w:p>
                      </w:txbxContent>
                    </v:textbox>
                  </v:shape>
                  <v:roundrect id="Rounded Rectangle 80" o:spid="_x0000_s1096" style="position:absolute;left:25237;top:23914;width:14932;height:8958;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" fillcolor="#4f81bd [3204]" strokecolor="white [3201]" strokeweight="2pt">
                    <v:stroke startarrowwidth="narrow" startarrowlength="short" endarrowwidth="narrow" endarrowlength="short"/>
                    <v:textbox inset="2.53958mm,2.53958mm,2.53958mm,2.53958mm">
                      <w:txbxContent>
                        <w:p w14:paraId="43B56FA3" w14:textId="77777777" w:rsidR="00122A76" w:rsidRDefault="00122A76" w:rsidP="00122A76">
                          <w:pPr>
                            <w:spacing w:after="0" w:line="240" w:lineRule="auto"/>
                            <w:textDirection w:val="btLr"/>
                          </w:pPr>
                        </w:p>
                      </w:txbxContent>
                    </v:textbox>
                  </v:roundrect>
                  <v:shape id="Text Box 81" o:spid="_x0000_s1097" type="#_x0000_t202" style="position:absolute;left:25500;top:24176;width:14406;height:8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" filled="f" stroked="f">
                    <v:textbox inset="3pt,3pt,3pt,3pt">
                      <w:txbxContent>
                        <w:p w14:paraId="6BDBB028" w14:textId="77777777" w:rsidR="00122A76" w:rsidRDefault="00122A76" w:rsidP="00122A76">
                          <w:pPr>
                            <w:spacing w:after="0" w:line="215" w:lineRule="auto"/>
                            <w:jc w:val="center"/>
                            <w:textDirection w:val="btLr"/>
                          </w:pPr>
                          <w:r>
                            <w:rPr>
                              <w:rFonts w:ascii="Arial" w:eastAsia="Arial" w:hAnsi="Arial" w:cs="Arial"/>
                              <w:b/>
                              <w:sz w:val="20"/>
                            </w:rPr>
                            <w:t xml:space="preserve">COMMERCIAL AGREEMENTS </w:t>
                          </w:r>
                        </w:p>
                        <w:p w14:paraId="6601CC44" w14:textId="77777777" w:rsidR="00122A76" w:rsidRDefault="00122A76" w:rsidP="00122A76">
                          <w:pPr>
                            <w:spacing w:before="70" w:after="0" w:line="215" w:lineRule="auto"/>
                            <w:jc w:val="center"/>
                            <w:textDirection w:val="btLr"/>
                          </w:pPr>
                          <w:r>
                            <w:rPr>
                              <w:rFonts w:ascii="Arial" w:eastAsia="Arial" w:hAnsi="Arial" w:cs="Arial"/>
                              <w:sz w:val="20"/>
                            </w:rPr>
                            <w:t>Signing of Commercial Agreements between CCS &amp; Suppliers</w:t>
                          </w:r>
                        </w:p>
                      </w:txbxContent>
                    </v:textbox>
                  </v:shape>
                  <v:shape id="Right Arrow 82" o:spid="_x0000_s1098" type="#_x0000_t13" style="position:absolute;left:41490;top:26605;width:3182;height:3703;rotation:2302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" adj="10800,4320" fillcolor="#b1c0d7" stroked="f">
                    <v:textbox inset="2.53958mm,2.53958mm,2.53958mm,2.53958mm">
                      <w:txbxContent>
                        <w:p w14:paraId="7E5A64A5" w14:textId="77777777" w:rsidR="00122A76" w:rsidRDefault="00122A76" w:rsidP="00122A76">
                          <w:pPr>
                            <w:spacing w:after="0" w:line="240" w:lineRule="auto"/>
                            <w:textDirection w:val="btLr"/>
                          </w:pPr>
                        </w:p>
                      </w:txbxContent>
                    </v:textbox>
                  </v:shape>
                  <v:shape id="Text Box 83" o:spid="_x0000_s1099" type="#_x0000_t202" style="position:absolute;left:41490;top:27343;width:2227;height:2222;rotation:2302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" filled="f" stroked="f">
                    <v:textbox inset="0,0,0,0">
                      <w:txbxContent>
                        <w:p w14:paraId="1EC4EC77" w14:textId="77777777" w:rsidR="00122A76" w:rsidRDefault="00122A76" w:rsidP="00122A76">
                          <w:pPr>
                            <w:spacing w:after="0" w:line="215" w:lineRule="auto"/>
                            <w:jc w:val="center"/>
                            <w:textDirection w:val="btLr"/>
                          </w:pPr>
                        </w:p>
                      </w:txbxContent>
                    </v:textbox>
                  </v:shape>
                  <v:roundrect id="Rounded Rectangle 84" o:spid="_x0000_s1100" style="position:absolute;left:46173;top:24042;width:14931;height:895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" fillcolor="#4f81bd [3204]" strokecolor="white [3201]" strokeweight="2pt">
                    <v:stroke startarrowwidth="narrow" startarrowlength="short" endarrowwidth="narrow" endarrowlength="short"/>
                    <v:textbox inset="2.53958mm,2.53958mm,2.53958mm,2.53958mm">
                      <w:txbxContent>
                        <w:p w14:paraId="1FA6FEA1" w14:textId="77777777" w:rsidR="00122A76" w:rsidRDefault="00122A76" w:rsidP="00122A76">
                          <w:pPr>
                            <w:spacing w:after="0" w:line="240" w:lineRule="auto"/>
                            <w:textDirection w:val="btLr"/>
                          </w:pPr>
                        </w:p>
                      </w:txbxContent>
                    </v:textbox>
                  </v:roundrect>
                  <v:shape id="Text Box 85" o:spid="_x0000_s1101" type="#_x0000_t202" style="position:absolute;left:46435;top:24304;width:14407;height:8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" filled="f" stroked="f">
                    <v:textbox inset="3pt,3pt,3pt,3pt">
                      <w:txbxContent>
                        <w:p w14:paraId="18E8F7F8" w14:textId="77777777" w:rsidR="00122A76" w:rsidRDefault="00122A76" w:rsidP="00122A76">
                          <w:pPr>
                            <w:spacing w:after="0" w:line="215" w:lineRule="auto"/>
                            <w:jc w:val="center"/>
                            <w:textDirection w:val="btLr"/>
                          </w:pPr>
                          <w:r>
                            <w:rPr>
                              <w:rFonts w:ascii="Arial" w:eastAsia="Arial" w:hAnsi="Arial" w:cs="Arial"/>
                              <w:b/>
                              <w:sz w:val="20"/>
                            </w:rPr>
                            <w:t>IMPLEMENTATION</w:t>
                          </w:r>
                        </w:p>
                        <w:p w14:paraId="3C7D9C2B" w14:textId="77777777" w:rsidR="00122A76" w:rsidRDefault="00122A76" w:rsidP="00122A76">
                          <w:pPr>
                            <w:spacing w:before="70" w:after="0" w:line="215" w:lineRule="auto"/>
                            <w:jc w:val="center"/>
                            <w:textDirection w:val="btLr"/>
                          </w:pPr>
                          <w:r>
                            <w:rPr>
                              <w:rFonts w:ascii="Arial" w:eastAsia="Arial" w:hAnsi="Arial" w:cs="Arial"/>
                              <w:sz w:val="20"/>
                            </w:rPr>
                            <w:t xml:space="preserve">Customers sign Enabling Agreements with chosen Suppliers and transition onto Commercial Agreement  </w:t>
                          </w:r>
                        </w:p>
                      </w:txbxContent>
                    </v:textbox>
                  </v:shape>
                </v:group>
                <w10:wrap type="square"/>
              </v:group>
            </w:pict>
          </mc:Fallback>
        </mc:AlternateContent>
      </w:r>
    </w:p>
    <w:p w14:paraId="06E31BBD" w14:textId="77777777" w:rsidR="00122A76" w:rsidRDefault="00122A76" w:rsidP="00122A76">
      <w:pPr>
        <w:spacing w:before="240" w:after="240"/>
        <w:rPr>
          <w:rFonts w:ascii="Arial" w:eastAsia="Arial" w:hAnsi="Arial" w:cs="Arial"/>
          <w:b/>
          <w:color w:val="4F81BD"/>
          <w:sz w:val="32"/>
          <w:szCs w:val="32"/>
        </w:rPr>
      </w:pPr>
    </w:p>
    <w:p w14:paraId="51ABE864" w14:textId="77777777" w:rsidR="00122A76" w:rsidRDefault="00122A76" w:rsidP="00122A76">
      <w:pPr>
        <w:spacing w:before="240" w:after="240"/>
        <w:rPr>
          <w:rFonts w:ascii="Arial" w:eastAsia="Arial" w:hAnsi="Arial" w:cs="Arial"/>
          <w:b/>
          <w:color w:val="4F81BD"/>
          <w:sz w:val="32"/>
          <w:szCs w:val="32"/>
        </w:rPr>
      </w:pPr>
    </w:p>
    <w:p w14:paraId="4AFF3026" w14:textId="77777777" w:rsidR="00122A76" w:rsidRDefault="00122A76" w:rsidP="00122A76">
      <w:pPr>
        <w:tabs>
          <w:tab w:val="left" w:pos="9720"/>
        </w:tabs>
        <w:spacing w:before="240" w:after="240"/>
        <w:rPr>
          <w:rFonts w:ascii="Arial" w:eastAsia="Arial" w:hAnsi="Arial" w:cs="Arial"/>
          <w:b/>
          <w:color w:val="4F81BD"/>
          <w:sz w:val="32"/>
          <w:szCs w:val="32"/>
        </w:rPr>
      </w:pPr>
      <w:r>
        <w:rPr>
          <w:rFonts w:ascii="Arial" w:eastAsia="Arial" w:hAnsi="Arial" w:cs="Arial"/>
          <w:b/>
          <w:color w:val="4F81BD"/>
          <w:sz w:val="32"/>
          <w:szCs w:val="32"/>
        </w:rPr>
        <w:tab/>
      </w:r>
    </w:p>
    <w:p w14:paraId="3AE70A41" w14:textId="77777777" w:rsidR="00122A76" w:rsidRDefault="00122A76" w:rsidP="00122A76">
      <w:pPr>
        <w:spacing w:before="240" w:after="240"/>
        <w:rPr>
          <w:rFonts w:ascii="Arial" w:eastAsia="Arial" w:hAnsi="Arial" w:cs="Arial"/>
          <w:b/>
          <w:color w:val="4F81BD"/>
          <w:sz w:val="32"/>
          <w:szCs w:val="32"/>
        </w:rPr>
      </w:pPr>
    </w:p>
    <w:p w14:paraId="4C814165" w14:textId="77777777" w:rsidR="00122A76" w:rsidRDefault="00122A76" w:rsidP="00122A76">
      <w:pPr>
        <w:spacing w:before="240" w:after="240"/>
        <w:rPr>
          <w:rFonts w:ascii="Arial" w:eastAsia="Arial" w:hAnsi="Arial" w:cs="Arial"/>
          <w:b/>
          <w:color w:val="4F81BD"/>
          <w:sz w:val="32"/>
          <w:szCs w:val="32"/>
        </w:rPr>
      </w:pPr>
    </w:p>
    <w:p w14:paraId="15B69B1B" w14:textId="77777777" w:rsidR="00122A76" w:rsidRDefault="00122A76" w:rsidP="00122A76">
      <w:pPr>
        <w:spacing w:before="240" w:after="240"/>
        <w:rPr>
          <w:rFonts w:ascii="Arial" w:eastAsia="Arial" w:hAnsi="Arial" w:cs="Arial"/>
          <w:b/>
          <w:color w:val="4F81BD"/>
          <w:sz w:val="32"/>
          <w:szCs w:val="32"/>
        </w:rPr>
      </w:pPr>
    </w:p>
    <w:p w14:paraId="1969255D" w14:textId="77777777" w:rsidR="00122A76" w:rsidRDefault="00122A76" w:rsidP="00122A76">
      <w:pPr>
        <w:spacing w:before="240" w:after="240"/>
        <w:rPr>
          <w:rFonts w:ascii="Arial" w:eastAsia="Arial" w:hAnsi="Arial" w:cs="Arial"/>
          <w:b/>
          <w:color w:val="4F81BD"/>
          <w:sz w:val="6"/>
          <w:szCs w:val="6"/>
        </w:rPr>
      </w:pPr>
    </w:p>
    <w:p w14:paraId="71CB305B" w14:textId="77777777" w:rsidR="00122A76" w:rsidRDefault="00122A76" w:rsidP="00122A76">
      <w:pPr>
        <w:spacing w:before="240" w:after="240"/>
        <w:rPr>
          <w:rFonts w:ascii="Arial" w:eastAsia="Arial" w:hAnsi="Arial" w:cs="Arial"/>
          <w:color w:val="4F81BD"/>
          <w:sz w:val="24"/>
          <w:szCs w:val="24"/>
        </w:rPr>
      </w:pPr>
    </w:p>
    <w:p w14:paraId="1B0B0F84" w14:textId="77777777" w:rsidR="00122A76" w:rsidRDefault="00122A76" w:rsidP="00122A76">
      <w:pPr>
        <w:spacing w:after="0"/>
        <w:ind w:right="907"/>
        <w:jc w:val="right"/>
        <w:rPr>
          <w:rFonts w:ascii="Arial" w:eastAsia="Arial" w:hAnsi="Arial" w:cs="Arial"/>
          <w:b/>
          <w:color w:val="808080"/>
          <w:sz w:val="24"/>
          <w:szCs w:val="24"/>
        </w:rPr>
      </w:pPr>
      <w:r>
        <w:rPr>
          <w:rFonts w:ascii="Arial" w:eastAsia="Arial" w:hAnsi="Arial" w:cs="Arial"/>
          <w:color w:val="808080"/>
          <w:sz w:val="20"/>
          <w:szCs w:val="20"/>
        </w:rPr>
        <w:t>Fig.1 – PSTVS procurement process</w:t>
      </w:r>
    </w:p>
    <w:p w14:paraId="125F098E" w14:textId="77777777" w:rsidR="00122A76" w:rsidRDefault="00122A76" w:rsidP="00122A76">
      <w:pPr>
        <w:spacing w:after="0"/>
        <w:rPr>
          <w:rFonts w:ascii="Arial" w:eastAsia="Arial" w:hAnsi="Arial" w:cs="Arial"/>
          <w:b/>
          <w:color w:val="4F81BD"/>
        </w:rPr>
      </w:pPr>
    </w:p>
    <w:p w14:paraId="5208B3A9" w14:textId="66654436" w:rsidR="00122A76" w:rsidRDefault="00122A76" w:rsidP="00122A76">
      <w:pPr>
        <w:spacing w:before="240" w:after="240"/>
        <w:rPr>
          <w:rFonts w:ascii="Arial" w:eastAsia="Arial" w:hAnsi="Arial" w:cs="Arial"/>
          <w:b/>
          <w:color w:val="4F81BD"/>
          <w:sz w:val="28"/>
          <w:szCs w:val="28"/>
        </w:rPr>
      </w:pPr>
      <w:r>
        <w:br w:type="page"/>
      </w:r>
      <w:r>
        <w:rPr>
          <w:rFonts w:ascii="Arial" w:eastAsia="Arial" w:hAnsi="Arial" w:cs="Arial"/>
          <w:b/>
          <w:color w:val="4F81BD"/>
          <w:sz w:val="32"/>
          <w:szCs w:val="32"/>
        </w:rPr>
        <w:lastRenderedPageBreak/>
        <w:t xml:space="preserve">SLAs &amp; KPIs  </w:t>
      </w:r>
    </w:p>
    <w:p w14:paraId="32E13D27" w14:textId="77777777" w:rsidR="00122A76" w:rsidRDefault="00122A76" w:rsidP="00122A76">
      <w:pPr>
        <w:spacing w:after="0" w:line="240" w:lineRule="auto"/>
        <w:jc w:val="both"/>
      </w:pPr>
      <w:r>
        <w:rPr>
          <w:rFonts w:ascii="Arial" w:eastAsia="Arial" w:hAnsi="Arial" w:cs="Arial"/>
          <w:color w:val="58595B"/>
          <w:sz w:val="24"/>
          <w:szCs w:val="24"/>
        </w:rPr>
        <w:t>Within the suite of Commercial Agreements we have incorporated a number of SLAs, Service Credits and KPIs. An overview is included below and full details are included as part of the Commercial Agreement (Schedule 3 - Service Levels and Service Credits, and Schedule 9 – Key Performance Indicators).</w:t>
      </w:r>
    </w:p>
    <w:p w14:paraId="05F3C415" w14:textId="77777777" w:rsidR="00122A76" w:rsidRDefault="00122A76" w:rsidP="00122A76">
      <w:pPr>
        <w:spacing w:after="0" w:line="240" w:lineRule="auto"/>
      </w:pPr>
    </w:p>
    <w:tbl>
      <w:tblPr>
        <w:tblW w:w="1063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7"/>
        <w:gridCol w:w="8924"/>
      </w:tblGrid>
      <w:tr w:rsidR="00122A76" w14:paraId="207834AB" w14:textId="77777777" w:rsidTr="001D1B59">
        <w:tc>
          <w:tcPr>
            <w:tcW w:w="1707" w:type="dxa"/>
            <w:tcBorders>
              <w:top w:val="nil"/>
              <w:left w:val="nil"/>
              <w:bottom w:val="nil"/>
              <w:right w:val="nil"/>
            </w:tcBorders>
            <w:shd w:val="clear" w:color="auto" w:fill="0063A8"/>
          </w:tcPr>
          <w:p w14:paraId="73B614F8" w14:textId="77777777" w:rsidR="00122A76" w:rsidRDefault="00122A76" w:rsidP="001D1B59">
            <w:pPr>
              <w:spacing w:before="200"/>
              <w:rPr>
                <w:color w:val="FFFFFF"/>
              </w:rPr>
            </w:pPr>
            <w:r>
              <w:rPr>
                <w:rFonts w:ascii="Arial" w:eastAsia="Arial" w:hAnsi="Arial" w:cs="Arial"/>
                <w:color w:val="FFFFFF"/>
              </w:rPr>
              <w:t>Item</w:t>
            </w:r>
          </w:p>
        </w:tc>
        <w:tc>
          <w:tcPr>
            <w:tcW w:w="8924" w:type="dxa"/>
            <w:tcBorders>
              <w:top w:val="nil"/>
              <w:left w:val="nil"/>
              <w:bottom w:val="nil"/>
              <w:right w:val="nil"/>
            </w:tcBorders>
            <w:shd w:val="clear" w:color="auto" w:fill="0063A8"/>
            <w:vAlign w:val="center"/>
          </w:tcPr>
          <w:p w14:paraId="2B4F68E7" w14:textId="77777777" w:rsidR="00122A76" w:rsidRDefault="00122A76" w:rsidP="001D1B59">
            <w:pPr>
              <w:spacing w:before="200"/>
              <w:rPr>
                <w:color w:val="FFFFFF"/>
              </w:rPr>
            </w:pPr>
            <w:r>
              <w:rPr>
                <w:rFonts w:ascii="Arial" w:eastAsia="Arial" w:hAnsi="Arial" w:cs="Arial"/>
                <w:color w:val="FFFFFF"/>
              </w:rPr>
              <w:t>Details</w:t>
            </w:r>
          </w:p>
        </w:tc>
      </w:tr>
      <w:tr w:rsidR="00122A76" w14:paraId="3DD3BEDF" w14:textId="77777777" w:rsidTr="001D1B59">
        <w:trPr>
          <w:trHeight w:val="3220"/>
        </w:trPr>
        <w:tc>
          <w:tcPr>
            <w:tcW w:w="1707" w:type="dxa"/>
            <w:tcBorders>
              <w:top w:val="single" w:sz="4" w:space="0" w:color="0070C0"/>
              <w:left w:val="single" w:sz="4" w:space="0" w:color="0070C0"/>
              <w:bottom w:val="single" w:sz="4" w:space="0" w:color="0070C0"/>
              <w:right w:val="single" w:sz="4" w:space="0" w:color="0070C0"/>
            </w:tcBorders>
          </w:tcPr>
          <w:p w14:paraId="3E895A4A" w14:textId="77777777" w:rsidR="00122A76" w:rsidRDefault="00122A76" w:rsidP="001D1B59">
            <w:pPr>
              <w:rPr>
                <w:rFonts w:ascii="Arial" w:eastAsia="Arial" w:hAnsi="Arial" w:cs="Arial"/>
                <w:color w:val="4F81BD"/>
              </w:rPr>
            </w:pPr>
            <w:r>
              <w:rPr>
                <w:rFonts w:ascii="Arial" w:eastAsia="Arial" w:hAnsi="Arial" w:cs="Arial"/>
                <w:color w:val="4F81BD"/>
              </w:rPr>
              <w:t>Service Level Agreements (SLAs)</w:t>
            </w:r>
          </w:p>
        </w:tc>
        <w:tc>
          <w:tcPr>
            <w:tcW w:w="8924" w:type="dxa"/>
            <w:tcBorders>
              <w:top w:val="single" w:sz="4" w:space="0" w:color="0070C0"/>
              <w:left w:val="single" w:sz="4" w:space="0" w:color="0070C0"/>
              <w:bottom w:val="single" w:sz="4" w:space="0" w:color="0070C0"/>
              <w:right w:val="single" w:sz="4" w:space="0" w:color="0070C0"/>
            </w:tcBorders>
          </w:tcPr>
          <w:p w14:paraId="36599E60" w14:textId="77777777" w:rsidR="00122A76" w:rsidRDefault="00122A76" w:rsidP="00122A76">
            <w:pPr>
              <w:numPr>
                <w:ilvl w:val="0"/>
                <w:numId w:val="37"/>
              </w:numPr>
              <w:pBdr>
                <w:top w:val="none" w:sz="0" w:space="0" w:color="auto"/>
                <w:left w:val="none" w:sz="0" w:space="0" w:color="auto"/>
                <w:bottom w:val="none" w:sz="0" w:space="0" w:color="auto"/>
                <w:right w:val="none" w:sz="0" w:space="0" w:color="auto"/>
                <w:between w:val="none" w:sz="0" w:space="0" w:color="auto"/>
              </w:pBdr>
              <w:spacing w:before="40"/>
              <w:ind w:left="357" w:hanging="357"/>
            </w:pPr>
            <w:r>
              <w:rPr>
                <w:rFonts w:ascii="Arial" w:eastAsia="Arial" w:hAnsi="Arial" w:cs="Arial"/>
                <w:color w:val="404040"/>
              </w:rPr>
              <w:t>Online Booking System (Booking App) Availability</w:t>
            </w:r>
          </w:p>
          <w:p w14:paraId="271DAC62" w14:textId="77777777" w:rsidR="00122A76" w:rsidRDefault="00122A76" w:rsidP="00122A76">
            <w:pPr>
              <w:numPr>
                <w:ilvl w:val="0"/>
                <w:numId w:val="37"/>
              </w:numPr>
              <w:pBdr>
                <w:top w:val="none" w:sz="0" w:space="0" w:color="auto"/>
                <w:left w:val="none" w:sz="0" w:space="0" w:color="auto"/>
                <w:bottom w:val="none" w:sz="0" w:space="0" w:color="auto"/>
                <w:right w:val="none" w:sz="0" w:space="0" w:color="auto"/>
                <w:between w:val="none" w:sz="0" w:space="0" w:color="auto"/>
              </w:pBdr>
              <w:ind w:hanging="360"/>
            </w:pPr>
            <w:r>
              <w:rPr>
                <w:rFonts w:ascii="Arial" w:eastAsia="Arial" w:hAnsi="Arial" w:cs="Arial"/>
                <w:color w:val="404040"/>
              </w:rPr>
              <w:t>System maintenance</w:t>
            </w:r>
          </w:p>
          <w:p w14:paraId="386AE778" w14:textId="77777777" w:rsidR="00122A76" w:rsidRDefault="00122A76" w:rsidP="00122A76">
            <w:pPr>
              <w:numPr>
                <w:ilvl w:val="0"/>
                <w:numId w:val="37"/>
              </w:numPr>
              <w:pBdr>
                <w:top w:val="none" w:sz="0" w:space="0" w:color="auto"/>
                <w:left w:val="none" w:sz="0" w:space="0" w:color="auto"/>
                <w:bottom w:val="none" w:sz="0" w:space="0" w:color="auto"/>
                <w:right w:val="none" w:sz="0" w:space="0" w:color="auto"/>
                <w:between w:val="none" w:sz="0" w:space="0" w:color="auto"/>
              </w:pBdr>
              <w:ind w:hanging="360"/>
            </w:pPr>
            <w:r>
              <w:rPr>
                <w:rFonts w:ascii="Arial" w:eastAsia="Arial" w:hAnsi="Arial" w:cs="Arial"/>
                <w:color w:val="404040"/>
              </w:rPr>
              <w:t>Security Breaches</w:t>
            </w:r>
          </w:p>
          <w:p w14:paraId="783EC573" w14:textId="77777777" w:rsidR="00122A76" w:rsidRDefault="00122A76" w:rsidP="00122A76">
            <w:pPr>
              <w:numPr>
                <w:ilvl w:val="0"/>
                <w:numId w:val="37"/>
              </w:numPr>
              <w:pBdr>
                <w:top w:val="none" w:sz="0" w:space="0" w:color="auto"/>
                <w:left w:val="none" w:sz="0" w:space="0" w:color="auto"/>
                <w:bottom w:val="none" w:sz="0" w:space="0" w:color="auto"/>
                <w:right w:val="none" w:sz="0" w:space="0" w:color="auto"/>
                <w:between w:val="none" w:sz="0" w:space="0" w:color="auto"/>
              </w:pBdr>
              <w:ind w:hanging="360"/>
            </w:pPr>
            <w:r>
              <w:rPr>
                <w:rFonts w:ascii="Arial" w:eastAsia="Arial" w:hAnsi="Arial" w:cs="Arial"/>
                <w:color w:val="404040"/>
              </w:rPr>
              <w:t>Telephone answering times / abandoned calls</w:t>
            </w:r>
          </w:p>
          <w:p w14:paraId="1B29CB55" w14:textId="77777777" w:rsidR="00122A76" w:rsidRDefault="00122A76" w:rsidP="00122A76">
            <w:pPr>
              <w:numPr>
                <w:ilvl w:val="0"/>
                <w:numId w:val="37"/>
              </w:numPr>
              <w:pBdr>
                <w:top w:val="none" w:sz="0" w:space="0" w:color="auto"/>
                <w:left w:val="none" w:sz="0" w:space="0" w:color="auto"/>
                <w:bottom w:val="none" w:sz="0" w:space="0" w:color="auto"/>
                <w:right w:val="none" w:sz="0" w:space="0" w:color="auto"/>
                <w:between w:val="none" w:sz="0" w:space="0" w:color="auto"/>
              </w:pBdr>
              <w:ind w:hanging="360"/>
            </w:pPr>
            <w:r>
              <w:rPr>
                <w:rFonts w:ascii="Arial" w:eastAsia="Arial" w:hAnsi="Arial" w:cs="Arial"/>
                <w:color w:val="404040"/>
              </w:rPr>
              <w:t>Booking completion times</w:t>
            </w:r>
          </w:p>
          <w:p w14:paraId="2D6A4DC7" w14:textId="77777777" w:rsidR="00122A76" w:rsidRDefault="00122A76" w:rsidP="00122A76">
            <w:pPr>
              <w:numPr>
                <w:ilvl w:val="0"/>
                <w:numId w:val="37"/>
              </w:numPr>
              <w:pBdr>
                <w:top w:val="none" w:sz="0" w:space="0" w:color="auto"/>
                <w:left w:val="none" w:sz="0" w:space="0" w:color="auto"/>
                <w:bottom w:val="none" w:sz="0" w:space="0" w:color="auto"/>
                <w:right w:val="none" w:sz="0" w:space="0" w:color="auto"/>
                <w:between w:val="none" w:sz="0" w:space="0" w:color="auto"/>
              </w:pBdr>
              <w:ind w:hanging="360"/>
            </w:pPr>
            <w:r>
              <w:rPr>
                <w:rFonts w:ascii="Arial" w:eastAsia="Arial" w:hAnsi="Arial" w:cs="Arial"/>
                <w:color w:val="404040"/>
              </w:rPr>
              <w:t>Accuracy of documentation</w:t>
            </w:r>
          </w:p>
          <w:p w14:paraId="62369339" w14:textId="77777777" w:rsidR="00122A76" w:rsidRDefault="00122A76" w:rsidP="00122A76">
            <w:pPr>
              <w:numPr>
                <w:ilvl w:val="0"/>
                <w:numId w:val="37"/>
              </w:numPr>
              <w:pBdr>
                <w:top w:val="none" w:sz="0" w:space="0" w:color="auto"/>
                <w:left w:val="none" w:sz="0" w:space="0" w:color="auto"/>
                <w:bottom w:val="none" w:sz="0" w:space="0" w:color="auto"/>
                <w:right w:val="none" w:sz="0" w:space="0" w:color="auto"/>
                <w:between w:val="none" w:sz="0" w:space="0" w:color="auto"/>
              </w:pBdr>
              <w:ind w:hanging="360"/>
            </w:pPr>
            <w:r>
              <w:rPr>
                <w:rFonts w:ascii="Arial" w:eastAsia="Arial" w:hAnsi="Arial" w:cs="Arial"/>
                <w:color w:val="404040"/>
              </w:rPr>
              <w:t>Management information</w:t>
            </w:r>
          </w:p>
          <w:p w14:paraId="62BAD9EE" w14:textId="77777777" w:rsidR="00122A76" w:rsidRDefault="00122A76" w:rsidP="00122A76">
            <w:pPr>
              <w:numPr>
                <w:ilvl w:val="0"/>
                <w:numId w:val="37"/>
              </w:numPr>
              <w:pBdr>
                <w:top w:val="none" w:sz="0" w:space="0" w:color="auto"/>
                <w:left w:val="none" w:sz="0" w:space="0" w:color="auto"/>
                <w:bottom w:val="none" w:sz="0" w:space="0" w:color="auto"/>
                <w:right w:val="none" w:sz="0" w:space="0" w:color="auto"/>
                <w:between w:val="none" w:sz="0" w:space="0" w:color="auto"/>
              </w:pBdr>
              <w:ind w:hanging="360"/>
            </w:pPr>
            <w:r>
              <w:rPr>
                <w:rFonts w:ascii="Arial" w:eastAsia="Arial" w:hAnsi="Arial" w:cs="Arial"/>
                <w:color w:val="404040"/>
              </w:rPr>
              <w:t>Savings reporting</w:t>
            </w:r>
          </w:p>
          <w:p w14:paraId="354772B4" w14:textId="77777777" w:rsidR="00122A76" w:rsidRDefault="00122A76" w:rsidP="00122A76">
            <w:pPr>
              <w:numPr>
                <w:ilvl w:val="0"/>
                <w:numId w:val="37"/>
              </w:numPr>
              <w:pBdr>
                <w:top w:val="none" w:sz="0" w:space="0" w:color="auto"/>
                <w:left w:val="none" w:sz="0" w:space="0" w:color="auto"/>
                <w:bottom w:val="none" w:sz="0" w:space="0" w:color="auto"/>
                <w:right w:val="none" w:sz="0" w:space="0" w:color="auto"/>
                <w:between w:val="none" w:sz="0" w:space="0" w:color="auto"/>
              </w:pBdr>
              <w:ind w:hanging="360"/>
            </w:pPr>
            <w:r>
              <w:rPr>
                <w:rFonts w:ascii="Arial" w:eastAsia="Arial" w:hAnsi="Arial" w:cs="Arial"/>
                <w:color w:val="404040"/>
              </w:rPr>
              <w:t>Complaints management</w:t>
            </w:r>
          </w:p>
          <w:p w14:paraId="110824CE" w14:textId="77777777" w:rsidR="00122A76" w:rsidRDefault="00122A76" w:rsidP="00122A76">
            <w:pPr>
              <w:numPr>
                <w:ilvl w:val="0"/>
                <w:numId w:val="37"/>
              </w:numPr>
              <w:pBdr>
                <w:top w:val="none" w:sz="0" w:space="0" w:color="auto"/>
                <w:left w:val="none" w:sz="0" w:space="0" w:color="auto"/>
                <w:bottom w:val="none" w:sz="0" w:space="0" w:color="auto"/>
                <w:right w:val="none" w:sz="0" w:space="0" w:color="auto"/>
                <w:between w:val="none" w:sz="0" w:space="0" w:color="auto"/>
              </w:pBdr>
              <w:ind w:hanging="360"/>
            </w:pPr>
            <w:r>
              <w:rPr>
                <w:rFonts w:ascii="Arial" w:eastAsia="Arial" w:hAnsi="Arial" w:cs="Arial"/>
                <w:color w:val="404040"/>
              </w:rPr>
              <w:t>Supplier review meetings</w:t>
            </w:r>
          </w:p>
          <w:p w14:paraId="0078BC45" w14:textId="77777777" w:rsidR="00122A76" w:rsidRDefault="00122A76" w:rsidP="00122A76">
            <w:pPr>
              <w:numPr>
                <w:ilvl w:val="0"/>
                <w:numId w:val="37"/>
              </w:numPr>
              <w:pBdr>
                <w:top w:val="none" w:sz="0" w:space="0" w:color="auto"/>
                <w:left w:val="none" w:sz="0" w:space="0" w:color="auto"/>
                <w:bottom w:val="none" w:sz="0" w:space="0" w:color="auto"/>
                <w:right w:val="none" w:sz="0" w:space="0" w:color="auto"/>
                <w:between w:val="none" w:sz="0" w:space="0" w:color="auto"/>
              </w:pBdr>
              <w:ind w:hanging="360"/>
            </w:pPr>
            <w:r>
              <w:rPr>
                <w:rFonts w:ascii="Arial" w:eastAsia="Arial" w:hAnsi="Arial" w:cs="Arial"/>
                <w:color w:val="404040"/>
              </w:rPr>
              <w:t>Effective delivery of account management</w:t>
            </w:r>
          </w:p>
          <w:p w14:paraId="32DB56D8" w14:textId="77777777" w:rsidR="00122A76" w:rsidRDefault="00122A76" w:rsidP="00122A76">
            <w:pPr>
              <w:numPr>
                <w:ilvl w:val="0"/>
                <w:numId w:val="37"/>
              </w:numPr>
              <w:pBdr>
                <w:top w:val="none" w:sz="0" w:space="0" w:color="auto"/>
                <w:left w:val="none" w:sz="0" w:space="0" w:color="auto"/>
                <w:bottom w:val="none" w:sz="0" w:space="0" w:color="auto"/>
                <w:right w:val="none" w:sz="0" w:space="0" w:color="auto"/>
                <w:between w:val="none" w:sz="0" w:space="0" w:color="auto"/>
              </w:pBdr>
              <w:ind w:hanging="360"/>
            </w:pPr>
            <w:r>
              <w:rPr>
                <w:rFonts w:ascii="Arial" w:eastAsia="Arial" w:hAnsi="Arial" w:cs="Arial"/>
                <w:color w:val="404040"/>
              </w:rPr>
              <w:t>Traveller and or travel / venue booker surveys</w:t>
            </w:r>
          </w:p>
          <w:p w14:paraId="239F63A7" w14:textId="77777777" w:rsidR="00122A76" w:rsidRDefault="00122A76" w:rsidP="00122A76">
            <w:pPr>
              <w:numPr>
                <w:ilvl w:val="0"/>
                <w:numId w:val="37"/>
              </w:numPr>
              <w:pBdr>
                <w:top w:val="none" w:sz="0" w:space="0" w:color="auto"/>
                <w:left w:val="none" w:sz="0" w:space="0" w:color="auto"/>
                <w:bottom w:val="none" w:sz="0" w:space="0" w:color="auto"/>
                <w:right w:val="none" w:sz="0" w:space="0" w:color="auto"/>
                <w:between w:val="none" w:sz="0" w:space="0" w:color="auto"/>
              </w:pBdr>
              <w:ind w:hanging="360"/>
            </w:pPr>
            <w:r>
              <w:rPr>
                <w:rFonts w:ascii="Arial" w:eastAsia="Arial" w:hAnsi="Arial" w:cs="Arial"/>
                <w:color w:val="404040"/>
              </w:rPr>
              <w:t>Ticket refunds</w:t>
            </w:r>
          </w:p>
          <w:p w14:paraId="34BED213" w14:textId="77777777" w:rsidR="00122A76" w:rsidRDefault="00122A76" w:rsidP="00122A76">
            <w:pPr>
              <w:numPr>
                <w:ilvl w:val="0"/>
                <w:numId w:val="37"/>
              </w:numPr>
              <w:pBdr>
                <w:top w:val="none" w:sz="0" w:space="0" w:color="auto"/>
                <w:left w:val="none" w:sz="0" w:space="0" w:color="auto"/>
                <w:bottom w:val="none" w:sz="0" w:space="0" w:color="auto"/>
                <w:right w:val="none" w:sz="0" w:space="0" w:color="auto"/>
                <w:between w:val="none" w:sz="0" w:space="0" w:color="auto"/>
              </w:pBdr>
              <w:ind w:hanging="360"/>
            </w:pPr>
            <w:r>
              <w:rPr>
                <w:rFonts w:ascii="Arial" w:eastAsia="Arial" w:hAnsi="Arial" w:cs="Arial"/>
                <w:color w:val="404040"/>
              </w:rPr>
              <w:t>Rate availability</w:t>
            </w:r>
          </w:p>
          <w:p w14:paraId="178E0147" w14:textId="77777777" w:rsidR="00122A76" w:rsidRDefault="00122A76" w:rsidP="00122A76">
            <w:pPr>
              <w:numPr>
                <w:ilvl w:val="0"/>
                <w:numId w:val="37"/>
              </w:numPr>
              <w:pBdr>
                <w:top w:val="none" w:sz="0" w:space="0" w:color="auto"/>
                <w:left w:val="none" w:sz="0" w:space="0" w:color="auto"/>
                <w:bottom w:val="none" w:sz="0" w:space="0" w:color="auto"/>
                <w:right w:val="none" w:sz="0" w:space="0" w:color="auto"/>
                <w:between w:val="none" w:sz="0" w:space="0" w:color="auto"/>
              </w:pBdr>
              <w:ind w:hanging="360"/>
            </w:pPr>
            <w:r>
              <w:rPr>
                <w:rFonts w:ascii="Arial" w:eastAsia="Arial" w:hAnsi="Arial" w:cs="Arial"/>
                <w:color w:val="404040"/>
              </w:rPr>
              <w:t>Price match</w:t>
            </w:r>
          </w:p>
        </w:tc>
      </w:tr>
      <w:tr w:rsidR="00122A76" w14:paraId="19F4342D" w14:textId="77777777" w:rsidTr="001D1B59">
        <w:trPr>
          <w:trHeight w:val="1160"/>
        </w:trPr>
        <w:tc>
          <w:tcPr>
            <w:tcW w:w="1707" w:type="dxa"/>
            <w:tcBorders>
              <w:top w:val="single" w:sz="4" w:space="0" w:color="0070C0"/>
              <w:left w:val="single" w:sz="4" w:space="0" w:color="0070C0"/>
              <w:bottom w:val="single" w:sz="4" w:space="0" w:color="0070C0"/>
              <w:right w:val="single" w:sz="4" w:space="0" w:color="0070C0"/>
            </w:tcBorders>
          </w:tcPr>
          <w:p w14:paraId="7F4E4A6F" w14:textId="77777777" w:rsidR="00122A76" w:rsidRDefault="00122A76" w:rsidP="001D1B59">
            <w:pPr>
              <w:rPr>
                <w:rFonts w:ascii="Arial" w:eastAsia="Arial" w:hAnsi="Arial" w:cs="Arial"/>
                <w:color w:val="4F81BD"/>
              </w:rPr>
            </w:pPr>
            <w:r>
              <w:rPr>
                <w:rFonts w:ascii="Arial" w:eastAsia="Arial" w:hAnsi="Arial" w:cs="Arial"/>
                <w:color w:val="4F81BD"/>
              </w:rPr>
              <w:t>Key Performance Indicators (KPIs)</w:t>
            </w:r>
          </w:p>
        </w:tc>
        <w:tc>
          <w:tcPr>
            <w:tcW w:w="8924" w:type="dxa"/>
            <w:tcBorders>
              <w:top w:val="single" w:sz="4" w:space="0" w:color="0070C0"/>
              <w:left w:val="single" w:sz="4" w:space="0" w:color="0070C0"/>
              <w:bottom w:val="single" w:sz="4" w:space="0" w:color="0070C0"/>
              <w:right w:val="single" w:sz="4" w:space="0" w:color="0070C0"/>
            </w:tcBorders>
          </w:tcPr>
          <w:p w14:paraId="798A8F8A" w14:textId="77777777" w:rsidR="00122A76" w:rsidRDefault="00122A76" w:rsidP="00122A76">
            <w:pPr>
              <w:numPr>
                <w:ilvl w:val="0"/>
                <w:numId w:val="35"/>
              </w:numPr>
              <w:pBdr>
                <w:top w:val="none" w:sz="0" w:space="0" w:color="auto"/>
                <w:left w:val="none" w:sz="0" w:space="0" w:color="auto"/>
                <w:bottom w:val="none" w:sz="0" w:space="0" w:color="auto"/>
                <w:right w:val="none" w:sz="0" w:space="0" w:color="auto"/>
                <w:between w:val="none" w:sz="0" w:space="0" w:color="auto"/>
              </w:pBdr>
              <w:spacing w:before="120"/>
              <w:ind w:left="357" w:hanging="357"/>
            </w:pPr>
            <w:r>
              <w:rPr>
                <w:rFonts w:ascii="Arial" w:eastAsia="Arial" w:hAnsi="Arial" w:cs="Arial"/>
                <w:color w:val="404040"/>
              </w:rPr>
              <w:t>Delivery of management information</w:t>
            </w:r>
          </w:p>
          <w:p w14:paraId="53B18DDA" w14:textId="77777777" w:rsidR="00122A76" w:rsidRDefault="00122A76" w:rsidP="00122A76">
            <w:pPr>
              <w:numPr>
                <w:ilvl w:val="0"/>
                <w:numId w:val="35"/>
              </w:numPr>
              <w:pBdr>
                <w:top w:val="none" w:sz="0" w:space="0" w:color="auto"/>
                <w:left w:val="none" w:sz="0" w:space="0" w:color="auto"/>
                <w:bottom w:val="none" w:sz="0" w:space="0" w:color="auto"/>
                <w:right w:val="none" w:sz="0" w:space="0" w:color="auto"/>
                <w:between w:val="none" w:sz="0" w:space="0" w:color="auto"/>
              </w:pBdr>
              <w:ind w:left="357" w:hanging="357"/>
            </w:pPr>
            <w:r>
              <w:rPr>
                <w:rFonts w:ascii="Arial" w:eastAsia="Arial" w:hAnsi="Arial" w:cs="Arial"/>
                <w:color w:val="404040"/>
              </w:rPr>
              <w:t>Delivery of ad hoc reports</w:t>
            </w:r>
          </w:p>
          <w:p w14:paraId="5D9BD39D" w14:textId="77777777" w:rsidR="00122A76" w:rsidRDefault="00122A76" w:rsidP="00122A76">
            <w:pPr>
              <w:numPr>
                <w:ilvl w:val="0"/>
                <w:numId w:val="35"/>
              </w:numPr>
              <w:pBdr>
                <w:top w:val="none" w:sz="0" w:space="0" w:color="auto"/>
                <w:left w:val="none" w:sz="0" w:space="0" w:color="auto"/>
                <w:bottom w:val="none" w:sz="0" w:space="0" w:color="auto"/>
                <w:right w:val="none" w:sz="0" w:space="0" w:color="auto"/>
                <w:between w:val="none" w:sz="0" w:space="0" w:color="auto"/>
              </w:pBdr>
              <w:ind w:left="357" w:hanging="357"/>
            </w:pPr>
            <w:r>
              <w:rPr>
                <w:rFonts w:ascii="Arial" w:eastAsia="Arial" w:hAnsi="Arial" w:cs="Arial"/>
                <w:color w:val="404040"/>
              </w:rPr>
              <w:t>Supplier action plan deliverables</w:t>
            </w:r>
          </w:p>
          <w:p w14:paraId="3E120BB2" w14:textId="77777777" w:rsidR="00122A76" w:rsidRDefault="00122A76" w:rsidP="00122A76">
            <w:pPr>
              <w:numPr>
                <w:ilvl w:val="0"/>
                <w:numId w:val="35"/>
              </w:numPr>
              <w:pBdr>
                <w:top w:val="none" w:sz="0" w:space="0" w:color="auto"/>
                <w:left w:val="none" w:sz="0" w:space="0" w:color="auto"/>
                <w:bottom w:val="none" w:sz="0" w:space="0" w:color="auto"/>
                <w:right w:val="none" w:sz="0" w:space="0" w:color="auto"/>
                <w:between w:val="none" w:sz="0" w:space="0" w:color="auto"/>
              </w:pBdr>
              <w:ind w:left="357" w:hanging="357"/>
            </w:pPr>
            <w:r>
              <w:rPr>
                <w:rFonts w:ascii="Arial" w:eastAsia="Arial" w:hAnsi="Arial" w:cs="Arial"/>
                <w:color w:val="404040"/>
              </w:rPr>
              <w:t>Commissions collection</w:t>
            </w:r>
          </w:p>
          <w:p w14:paraId="55578773" w14:textId="77777777" w:rsidR="00122A76" w:rsidRDefault="00122A76" w:rsidP="00122A76">
            <w:pPr>
              <w:numPr>
                <w:ilvl w:val="0"/>
                <w:numId w:val="37"/>
              </w:numPr>
              <w:pBdr>
                <w:top w:val="none" w:sz="0" w:space="0" w:color="auto"/>
                <w:left w:val="none" w:sz="0" w:space="0" w:color="auto"/>
                <w:bottom w:val="none" w:sz="0" w:space="0" w:color="auto"/>
                <w:right w:val="none" w:sz="0" w:space="0" w:color="auto"/>
                <w:between w:val="none" w:sz="0" w:space="0" w:color="auto"/>
              </w:pBdr>
              <w:ind w:left="357" w:hanging="357"/>
            </w:pPr>
            <w:r>
              <w:rPr>
                <w:rFonts w:ascii="Arial" w:eastAsia="Arial" w:hAnsi="Arial" w:cs="Arial"/>
                <w:color w:val="404040"/>
              </w:rPr>
              <w:t>Business review</w:t>
            </w:r>
          </w:p>
        </w:tc>
      </w:tr>
      <w:tr w:rsidR="00122A76" w14:paraId="7E7E14FF" w14:textId="77777777" w:rsidTr="001D1B59">
        <w:tc>
          <w:tcPr>
            <w:tcW w:w="1707" w:type="dxa"/>
            <w:tcBorders>
              <w:top w:val="single" w:sz="4" w:space="0" w:color="0070C0"/>
              <w:left w:val="single" w:sz="4" w:space="0" w:color="0070C0"/>
              <w:bottom w:val="single" w:sz="4" w:space="0" w:color="0070C0"/>
              <w:right w:val="single" w:sz="4" w:space="0" w:color="0070C0"/>
            </w:tcBorders>
          </w:tcPr>
          <w:p w14:paraId="48825D51" w14:textId="77777777" w:rsidR="00122A76" w:rsidRDefault="00122A76" w:rsidP="001D1B59">
            <w:pPr>
              <w:rPr>
                <w:rFonts w:ascii="Arial" w:eastAsia="Arial" w:hAnsi="Arial" w:cs="Arial"/>
                <w:color w:val="4F81BD"/>
              </w:rPr>
            </w:pPr>
            <w:r>
              <w:rPr>
                <w:rFonts w:ascii="Arial" w:eastAsia="Arial" w:hAnsi="Arial" w:cs="Arial"/>
                <w:color w:val="4F81BD"/>
              </w:rPr>
              <w:t>Service Credits</w:t>
            </w:r>
          </w:p>
        </w:tc>
        <w:tc>
          <w:tcPr>
            <w:tcW w:w="8924" w:type="dxa"/>
            <w:tcBorders>
              <w:top w:val="single" w:sz="4" w:space="0" w:color="0070C0"/>
              <w:left w:val="single" w:sz="4" w:space="0" w:color="0070C0"/>
              <w:bottom w:val="single" w:sz="4" w:space="0" w:color="0070C0"/>
              <w:right w:val="single" w:sz="4" w:space="0" w:color="0070C0"/>
            </w:tcBorders>
          </w:tcPr>
          <w:p w14:paraId="4C42C464" w14:textId="77777777" w:rsidR="00122A76" w:rsidRDefault="00122A76" w:rsidP="00122A76">
            <w:pPr>
              <w:numPr>
                <w:ilvl w:val="0"/>
                <w:numId w:val="37"/>
              </w:numPr>
              <w:pBdr>
                <w:top w:val="none" w:sz="0" w:space="0" w:color="auto"/>
                <w:left w:val="none" w:sz="0" w:space="0" w:color="auto"/>
                <w:bottom w:val="none" w:sz="0" w:space="0" w:color="auto"/>
                <w:right w:val="none" w:sz="0" w:space="0" w:color="auto"/>
                <w:between w:val="none" w:sz="0" w:space="0" w:color="auto"/>
              </w:pBdr>
              <w:ind w:hanging="360"/>
            </w:pPr>
            <w:r>
              <w:rPr>
                <w:rFonts w:ascii="Arial" w:eastAsia="Arial" w:hAnsi="Arial" w:cs="Arial"/>
                <w:color w:val="404040"/>
              </w:rPr>
              <w:t>When SLAs fail, Service Credits will apply</w:t>
            </w:r>
          </w:p>
          <w:p w14:paraId="3875139C" w14:textId="77777777" w:rsidR="00122A76" w:rsidRDefault="00122A76" w:rsidP="00122A76">
            <w:pPr>
              <w:numPr>
                <w:ilvl w:val="0"/>
                <w:numId w:val="37"/>
              </w:numPr>
              <w:pBdr>
                <w:top w:val="none" w:sz="0" w:space="0" w:color="auto"/>
                <w:left w:val="none" w:sz="0" w:space="0" w:color="auto"/>
                <w:bottom w:val="none" w:sz="0" w:space="0" w:color="auto"/>
                <w:right w:val="none" w:sz="0" w:space="0" w:color="auto"/>
                <w:between w:val="none" w:sz="0" w:space="0" w:color="auto"/>
              </w:pBdr>
              <w:ind w:hanging="360"/>
            </w:pPr>
            <w:r>
              <w:rPr>
                <w:rFonts w:ascii="Arial" w:eastAsia="Arial" w:hAnsi="Arial" w:cs="Arial"/>
                <w:color w:val="404040"/>
              </w:rPr>
              <w:t>Designed to drive Suppliers to deliver contract obligations  and excellent Customer service</w:t>
            </w:r>
          </w:p>
        </w:tc>
      </w:tr>
    </w:tbl>
    <w:p w14:paraId="45F865DC" w14:textId="77777777" w:rsidR="00122A76" w:rsidRDefault="00122A76" w:rsidP="00122A76">
      <w:pPr>
        <w:rPr>
          <w:rFonts w:ascii="Arial" w:eastAsia="Arial" w:hAnsi="Arial" w:cs="Arial"/>
          <w:b/>
          <w:color w:val="4F81BD"/>
          <w:sz w:val="28"/>
          <w:szCs w:val="28"/>
        </w:rPr>
      </w:pPr>
    </w:p>
    <w:p w14:paraId="65688010" w14:textId="77777777" w:rsidR="00122A76" w:rsidRDefault="00122A76" w:rsidP="00122A76">
      <w:r>
        <w:rPr>
          <w:rFonts w:ascii="Arial" w:eastAsia="Arial" w:hAnsi="Arial" w:cs="Arial"/>
          <w:b/>
          <w:color w:val="4F81BD"/>
          <w:sz w:val="28"/>
          <w:szCs w:val="28"/>
        </w:rPr>
        <w:t>Price Match promise – RM6016</w:t>
      </w:r>
    </w:p>
    <w:p w14:paraId="7505C92A" w14:textId="77777777" w:rsidR="00122A76" w:rsidRDefault="00122A76" w:rsidP="00122A76">
      <w:pPr>
        <w:spacing w:after="0" w:line="240" w:lineRule="auto"/>
        <w:jc w:val="both"/>
        <w:rPr>
          <w:rFonts w:ascii="Arial" w:eastAsia="Arial" w:hAnsi="Arial" w:cs="Arial"/>
          <w:color w:val="58595B"/>
          <w:sz w:val="24"/>
          <w:szCs w:val="24"/>
        </w:rPr>
      </w:pPr>
      <w:r>
        <w:rPr>
          <w:rFonts w:ascii="Arial" w:eastAsia="Arial" w:hAnsi="Arial" w:cs="Arial"/>
          <w:color w:val="58595B"/>
          <w:sz w:val="24"/>
          <w:szCs w:val="24"/>
        </w:rPr>
        <w:t>Within RM6016 Commercial Agreements the Suppliers have incorporated a ‘Price Match Promise’. An overview of the process is included below:</w:t>
      </w:r>
    </w:p>
    <w:p w14:paraId="7A034AEA" w14:textId="77777777" w:rsidR="00122A76" w:rsidRDefault="00122A76" w:rsidP="00122A76">
      <w:pPr>
        <w:spacing w:after="0" w:line="240" w:lineRule="auto"/>
        <w:jc w:val="both"/>
        <w:rPr>
          <w:rFonts w:ascii="Arial" w:eastAsia="Arial" w:hAnsi="Arial" w:cs="Arial"/>
          <w:color w:val="58595B"/>
          <w:sz w:val="24"/>
          <w:szCs w:val="24"/>
        </w:rPr>
      </w:pPr>
    </w:p>
    <w:p w14:paraId="6B5DDA2F" w14:textId="77777777" w:rsidR="00122A76" w:rsidRDefault="00122A76" w:rsidP="00122A76">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ind w:hanging="360"/>
        <w:jc w:val="both"/>
        <w:rPr>
          <w:sz w:val="24"/>
          <w:szCs w:val="24"/>
        </w:rPr>
      </w:pPr>
      <w:r>
        <w:rPr>
          <w:rFonts w:ascii="Arial" w:eastAsia="Arial" w:hAnsi="Arial" w:cs="Arial"/>
          <w:color w:val="58595B"/>
          <w:sz w:val="24"/>
          <w:szCs w:val="24"/>
        </w:rPr>
        <w:t xml:space="preserve">The Supplier(s) will provide an assurance to the Customer that the lowest available fare/rate is always offered to Bookers to make a booking in a secure and fully bonded environment.  If a Booker finds a rail ticket, airfare or hotel rate that is cheaper than that presented by the Supplier </w:t>
      </w:r>
      <w:r>
        <w:rPr>
          <w:rFonts w:ascii="Arial" w:eastAsia="Arial" w:hAnsi="Arial" w:cs="Arial"/>
          <w:b/>
          <w:color w:val="58595B"/>
          <w:sz w:val="24"/>
          <w:szCs w:val="24"/>
        </w:rPr>
        <w:t>with the same terms and conditions</w:t>
      </w:r>
      <w:r>
        <w:rPr>
          <w:rFonts w:ascii="Arial" w:eastAsia="Arial" w:hAnsi="Arial" w:cs="Arial"/>
          <w:color w:val="58595B"/>
          <w:sz w:val="24"/>
          <w:szCs w:val="24"/>
        </w:rPr>
        <w:t xml:space="preserve">, the Supplier will action a “Price Match”. </w:t>
      </w:r>
    </w:p>
    <w:p w14:paraId="0A881B90" w14:textId="77777777" w:rsidR="00122A76" w:rsidRDefault="00122A76" w:rsidP="00122A76">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ind w:hanging="360"/>
        <w:jc w:val="both"/>
        <w:rPr>
          <w:sz w:val="24"/>
          <w:szCs w:val="24"/>
        </w:rPr>
      </w:pPr>
      <w:r>
        <w:rPr>
          <w:rFonts w:ascii="Arial" w:eastAsia="Arial" w:hAnsi="Arial" w:cs="Arial"/>
          <w:color w:val="58595B"/>
          <w:sz w:val="24"/>
          <w:szCs w:val="24"/>
        </w:rPr>
        <w:t xml:space="preserve">This means the Supplier will be given the opportunity to match the cheaper fare/rate via secure channels using secure/approved payment means in UK Sterling only, within realistic timelines. If the Supplier cannot match the price, then the Supplier must refund the difference in fare or rate to the Customer.   </w:t>
      </w:r>
    </w:p>
    <w:p w14:paraId="229618BD" w14:textId="77777777" w:rsidR="00122A76" w:rsidRDefault="00122A76" w:rsidP="00122A76">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ind w:hanging="360"/>
        <w:jc w:val="both"/>
        <w:rPr>
          <w:sz w:val="24"/>
          <w:szCs w:val="24"/>
        </w:rPr>
      </w:pPr>
      <w:r>
        <w:rPr>
          <w:rFonts w:ascii="Arial" w:eastAsia="Arial" w:hAnsi="Arial" w:cs="Arial"/>
          <w:color w:val="58595B"/>
          <w:sz w:val="24"/>
          <w:szCs w:val="24"/>
        </w:rPr>
        <w:t>Please note that the fare or rate must be ‘like for like’ (i.e. exact origin, destination and routing) in the same class, at the exact same times and dates of travel, and with the same ticketing restrictions and penalties, including any ancillary fees and taxes.</w:t>
      </w:r>
    </w:p>
    <w:p w14:paraId="733FD1B0" w14:textId="77777777" w:rsidR="00122A76" w:rsidRDefault="00122A76" w:rsidP="00122A76">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ind w:hanging="360"/>
        <w:jc w:val="both"/>
        <w:rPr>
          <w:sz w:val="24"/>
          <w:szCs w:val="24"/>
        </w:rPr>
      </w:pPr>
      <w:r>
        <w:rPr>
          <w:rFonts w:ascii="Arial" w:eastAsia="Arial" w:hAnsi="Arial" w:cs="Arial"/>
          <w:color w:val="58595B"/>
          <w:sz w:val="24"/>
          <w:szCs w:val="24"/>
        </w:rPr>
        <w:t xml:space="preserve">The Supplier(s) will offer a Price Match guarantee on all fares/rates it supplies to each Customer to guarantee the Supplier is offering the lowest cost options for travel. Price Match fares/rates are those that are available to the general public online. This </w:t>
      </w:r>
      <w:r>
        <w:rPr>
          <w:rFonts w:ascii="Arial" w:eastAsia="Arial" w:hAnsi="Arial" w:cs="Arial"/>
          <w:b/>
          <w:color w:val="58595B"/>
          <w:sz w:val="24"/>
          <w:szCs w:val="24"/>
        </w:rPr>
        <w:t>does not include</w:t>
      </w:r>
      <w:r>
        <w:rPr>
          <w:rFonts w:ascii="Arial" w:eastAsia="Arial" w:hAnsi="Arial" w:cs="Arial"/>
          <w:color w:val="58595B"/>
          <w:sz w:val="24"/>
          <w:szCs w:val="24"/>
        </w:rPr>
        <w:t xml:space="preserve"> fares/rates offered on membership only websites, reward programs, incentives, via a consolidator or fares obtained via e-auctions, or sites requiring a code to access. </w:t>
      </w:r>
    </w:p>
    <w:p w14:paraId="725C54A1" w14:textId="77777777" w:rsidR="00122A76" w:rsidRDefault="00122A76" w:rsidP="00122A76">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ind w:hanging="360"/>
        <w:jc w:val="both"/>
        <w:rPr>
          <w:sz w:val="24"/>
          <w:szCs w:val="24"/>
        </w:rPr>
      </w:pPr>
      <w:r>
        <w:rPr>
          <w:rFonts w:ascii="Arial" w:eastAsia="Arial" w:hAnsi="Arial" w:cs="Arial"/>
          <w:color w:val="58595B"/>
          <w:sz w:val="24"/>
          <w:szCs w:val="24"/>
        </w:rPr>
        <w:t xml:space="preserve">A Price Match challenge must be flagged to the Supplier within 30 minutes of receiving the Supplier’s quoted fare by email.  </w:t>
      </w:r>
    </w:p>
    <w:p w14:paraId="5B27A2E4" w14:textId="77777777" w:rsidR="00122A76" w:rsidRDefault="00122A76" w:rsidP="00122A76">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ind w:hanging="360"/>
        <w:jc w:val="both"/>
        <w:rPr>
          <w:sz w:val="24"/>
          <w:szCs w:val="24"/>
        </w:rPr>
      </w:pPr>
      <w:r>
        <w:rPr>
          <w:rFonts w:ascii="Arial" w:eastAsia="Arial" w:hAnsi="Arial" w:cs="Arial"/>
          <w:color w:val="58595B"/>
          <w:sz w:val="24"/>
          <w:szCs w:val="24"/>
        </w:rPr>
        <w:t xml:space="preserve">No additional transaction or amendment fees will be applied when a Price Match is implemented.  </w:t>
      </w:r>
    </w:p>
    <w:p w14:paraId="1AA0EF27" w14:textId="77777777" w:rsidR="00122A76" w:rsidRDefault="00122A76" w:rsidP="00122A76">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ind w:hanging="360"/>
        <w:jc w:val="both"/>
        <w:rPr>
          <w:sz w:val="24"/>
          <w:szCs w:val="24"/>
        </w:rPr>
      </w:pPr>
      <w:r>
        <w:rPr>
          <w:rFonts w:ascii="Arial" w:eastAsia="Arial" w:hAnsi="Arial" w:cs="Arial"/>
          <w:color w:val="58595B"/>
          <w:sz w:val="24"/>
          <w:szCs w:val="24"/>
        </w:rPr>
        <w:t xml:space="preserve">Price Match is only available for fully IATA and ABTA bonded distribution channels and only where the UK is the point of origin and the point of sale.  </w:t>
      </w:r>
    </w:p>
    <w:p w14:paraId="2B037B58" w14:textId="77777777" w:rsidR="00122A76" w:rsidRDefault="00122A76" w:rsidP="00122A76">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ind w:hanging="360"/>
        <w:jc w:val="both"/>
        <w:rPr>
          <w:sz w:val="24"/>
          <w:szCs w:val="24"/>
        </w:rPr>
      </w:pPr>
      <w:r>
        <w:rPr>
          <w:rFonts w:ascii="Arial" w:eastAsia="Arial" w:hAnsi="Arial" w:cs="Arial"/>
          <w:color w:val="58595B"/>
          <w:sz w:val="24"/>
          <w:szCs w:val="24"/>
        </w:rPr>
        <w:t xml:space="preserve">The Price Match will not apply in situations where the Customer has requested that Inventory channels and availability displays be limited to exclude the fares being challenged under Price Match.  </w:t>
      </w:r>
    </w:p>
    <w:p w14:paraId="3F9FA015" w14:textId="77777777" w:rsidR="00122A76" w:rsidRDefault="00122A76" w:rsidP="00122A76">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ind w:hanging="360"/>
        <w:jc w:val="both"/>
        <w:rPr>
          <w:sz w:val="24"/>
          <w:szCs w:val="24"/>
        </w:rPr>
      </w:pPr>
      <w:r>
        <w:rPr>
          <w:rFonts w:ascii="Arial" w:eastAsia="Arial" w:hAnsi="Arial" w:cs="Arial"/>
          <w:color w:val="58595B"/>
          <w:sz w:val="24"/>
          <w:szCs w:val="24"/>
        </w:rPr>
        <w:t>Price Match will not apply where the Customer or Customer representative has negotiated a fare/rate programme where the lowest available fare/rate is higher than the benchmark fare/rate or fare/rate quoted by the Customer.</w:t>
      </w:r>
    </w:p>
    <w:p w14:paraId="69CD198C" w14:textId="77777777" w:rsidR="00122A76" w:rsidRDefault="00122A76" w:rsidP="00122A76">
      <w:pPr>
        <w:rPr>
          <w:rFonts w:ascii="Arial" w:eastAsia="Arial" w:hAnsi="Arial" w:cs="Arial"/>
          <w:color w:val="4F81BD"/>
          <w:sz w:val="52"/>
          <w:szCs w:val="52"/>
        </w:rPr>
      </w:pPr>
      <w:r>
        <w:br w:type="page"/>
      </w:r>
    </w:p>
    <w:p w14:paraId="7C59FA7B" w14:textId="77777777" w:rsidR="00122A76" w:rsidRDefault="00122A76" w:rsidP="00122A76">
      <w:pPr>
        <w:pStyle w:val="Heading1"/>
        <w:spacing w:before="360" w:after="360"/>
        <w:rPr>
          <w:rFonts w:ascii="Arial" w:eastAsia="Arial" w:hAnsi="Arial" w:cs="Arial"/>
          <w:b w:val="0"/>
          <w:color w:val="000000"/>
          <w:sz w:val="48"/>
          <w:szCs w:val="48"/>
        </w:rPr>
      </w:pPr>
      <w:bookmarkStart w:id="15" w:name="_35nkun2" w:colFirst="0" w:colLast="0"/>
      <w:bookmarkEnd w:id="15"/>
      <w:r>
        <w:rPr>
          <w:rFonts w:ascii="Arial" w:eastAsia="Arial" w:hAnsi="Arial" w:cs="Arial"/>
          <w:b w:val="0"/>
          <w:color w:val="000000"/>
          <w:sz w:val="48"/>
          <w:szCs w:val="48"/>
        </w:rPr>
        <w:lastRenderedPageBreak/>
        <w:t>Frequently Asked Questions (FAQs)</w:t>
      </w:r>
    </w:p>
    <w:p w14:paraId="22EB2CBB" w14:textId="77777777" w:rsidR="00122A76" w:rsidRDefault="00122A76" w:rsidP="00122A76">
      <w:pPr>
        <w:spacing w:after="0" w:line="240" w:lineRule="auto"/>
        <w:jc w:val="both"/>
        <w:rPr>
          <w:rFonts w:ascii="Arial" w:eastAsia="Arial" w:hAnsi="Arial" w:cs="Arial"/>
          <w:b/>
          <w:color w:val="0077C0"/>
          <w:sz w:val="24"/>
          <w:szCs w:val="24"/>
        </w:rPr>
      </w:pPr>
      <w:r>
        <w:rPr>
          <w:rFonts w:ascii="Arial" w:eastAsia="Arial" w:hAnsi="Arial" w:cs="Arial"/>
          <w:color w:val="58595B"/>
          <w:sz w:val="24"/>
          <w:szCs w:val="24"/>
        </w:rPr>
        <w:t>We have provided answers to some of our customer’s most common questions below.</w:t>
      </w:r>
    </w:p>
    <w:p w14:paraId="331FD914" w14:textId="77777777" w:rsidR="00122A76" w:rsidRDefault="00122A76" w:rsidP="00122A76">
      <w:pPr>
        <w:spacing w:after="0" w:line="240" w:lineRule="auto"/>
        <w:jc w:val="both"/>
        <w:rPr>
          <w:rFonts w:ascii="Arial" w:eastAsia="Arial" w:hAnsi="Arial" w:cs="Arial"/>
          <w:b/>
          <w:color w:val="005897"/>
          <w:sz w:val="24"/>
          <w:szCs w:val="24"/>
        </w:rPr>
      </w:pPr>
    </w:p>
    <w:p w14:paraId="67D79141" w14:textId="77777777" w:rsidR="00122A76" w:rsidRDefault="00122A76" w:rsidP="00122A76">
      <w:pPr>
        <w:spacing w:after="0" w:line="240" w:lineRule="auto"/>
        <w:jc w:val="both"/>
        <w:rPr>
          <w:rFonts w:ascii="Arial" w:eastAsia="Arial" w:hAnsi="Arial" w:cs="Arial"/>
          <w:b/>
          <w:color w:val="005D9F"/>
          <w:sz w:val="24"/>
          <w:szCs w:val="24"/>
        </w:rPr>
        <w:sectPr w:rsidR="00122A76">
          <w:type w:val="continuous"/>
          <w:pgSz w:w="11906" w:h="16838"/>
          <w:pgMar w:top="680" w:right="680" w:bottom="680" w:left="680" w:header="0" w:footer="57" w:gutter="0"/>
          <w:cols w:space="720"/>
        </w:sectPr>
      </w:pPr>
    </w:p>
    <w:p w14:paraId="53EC6545" w14:textId="77777777" w:rsidR="00122A76" w:rsidRDefault="00122A76" w:rsidP="00122A76">
      <w:pPr>
        <w:spacing w:after="120" w:line="240" w:lineRule="auto"/>
        <w:jc w:val="both"/>
        <w:rPr>
          <w:rFonts w:ascii="Arial" w:eastAsia="Arial" w:hAnsi="Arial" w:cs="Arial"/>
          <w:color w:val="4F81BD"/>
          <w:sz w:val="24"/>
          <w:szCs w:val="24"/>
        </w:rPr>
      </w:pPr>
      <w:r>
        <w:rPr>
          <w:rFonts w:ascii="Arial" w:eastAsia="Arial" w:hAnsi="Arial" w:cs="Arial"/>
          <w:color w:val="4F81BD"/>
          <w:sz w:val="24"/>
          <w:szCs w:val="24"/>
        </w:rPr>
        <w:t>Why do I need to sign an Enabling Agreement?</w:t>
      </w:r>
    </w:p>
    <w:p w14:paraId="2EF5EF2B" w14:textId="77777777" w:rsidR="00122A76" w:rsidRDefault="00122A76" w:rsidP="00122A76">
      <w:pPr>
        <w:spacing w:after="0" w:line="240" w:lineRule="auto"/>
        <w:jc w:val="both"/>
        <w:rPr>
          <w:rFonts w:ascii="Arial" w:eastAsia="Arial" w:hAnsi="Arial" w:cs="Arial"/>
          <w:color w:val="58595B"/>
          <w:sz w:val="24"/>
          <w:szCs w:val="24"/>
        </w:rPr>
      </w:pPr>
      <w:r>
        <w:rPr>
          <w:rFonts w:ascii="Arial" w:eastAsia="Arial" w:hAnsi="Arial" w:cs="Arial"/>
          <w:color w:val="58595B"/>
          <w:sz w:val="24"/>
          <w:szCs w:val="24"/>
        </w:rPr>
        <w:t>It is a legally binding document defining the roles and responsibilities between the Customer and the Supplier.  CCS own and manage the actual Commercial Agreements.  CCS must receive a copy of your countersigned Enabling Agreement in order to set you up on the Digital Travel Solution (DigiTS) platform to access your booking tool(s).</w:t>
      </w:r>
    </w:p>
    <w:p w14:paraId="2BE51C10" w14:textId="77777777" w:rsidR="00122A76" w:rsidRDefault="00122A76" w:rsidP="00122A76">
      <w:pPr>
        <w:spacing w:after="0" w:line="240" w:lineRule="auto"/>
        <w:jc w:val="both"/>
        <w:rPr>
          <w:rFonts w:ascii="Arial" w:eastAsia="Arial" w:hAnsi="Arial" w:cs="Arial"/>
          <w:color w:val="58595B"/>
          <w:sz w:val="24"/>
          <w:szCs w:val="24"/>
        </w:rPr>
      </w:pPr>
    </w:p>
    <w:p w14:paraId="0F726AAE" w14:textId="77777777" w:rsidR="00122A76" w:rsidRDefault="00122A76" w:rsidP="00122A76">
      <w:pPr>
        <w:spacing w:after="0" w:line="240" w:lineRule="auto"/>
        <w:jc w:val="both"/>
        <w:rPr>
          <w:rFonts w:ascii="Arial" w:eastAsia="Arial" w:hAnsi="Arial" w:cs="Arial"/>
          <w:color w:val="58595B"/>
          <w:sz w:val="24"/>
          <w:szCs w:val="24"/>
        </w:rPr>
      </w:pPr>
    </w:p>
    <w:p w14:paraId="33735906" w14:textId="77777777" w:rsidR="00122A76" w:rsidRDefault="00122A76" w:rsidP="00122A76">
      <w:pPr>
        <w:spacing w:after="120" w:line="240" w:lineRule="auto"/>
        <w:jc w:val="both"/>
        <w:rPr>
          <w:rFonts w:ascii="Arial" w:eastAsia="Arial" w:hAnsi="Arial" w:cs="Arial"/>
          <w:color w:val="4F81BD"/>
          <w:sz w:val="24"/>
          <w:szCs w:val="24"/>
        </w:rPr>
      </w:pPr>
      <w:r>
        <w:rPr>
          <w:rFonts w:ascii="Arial" w:eastAsia="Arial" w:hAnsi="Arial" w:cs="Arial"/>
          <w:color w:val="4F81BD"/>
          <w:sz w:val="24"/>
          <w:szCs w:val="24"/>
        </w:rPr>
        <w:t>What is the maximum term we can stipulate for the Enabling Agreement?</w:t>
      </w:r>
    </w:p>
    <w:p w14:paraId="6B2AFD6A" w14:textId="77777777" w:rsidR="00122A76" w:rsidRDefault="00122A76" w:rsidP="00122A76">
      <w:pPr>
        <w:spacing w:after="0" w:line="240" w:lineRule="auto"/>
        <w:jc w:val="both"/>
        <w:rPr>
          <w:rFonts w:ascii="Arial" w:eastAsia="Arial" w:hAnsi="Arial" w:cs="Arial"/>
          <w:color w:val="434343"/>
          <w:sz w:val="24"/>
          <w:szCs w:val="24"/>
        </w:rPr>
      </w:pPr>
      <w:r>
        <w:rPr>
          <w:rFonts w:ascii="Arial" w:eastAsia="Arial" w:hAnsi="Arial" w:cs="Arial"/>
          <w:color w:val="434343"/>
          <w:sz w:val="24"/>
          <w:szCs w:val="24"/>
        </w:rPr>
        <w:t>The maximum length of the RM6016 Commercial Agreements is 3+1 years i.e. 26</w:t>
      </w:r>
      <w:r>
        <w:rPr>
          <w:rFonts w:ascii="Arial" w:eastAsia="Arial" w:hAnsi="Arial" w:cs="Arial"/>
          <w:color w:val="434343"/>
          <w:sz w:val="24"/>
          <w:szCs w:val="24"/>
          <w:vertAlign w:val="superscript"/>
        </w:rPr>
        <w:t>th</w:t>
      </w:r>
      <w:r>
        <w:rPr>
          <w:rFonts w:ascii="Arial" w:eastAsia="Arial" w:hAnsi="Arial" w:cs="Arial"/>
          <w:color w:val="434343"/>
          <w:sz w:val="24"/>
          <w:szCs w:val="24"/>
        </w:rPr>
        <w:t xml:space="preserve"> February 2021. The Enabling Agreement term applies from the date you begin your Enabling Agreement, and unless stated otherwise will end on the main Commercial Agreement expiry date, though you have the option to request Termination/Exit Assistance for a maximum of twelve (12) months.</w:t>
      </w:r>
    </w:p>
    <w:p w14:paraId="6B48BB39" w14:textId="77777777" w:rsidR="00122A76" w:rsidRDefault="00122A76" w:rsidP="00122A76">
      <w:pPr>
        <w:spacing w:after="0" w:line="240" w:lineRule="auto"/>
        <w:rPr>
          <w:rFonts w:ascii="Arial" w:eastAsia="Arial" w:hAnsi="Arial" w:cs="Arial"/>
          <w:color w:val="58595B"/>
          <w:sz w:val="24"/>
          <w:szCs w:val="24"/>
        </w:rPr>
      </w:pPr>
    </w:p>
    <w:p w14:paraId="60437350" w14:textId="77777777" w:rsidR="00122A76" w:rsidRDefault="00122A76" w:rsidP="00122A76">
      <w:pPr>
        <w:spacing w:after="0" w:line="240" w:lineRule="auto"/>
        <w:rPr>
          <w:rFonts w:ascii="Arial" w:eastAsia="Arial" w:hAnsi="Arial" w:cs="Arial"/>
          <w:color w:val="58595B"/>
          <w:sz w:val="24"/>
          <w:szCs w:val="24"/>
        </w:rPr>
      </w:pPr>
    </w:p>
    <w:p w14:paraId="16ABBCC6" w14:textId="77777777" w:rsidR="00122A76" w:rsidRDefault="00122A76" w:rsidP="00122A76">
      <w:pPr>
        <w:spacing w:after="120" w:line="240" w:lineRule="auto"/>
        <w:jc w:val="both"/>
        <w:rPr>
          <w:rFonts w:ascii="Arial" w:eastAsia="Arial" w:hAnsi="Arial" w:cs="Arial"/>
          <w:color w:val="4F81BD"/>
          <w:sz w:val="24"/>
          <w:szCs w:val="24"/>
        </w:rPr>
      </w:pPr>
      <w:r>
        <w:rPr>
          <w:rFonts w:ascii="Arial" w:eastAsia="Arial" w:hAnsi="Arial" w:cs="Arial"/>
          <w:color w:val="4F81BD"/>
          <w:sz w:val="24"/>
          <w:szCs w:val="24"/>
        </w:rPr>
        <w:t>How do I know which Solution(s) to select?</w:t>
      </w:r>
    </w:p>
    <w:p w14:paraId="5575C34E" w14:textId="77777777" w:rsidR="00122A76" w:rsidRDefault="00122A76" w:rsidP="00122A76">
      <w:pPr>
        <w:spacing w:after="0" w:line="240" w:lineRule="auto"/>
        <w:jc w:val="both"/>
      </w:pPr>
      <w:r>
        <w:rPr>
          <w:rFonts w:ascii="Arial" w:eastAsia="Arial" w:hAnsi="Arial" w:cs="Arial"/>
          <w:color w:val="58595B"/>
          <w:sz w:val="24"/>
          <w:szCs w:val="24"/>
        </w:rPr>
        <w:t xml:space="preserve">There are a number of solutions available to you, depending on your organisation’s travel booking requirements.  If you need online booking services only, consider using Solutions 1, 2, 3 and/or 5.  If you have more bespoke requirements, e.g. Passport/Visa services, you may choose Solution 4 and carry out a Further Competition to select a provider.  For more information please see </w:t>
      </w:r>
      <w:r>
        <w:rPr>
          <w:rFonts w:ascii="Arial" w:eastAsia="Arial" w:hAnsi="Arial" w:cs="Arial"/>
          <w:b/>
          <w:color w:val="58595B"/>
          <w:sz w:val="24"/>
          <w:szCs w:val="24"/>
        </w:rPr>
        <w:t>How to use this Commercial Agreement</w:t>
      </w:r>
      <w:r>
        <w:t>.</w:t>
      </w:r>
    </w:p>
    <w:p w14:paraId="21D27D33" w14:textId="77777777" w:rsidR="00122A76" w:rsidRDefault="00122A76" w:rsidP="00122A76">
      <w:pPr>
        <w:spacing w:after="0" w:line="240" w:lineRule="auto"/>
        <w:jc w:val="both"/>
        <w:rPr>
          <w:rFonts w:ascii="Arial" w:eastAsia="Arial" w:hAnsi="Arial" w:cs="Arial"/>
          <w:color w:val="58595B"/>
          <w:sz w:val="24"/>
          <w:szCs w:val="24"/>
        </w:rPr>
      </w:pPr>
    </w:p>
    <w:p w14:paraId="2319DCA7" w14:textId="77777777" w:rsidR="00122A76" w:rsidRDefault="00122A76" w:rsidP="00122A76">
      <w:pPr>
        <w:spacing w:after="0" w:line="240" w:lineRule="auto"/>
        <w:jc w:val="both"/>
        <w:rPr>
          <w:rFonts w:ascii="Arial" w:eastAsia="Arial" w:hAnsi="Arial" w:cs="Arial"/>
          <w:color w:val="58595B"/>
          <w:sz w:val="24"/>
          <w:szCs w:val="24"/>
        </w:rPr>
      </w:pPr>
    </w:p>
    <w:p w14:paraId="3232C551" w14:textId="77777777" w:rsidR="00122A76" w:rsidRDefault="00122A76" w:rsidP="00122A76">
      <w:pPr>
        <w:spacing w:after="0" w:line="240" w:lineRule="auto"/>
        <w:jc w:val="both"/>
        <w:rPr>
          <w:rFonts w:ascii="Arial" w:eastAsia="Arial" w:hAnsi="Arial" w:cs="Arial"/>
          <w:color w:val="58595B"/>
          <w:sz w:val="24"/>
          <w:szCs w:val="24"/>
        </w:rPr>
      </w:pPr>
      <w:r>
        <w:rPr>
          <w:rFonts w:ascii="Arial" w:eastAsia="Arial" w:hAnsi="Arial" w:cs="Arial"/>
          <w:color w:val="58595B"/>
          <w:sz w:val="24"/>
          <w:szCs w:val="24"/>
        </w:rPr>
        <w:t>If you prefer, you can split your requirement, putting one or more travel type(s) via an online-only Solution (1, 2 or 3), and placing the rest of your requirement through a Solution 4 provider.</w:t>
      </w:r>
    </w:p>
    <w:p w14:paraId="05496372" w14:textId="2DE613BF" w:rsidR="00122A76" w:rsidRDefault="00122A76" w:rsidP="00122A76">
      <w:pPr>
        <w:spacing w:after="120" w:line="240" w:lineRule="auto"/>
        <w:jc w:val="both"/>
        <w:rPr>
          <w:rFonts w:ascii="Arial" w:eastAsia="Arial" w:hAnsi="Arial" w:cs="Arial"/>
          <w:color w:val="4F81BD"/>
          <w:sz w:val="24"/>
          <w:szCs w:val="24"/>
        </w:rPr>
      </w:pPr>
      <w:r>
        <w:rPr>
          <w:rFonts w:ascii="Arial" w:eastAsia="Arial" w:hAnsi="Arial" w:cs="Arial"/>
          <w:color w:val="4F81BD"/>
          <w:sz w:val="24"/>
          <w:szCs w:val="24"/>
        </w:rPr>
        <w:t>My travellers need to travel overseas, do I need to select a particular Supplier’s Commercial Agreement to support this need?</w:t>
      </w:r>
    </w:p>
    <w:p w14:paraId="6B78B6AC" w14:textId="77777777" w:rsidR="00122A76" w:rsidRDefault="00122A76" w:rsidP="00122A76">
      <w:pPr>
        <w:spacing w:after="0" w:line="240" w:lineRule="auto"/>
        <w:jc w:val="both"/>
        <w:rPr>
          <w:rFonts w:ascii="Arial" w:eastAsia="Arial" w:hAnsi="Arial" w:cs="Arial"/>
          <w:color w:val="58595B"/>
          <w:sz w:val="24"/>
          <w:szCs w:val="24"/>
        </w:rPr>
      </w:pPr>
      <w:r>
        <w:rPr>
          <w:rFonts w:ascii="Arial" w:eastAsia="Arial" w:hAnsi="Arial" w:cs="Arial"/>
          <w:color w:val="58595B"/>
          <w:sz w:val="24"/>
          <w:szCs w:val="24"/>
        </w:rPr>
        <w:t xml:space="preserve">International requirements are supported by Solutions 2, 3 and 4. If the majority of flights are point-to-point (from A to B) then Solution 3 may be most suitable, but if you have a mixture of point-to-point and more complex requirements you may consider that Solution 4 is the best option for you. </w:t>
      </w:r>
    </w:p>
    <w:p w14:paraId="1104CF69" w14:textId="77777777" w:rsidR="00122A76" w:rsidRDefault="00122A76" w:rsidP="00122A76">
      <w:pPr>
        <w:spacing w:after="0" w:line="240" w:lineRule="auto"/>
        <w:jc w:val="both"/>
      </w:pPr>
    </w:p>
    <w:p w14:paraId="0095AA6B" w14:textId="77777777" w:rsidR="00122A76" w:rsidRDefault="00122A76" w:rsidP="00122A76">
      <w:pPr>
        <w:spacing w:after="0" w:line="240" w:lineRule="auto"/>
        <w:jc w:val="both"/>
      </w:pPr>
    </w:p>
    <w:p w14:paraId="08B771FD" w14:textId="77777777" w:rsidR="00122A76" w:rsidRDefault="00122A76" w:rsidP="00122A76">
      <w:pPr>
        <w:spacing w:after="120" w:line="240" w:lineRule="auto"/>
        <w:jc w:val="both"/>
        <w:rPr>
          <w:rFonts w:ascii="Arial" w:eastAsia="Arial" w:hAnsi="Arial" w:cs="Arial"/>
          <w:color w:val="4F81BD"/>
          <w:sz w:val="24"/>
          <w:szCs w:val="24"/>
        </w:rPr>
      </w:pPr>
      <w:r>
        <w:rPr>
          <w:rFonts w:ascii="Arial" w:eastAsia="Arial" w:hAnsi="Arial" w:cs="Arial"/>
          <w:color w:val="4F81BD"/>
          <w:sz w:val="24"/>
          <w:szCs w:val="24"/>
        </w:rPr>
        <w:t>Is there a minimum spend level for a Further Competition?</w:t>
      </w:r>
    </w:p>
    <w:p w14:paraId="009CA359" w14:textId="77777777" w:rsidR="00122A76" w:rsidRDefault="00122A76" w:rsidP="00122A76">
      <w:pPr>
        <w:spacing w:after="0"/>
        <w:jc w:val="both"/>
        <w:rPr>
          <w:rFonts w:ascii="Arial" w:eastAsia="Arial" w:hAnsi="Arial" w:cs="Arial"/>
          <w:color w:val="58595B"/>
          <w:sz w:val="24"/>
          <w:szCs w:val="24"/>
        </w:rPr>
      </w:pPr>
      <w:r>
        <w:rPr>
          <w:rFonts w:ascii="Arial" w:eastAsia="Arial" w:hAnsi="Arial" w:cs="Arial"/>
          <w:color w:val="58595B"/>
          <w:sz w:val="24"/>
          <w:szCs w:val="24"/>
        </w:rPr>
        <w:t xml:space="preserve">There is no minimum spend for a Further Competition, although suppliers may decline to bid for low value requirements due to the cost of participation in competitions.  Therefore this route should only be used if: </w:t>
      </w:r>
    </w:p>
    <w:p w14:paraId="1433414C" w14:textId="77777777" w:rsidR="00122A76" w:rsidRDefault="00122A76" w:rsidP="00122A76">
      <w:pPr>
        <w:tabs>
          <w:tab w:val="left" w:pos="566"/>
        </w:tabs>
        <w:spacing w:after="0" w:line="240" w:lineRule="auto"/>
        <w:ind w:left="141"/>
        <w:jc w:val="both"/>
        <w:rPr>
          <w:rFonts w:ascii="Arial" w:eastAsia="Arial" w:hAnsi="Arial" w:cs="Arial"/>
          <w:color w:val="58595B"/>
          <w:sz w:val="24"/>
          <w:szCs w:val="24"/>
        </w:rPr>
      </w:pPr>
      <w:r>
        <w:rPr>
          <w:rFonts w:ascii="Arial" w:eastAsia="Arial" w:hAnsi="Arial" w:cs="Arial"/>
          <w:color w:val="58595B"/>
          <w:sz w:val="24"/>
          <w:szCs w:val="24"/>
        </w:rPr>
        <w:t xml:space="preserve">(a) you require the Supplier to develop proposals or a solution to meet your requirements; and/or </w:t>
      </w:r>
    </w:p>
    <w:p w14:paraId="0D5CC609" w14:textId="77777777" w:rsidR="00122A76" w:rsidRDefault="00122A76" w:rsidP="00122A76">
      <w:pPr>
        <w:tabs>
          <w:tab w:val="left" w:pos="566"/>
        </w:tabs>
        <w:spacing w:after="0" w:line="240" w:lineRule="auto"/>
        <w:ind w:left="141"/>
        <w:jc w:val="both"/>
        <w:rPr>
          <w:rFonts w:ascii="Arial" w:eastAsia="Arial" w:hAnsi="Arial" w:cs="Arial"/>
          <w:color w:val="58595B"/>
          <w:sz w:val="24"/>
          <w:szCs w:val="24"/>
        </w:rPr>
      </w:pPr>
      <w:r>
        <w:rPr>
          <w:rFonts w:ascii="Arial" w:eastAsia="Arial" w:hAnsi="Arial" w:cs="Arial"/>
          <w:color w:val="58595B"/>
          <w:sz w:val="24"/>
          <w:szCs w:val="24"/>
        </w:rPr>
        <w:t xml:space="preserve">(b) </w:t>
      </w:r>
      <w:r>
        <w:rPr>
          <w:rFonts w:ascii="Arial" w:eastAsia="Arial" w:hAnsi="Arial" w:cs="Arial"/>
          <w:color w:val="58595B"/>
          <w:sz w:val="24"/>
          <w:szCs w:val="24"/>
        </w:rPr>
        <w:tab/>
        <w:t>you need to amend or refine the Enabling Agreement to reflect your Service Requirements</w:t>
      </w:r>
    </w:p>
    <w:p w14:paraId="3B25FE31" w14:textId="77777777" w:rsidR="00122A76" w:rsidRDefault="00122A76" w:rsidP="00122A76">
      <w:pPr>
        <w:spacing w:after="0" w:line="240" w:lineRule="auto"/>
        <w:ind w:left="284"/>
        <w:jc w:val="both"/>
        <w:rPr>
          <w:rFonts w:ascii="Arial" w:eastAsia="Arial" w:hAnsi="Arial" w:cs="Arial"/>
          <w:color w:val="58595B"/>
          <w:sz w:val="24"/>
          <w:szCs w:val="24"/>
        </w:rPr>
      </w:pPr>
    </w:p>
    <w:p w14:paraId="3B957D1C" w14:textId="77777777" w:rsidR="00122A76" w:rsidRDefault="00122A76" w:rsidP="00122A76">
      <w:pPr>
        <w:spacing w:after="120" w:line="240" w:lineRule="auto"/>
        <w:jc w:val="both"/>
        <w:rPr>
          <w:rFonts w:ascii="Arial" w:eastAsia="Arial" w:hAnsi="Arial" w:cs="Arial"/>
          <w:color w:val="58595B"/>
          <w:sz w:val="24"/>
          <w:szCs w:val="24"/>
        </w:rPr>
      </w:pPr>
      <w:r>
        <w:rPr>
          <w:rFonts w:ascii="Arial" w:eastAsia="Arial" w:hAnsi="Arial" w:cs="Arial"/>
          <w:color w:val="58595B"/>
          <w:sz w:val="24"/>
          <w:szCs w:val="24"/>
        </w:rPr>
        <w:t>If you have a total spend of under £500k, and want to run a Further Competition procedure, you can work with our Further Competitions team to investigate the potential for an aggregated competition with other Customers</w:t>
      </w:r>
    </w:p>
    <w:p w14:paraId="70ED76CE" w14:textId="77777777" w:rsidR="00122A76" w:rsidRDefault="00122A76" w:rsidP="00122A76">
      <w:pPr>
        <w:spacing w:after="0" w:line="240" w:lineRule="auto"/>
        <w:jc w:val="both"/>
        <w:rPr>
          <w:rFonts w:ascii="Arial" w:eastAsia="Arial" w:hAnsi="Arial" w:cs="Arial"/>
          <w:color w:val="434343"/>
          <w:sz w:val="24"/>
          <w:szCs w:val="24"/>
        </w:rPr>
      </w:pPr>
    </w:p>
    <w:p w14:paraId="60F3C2A8" w14:textId="77777777" w:rsidR="00122A76" w:rsidRDefault="00122A76" w:rsidP="00122A76">
      <w:pPr>
        <w:spacing w:after="120" w:line="240" w:lineRule="auto"/>
        <w:jc w:val="both"/>
        <w:rPr>
          <w:rFonts w:ascii="Arial" w:eastAsia="Arial" w:hAnsi="Arial" w:cs="Arial"/>
          <w:color w:val="4F81BD"/>
          <w:sz w:val="24"/>
          <w:szCs w:val="24"/>
        </w:rPr>
      </w:pPr>
      <w:r>
        <w:rPr>
          <w:rFonts w:ascii="Arial" w:eastAsia="Arial" w:hAnsi="Arial" w:cs="Arial"/>
          <w:color w:val="4F81BD"/>
          <w:sz w:val="24"/>
          <w:szCs w:val="24"/>
        </w:rPr>
        <w:t>Can I alter the pricing on my Enabling Agreement?</w:t>
      </w:r>
    </w:p>
    <w:p w14:paraId="027F90C2" w14:textId="77777777" w:rsidR="00122A76" w:rsidRDefault="00122A76" w:rsidP="00122A76">
      <w:pPr>
        <w:rPr>
          <w:rFonts w:ascii="Arial" w:eastAsia="Arial" w:hAnsi="Arial" w:cs="Arial"/>
          <w:color w:val="58595B"/>
          <w:sz w:val="24"/>
          <w:szCs w:val="24"/>
        </w:rPr>
      </w:pPr>
      <w:r>
        <w:rPr>
          <w:rFonts w:ascii="Arial" w:eastAsia="Arial" w:hAnsi="Arial" w:cs="Arial"/>
          <w:color w:val="58595B"/>
          <w:sz w:val="24"/>
          <w:szCs w:val="24"/>
        </w:rPr>
        <w:t>Pricing is fixed for Solutions 1, 2, 3, and 5.  The pricing for Solution 4 may be altered through a Further Competition procedure, however maximum prices for these services are set at Commercial Agreement level.</w:t>
      </w:r>
    </w:p>
    <w:p w14:paraId="2FBD9E78" w14:textId="77777777" w:rsidR="00122A76" w:rsidRDefault="00122A76" w:rsidP="00122A76">
      <w:pPr>
        <w:spacing w:after="120" w:line="240" w:lineRule="auto"/>
        <w:jc w:val="both"/>
        <w:rPr>
          <w:rFonts w:ascii="Arial" w:eastAsia="Arial" w:hAnsi="Arial" w:cs="Arial"/>
          <w:color w:val="4F81BD"/>
          <w:sz w:val="24"/>
          <w:szCs w:val="24"/>
        </w:rPr>
      </w:pPr>
    </w:p>
    <w:p w14:paraId="72E12144" w14:textId="49CBEFDC" w:rsidR="00122A76" w:rsidRDefault="00122A76" w:rsidP="00122A76">
      <w:pPr>
        <w:spacing w:after="120" w:line="240" w:lineRule="auto"/>
        <w:jc w:val="both"/>
        <w:rPr>
          <w:rFonts w:ascii="Arial" w:eastAsia="Arial" w:hAnsi="Arial" w:cs="Arial"/>
          <w:color w:val="4F81BD"/>
          <w:sz w:val="24"/>
          <w:szCs w:val="24"/>
        </w:rPr>
      </w:pPr>
      <w:r>
        <w:rPr>
          <w:rFonts w:ascii="Arial" w:eastAsia="Arial" w:hAnsi="Arial" w:cs="Arial"/>
          <w:color w:val="4F81BD"/>
          <w:sz w:val="24"/>
          <w:szCs w:val="24"/>
        </w:rPr>
        <w:lastRenderedPageBreak/>
        <w:t>What are my options for invoicing and payment?</w:t>
      </w:r>
    </w:p>
    <w:p w14:paraId="41C60FC9" w14:textId="77777777" w:rsidR="00122A76" w:rsidRDefault="00122A76" w:rsidP="00122A76">
      <w:pPr>
        <w:spacing w:after="0" w:line="240" w:lineRule="auto"/>
        <w:jc w:val="both"/>
        <w:rPr>
          <w:rFonts w:ascii="Arial" w:eastAsia="Arial" w:hAnsi="Arial" w:cs="Arial"/>
          <w:color w:val="58595B"/>
          <w:sz w:val="24"/>
          <w:szCs w:val="24"/>
        </w:rPr>
      </w:pPr>
      <w:r>
        <w:rPr>
          <w:rFonts w:ascii="Arial" w:eastAsia="Arial" w:hAnsi="Arial" w:cs="Arial"/>
          <w:color w:val="58595B"/>
          <w:sz w:val="24"/>
          <w:szCs w:val="24"/>
        </w:rPr>
        <w:t xml:space="preserve">The Commercial Agreement sets out a number of options, which you can select when completing your Enabling Agreement.  Please refer to the draft Enabling Agreements available on the CCS </w:t>
      </w:r>
      <w:hyperlink r:id="rId21">
        <w:r>
          <w:rPr>
            <w:rFonts w:ascii="Arial" w:eastAsia="Arial" w:hAnsi="Arial" w:cs="Arial"/>
            <w:color w:val="1155CC"/>
            <w:sz w:val="24"/>
            <w:szCs w:val="24"/>
            <w:u w:val="single"/>
          </w:rPr>
          <w:t>eSourcing Tool</w:t>
        </w:r>
      </w:hyperlink>
      <w:r>
        <w:rPr>
          <w:rFonts w:ascii="Arial" w:eastAsia="Arial" w:hAnsi="Arial" w:cs="Arial"/>
          <w:color w:val="58595B"/>
          <w:sz w:val="24"/>
          <w:szCs w:val="24"/>
        </w:rPr>
        <w:t xml:space="preserve">.  </w:t>
      </w:r>
    </w:p>
    <w:p w14:paraId="665879F1" w14:textId="77777777" w:rsidR="00122A76" w:rsidRDefault="00122A76" w:rsidP="00122A76">
      <w:pPr>
        <w:spacing w:after="0" w:line="240" w:lineRule="auto"/>
        <w:jc w:val="both"/>
        <w:rPr>
          <w:rFonts w:ascii="Arial" w:eastAsia="Arial" w:hAnsi="Arial" w:cs="Arial"/>
          <w:color w:val="58595B"/>
          <w:sz w:val="24"/>
          <w:szCs w:val="24"/>
        </w:rPr>
      </w:pPr>
      <w:r>
        <w:rPr>
          <w:rFonts w:ascii="Arial" w:eastAsia="Arial" w:hAnsi="Arial" w:cs="Arial"/>
          <w:color w:val="58595B"/>
          <w:sz w:val="24"/>
          <w:szCs w:val="24"/>
        </w:rPr>
        <w:t xml:space="preserve">Crown Commercial Service provides a range of </w:t>
      </w:r>
      <w:hyperlink r:id="rId22">
        <w:r>
          <w:rPr>
            <w:rFonts w:ascii="Arial" w:eastAsia="Arial" w:hAnsi="Arial" w:cs="Arial"/>
            <w:color w:val="0000FF"/>
            <w:sz w:val="24"/>
            <w:szCs w:val="24"/>
            <w:u w:val="single"/>
          </w:rPr>
          <w:t>Payment Solutions</w:t>
        </w:r>
      </w:hyperlink>
      <w:r>
        <w:rPr>
          <w:rFonts w:ascii="Arial" w:eastAsia="Arial" w:hAnsi="Arial" w:cs="Arial"/>
          <w:color w:val="58595B"/>
          <w:sz w:val="24"/>
          <w:szCs w:val="24"/>
        </w:rPr>
        <w:t xml:space="preserve">, including Purchasing Cards, which you may consider using. </w:t>
      </w:r>
    </w:p>
    <w:p w14:paraId="6B4B1047" w14:textId="77777777" w:rsidR="00122A76" w:rsidRDefault="00122A76" w:rsidP="00122A76">
      <w:pPr>
        <w:spacing w:after="120" w:line="240" w:lineRule="auto"/>
        <w:jc w:val="both"/>
        <w:rPr>
          <w:rFonts w:ascii="Arial" w:eastAsia="Arial" w:hAnsi="Arial" w:cs="Arial"/>
          <w:b/>
          <w:color w:val="0077C0"/>
          <w:sz w:val="24"/>
          <w:szCs w:val="24"/>
        </w:rPr>
      </w:pPr>
    </w:p>
    <w:p w14:paraId="39BC6C0E" w14:textId="77777777" w:rsidR="00122A76" w:rsidRDefault="00122A76" w:rsidP="00122A76">
      <w:pPr>
        <w:spacing w:after="120" w:line="240" w:lineRule="auto"/>
        <w:jc w:val="both"/>
        <w:rPr>
          <w:rFonts w:ascii="Arial" w:eastAsia="Arial" w:hAnsi="Arial" w:cs="Arial"/>
          <w:color w:val="4F81BD"/>
          <w:sz w:val="24"/>
          <w:szCs w:val="24"/>
        </w:rPr>
      </w:pPr>
      <w:r>
        <w:rPr>
          <w:rFonts w:ascii="Arial" w:eastAsia="Arial" w:hAnsi="Arial" w:cs="Arial"/>
          <w:color w:val="4F81BD"/>
          <w:sz w:val="24"/>
          <w:szCs w:val="24"/>
        </w:rPr>
        <w:t>How do I access my new online booking tool?</w:t>
      </w:r>
    </w:p>
    <w:p w14:paraId="0C8A1D18" w14:textId="77777777" w:rsidR="00122A76" w:rsidRDefault="00122A76" w:rsidP="00122A76">
      <w:pPr>
        <w:jc w:val="both"/>
        <w:rPr>
          <w:rFonts w:ascii="Arial" w:eastAsia="Arial" w:hAnsi="Arial" w:cs="Arial"/>
          <w:color w:val="58595B"/>
          <w:sz w:val="24"/>
          <w:szCs w:val="24"/>
        </w:rPr>
      </w:pPr>
      <w:r>
        <w:rPr>
          <w:rFonts w:ascii="Arial" w:eastAsia="Arial" w:hAnsi="Arial" w:cs="Arial"/>
          <w:color w:val="58595B"/>
          <w:sz w:val="24"/>
          <w:szCs w:val="24"/>
        </w:rPr>
        <w:t>DigiTS is the CCS single sign-on platform for all travel Online Booking Tools.  CCS must receive a copy of your countersigned Enabling Agreement in order to set your organisation up on DigiTS.  Please work with your chosen supplier(s) to complete and sign this.</w:t>
      </w:r>
    </w:p>
    <w:p w14:paraId="298AEA8D" w14:textId="77777777" w:rsidR="00122A76" w:rsidRDefault="00122A76" w:rsidP="00122A76">
      <w:pPr>
        <w:spacing w:after="120" w:line="240" w:lineRule="auto"/>
        <w:jc w:val="both"/>
        <w:rPr>
          <w:rFonts w:ascii="Arial" w:eastAsia="Arial" w:hAnsi="Arial" w:cs="Arial"/>
          <w:color w:val="4F81BD"/>
          <w:sz w:val="12"/>
          <w:szCs w:val="12"/>
        </w:rPr>
      </w:pPr>
    </w:p>
    <w:p w14:paraId="5154EBFA" w14:textId="77777777" w:rsidR="00122A76" w:rsidRDefault="00122A76" w:rsidP="00122A76">
      <w:pPr>
        <w:spacing w:after="120" w:line="240" w:lineRule="auto"/>
        <w:jc w:val="both"/>
        <w:rPr>
          <w:rFonts w:ascii="Arial" w:eastAsia="Arial" w:hAnsi="Arial" w:cs="Arial"/>
          <w:color w:val="4F81BD"/>
          <w:sz w:val="24"/>
          <w:szCs w:val="24"/>
        </w:rPr>
      </w:pPr>
      <w:r>
        <w:rPr>
          <w:rFonts w:ascii="Arial" w:eastAsia="Arial" w:hAnsi="Arial" w:cs="Arial"/>
          <w:color w:val="4F81BD"/>
          <w:sz w:val="24"/>
          <w:szCs w:val="24"/>
        </w:rPr>
        <w:t>What is DigiTS?</w:t>
      </w:r>
    </w:p>
    <w:p w14:paraId="41EDBDF9" w14:textId="77777777" w:rsidR="00122A76" w:rsidRDefault="00122A76" w:rsidP="00122A76">
      <w:pPr>
        <w:jc w:val="both"/>
        <w:rPr>
          <w:rFonts w:ascii="Arial" w:eastAsia="Arial" w:hAnsi="Arial" w:cs="Arial"/>
          <w:color w:val="0077C0"/>
          <w:sz w:val="24"/>
          <w:szCs w:val="24"/>
        </w:rPr>
      </w:pPr>
      <w:r>
        <w:rPr>
          <w:rFonts w:ascii="Arial" w:eastAsia="Arial" w:hAnsi="Arial" w:cs="Arial"/>
          <w:color w:val="58595B"/>
          <w:sz w:val="24"/>
          <w:szCs w:val="24"/>
        </w:rPr>
        <w:t>The DigiTS platform is an online "front end" to the suppliers' booking tools.  It provides a single sign on to all enabled booking tools and will allow your organisation to collate MI from all your providers into one report as needed. More information is available</w:t>
      </w:r>
      <w:r>
        <w:rPr>
          <w:rFonts w:ascii="Arial" w:eastAsia="Arial" w:hAnsi="Arial" w:cs="Arial"/>
          <w:color w:val="595959"/>
          <w:sz w:val="24"/>
          <w:szCs w:val="24"/>
        </w:rPr>
        <w:t xml:space="preserve"> in Annex 1: How DigiTS streamlines your travel requirements</w:t>
      </w:r>
      <w:r>
        <w:rPr>
          <w:rFonts w:ascii="Arial" w:eastAsia="Arial" w:hAnsi="Arial" w:cs="Arial"/>
          <w:color w:val="58595B"/>
          <w:sz w:val="24"/>
          <w:szCs w:val="24"/>
        </w:rPr>
        <w:t>.</w:t>
      </w:r>
    </w:p>
    <w:p w14:paraId="7B4888A0" w14:textId="424EF074" w:rsidR="00122A76" w:rsidRDefault="00122A76" w:rsidP="00122A76">
      <w:pPr>
        <w:spacing w:after="120" w:line="240" w:lineRule="auto"/>
        <w:jc w:val="both"/>
        <w:rPr>
          <w:rFonts w:ascii="Arial" w:eastAsia="Arial" w:hAnsi="Arial" w:cs="Arial"/>
          <w:color w:val="4F81BD"/>
          <w:sz w:val="24"/>
          <w:szCs w:val="24"/>
        </w:rPr>
      </w:pPr>
    </w:p>
    <w:p w14:paraId="28AE6627" w14:textId="77777777" w:rsidR="00122A76" w:rsidRDefault="00122A76" w:rsidP="00122A76">
      <w:pPr>
        <w:spacing w:after="120" w:line="240" w:lineRule="auto"/>
        <w:jc w:val="both"/>
        <w:rPr>
          <w:rFonts w:ascii="Arial" w:eastAsia="Arial" w:hAnsi="Arial" w:cs="Arial"/>
          <w:color w:val="4F81BD"/>
          <w:sz w:val="24"/>
          <w:szCs w:val="24"/>
        </w:rPr>
      </w:pPr>
      <w:r>
        <w:rPr>
          <w:rFonts w:ascii="Arial" w:eastAsia="Arial" w:hAnsi="Arial" w:cs="Arial"/>
          <w:color w:val="4F81BD"/>
          <w:sz w:val="24"/>
          <w:szCs w:val="24"/>
        </w:rPr>
        <w:t>Who do I contact if I’m having trouble accessing DigiTS?</w:t>
      </w:r>
    </w:p>
    <w:p w14:paraId="45919BBE" w14:textId="77777777" w:rsidR="00122A76" w:rsidRDefault="00122A76" w:rsidP="00122A76">
      <w:pPr>
        <w:jc w:val="both"/>
        <w:rPr>
          <w:rFonts w:ascii="Arial" w:eastAsia="Arial" w:hAnsi="Arial" w:cs="Arial"/>
          <w:color w:val="595959"/>
          <w:sz w:val="24"/>
          <w:szCs w:val="24"/>
        </w:rPr>
      </w:pPr>
      <w:r>
        <w:rPr>
          <w:rFonts w:ascii="Arial" w:eastAsia="Arial" w:hAnsi="Arial" w:cs="Arial"/>
          <w:color w:val="58595B"/>
          <w:sz w:val="24"/>
          <w:szCs w:val="24"/>
        </w:rPr>
        <w:t xml:space="preserve">If you experience technical issues within DigiTS, in the first instance </w:t>
      </w:r>
      <w:r>
        <w:rPr>
          <w:rFonts w:ascii="Arial" w:eastAsia="Arial" w:hAnsi="Arial" w:cs="Arial"/>
          <w:color w:val="595959"/>
          <w:sz w:val="24"/>
          <w:szCs w:val="24"/>
        </w:rPr>
        <w:t xml:space="preserve">please review our DigiTS User Guide.  If this doesn’t help you resolve the issue, you can contact the </w:t>
      </w:r>
      <w:r>
        <w:rPr>
          <w:rFonts w:ascii="Arial" w:eastAsia="Arial" w:hAnsi="Arial" w:cs="Arial"/>
          <w:color w:val="58595B"/>
          <w:sz w:val="24"/>
          <w:szCs w:val="24"/>
        </w:rPr>
        <w:t>CCS Customer Service Desk by emailing</w:t>
      </w:r>
      <w:r>
        <w:rPr>
          <w:rFonts w:ascii="Arial" w:eastAsia="Arial" w:hAnsi="Arial" w:cs="Arial"/>
          <w:color w:val="595959"/>
          <w:sz w:val="24"/>
          <w:szCs w:val="24"/>
        </w:rPr>
        <w:t xml:space="preserve"> </w:t>
      </w:r>
      <w:hyperlink r:id="rId23">
        <w:r>
          <w:rPr>
            <w:rFonts w:ascii="Arial" w:eastAsia="Arial" w:hAnsi="Arial" w:cs="Arial"/>
            <w:color w:val="0000FF"/>
            <w:sz w:val="24"/>
            <w:szCs w:val="24"/>
            <w:u w:val="single"/>
          </w:rPr>
          <w:t>info@crowncommercial.gov.uk</w:t>
        </w:r>
      </w:hyperlink>
      <w:r>
        <w:rPr>
          <w:rFonts w:ascii="Arial" w:eastAsia="Arial" w:hAnsi="Arial" w:cs="Arial"/>
          <w:color w:val="0000FF"/>
          <w:sz w:val="24"/>
          <w:szCs w:val="24"/>
          <w:u w:val="single"/>
        </w:rPr>
        <w:t>,</w:t>
      </w:r>
      <w:r>
        <w:rPr>
          <w:rFonts w:ascii="Arial" w:eastAsia="Arial" w:hAnsi="Arial" w:cs="Arial"/>
          <w:sz w:val="24"/>
          <w:szCs w:val="24"/>
        </w:rPr>
        <w:t xml:space="preserve"> </w:t>
      </w:r>
      <w:r>
        <w:rPr>
          <w:rFonts w:ascii="Arial" w:eastAsia="Arial" w:hAnsi="Arial" w:cs="Arial"/>
          <w:color w:val="595959"/>
          <w:sz w:val="24"/>
          <w:szCs w:val="24"/>
        </w:rPr>
        <w:t>with the subject line: “DigiTS Technical Support</w:t>
      </w:r>
      <w:r>
        <w:rPr>
          <w:rFonts w:ascii="Arial" w:eastAsia="Arial" w:hAnsi="Arial" w:cs="Arial"/>
          <w:b/>
          <w:color w:val="595959"/>
          <w:sz w:val="24"/>
          <w:szCs w:val="24"/>
        </w:rPr>
        <w:t>”</w:t>
      </w:r>
      <w:r>
        <w:rPr>
          <w:rFonts w:ascii="Arial" w:eastAsia="Arial" w:hAnsi="Arial" w:cs="Arial"/>
          <w:color w:val="595959"/>
          <w:sz w:val="24"/>
          <w:szCs w:val="24"/>
        </w:rPr>
        <w:t xml:space="preserve">, and provide a description of the problem you’ve encountered, attaching screenshots. </w:t>
      </w:r>
    </w:p>
    <w:p w14:paraId="7E109CFD" w14:textId="77777777" w:rsidR="00122A76" w:rsidRDefault="00122A76" w:rsidP="00122A76">
      <w:pPr>
        <w:jc w:val="both"/>
        <w:rPr>
          <w:rFonts w:ascii="Arial" w:eastAsia="Arial" w:hAnsi="Arial" w:cs="Arial"/>
          <w:color w:val="595959"/>
          <w:sz w:val="24"/>
          <w:szCs w:val="24"/>
        </w:rPr>
      </w:pPr>
      <w:r>
        <w:rPr>
          <w:rFonts w:ascii="Arial" w:eastAsia="Arial" w:hAnsi="Arial" w:cs="Arial"/>
          <w:color w:val="595959"/>
          <w:sz w:val="24"/>
          <w:szCs w:val="24"/>
        </w:rPr>
        <w:t>For problems that occur after the punch-out from DigiTS (in the supplier online booking tool) you’ll need to contact the supplier directly</w:t>
      </w:r>
      <w:r>
        <w:rPr>
          <w:rFonts w:ascii="Arial" w:eastAsia="Arial" w:hAnsi="Arial" w:cs="Arial"/>
          <w:color w:val="58595B"/>
          <w:sz w:val="24"/>
          <w:szCs w:val="24"/>
        </w:rPr>
        <w:t>.</w:t>
      </w:r>
    </w:p>
    <w:p w14:paraId="5E63955D" w14:textId="77777777" w:rsidR="00122A76" w:rsidRDefault="00122A76" w:rsidP="00122A76">
      <w:pPr>
        <w:spacing w:after="120" w:line="240" w:lineRule="auto"/>
        <w:jc w:val="both"/>
        <w:rPr>
          <w:rFonts w:ascii="Arial" w:eastAsia="Arial" w:hAnsi="Arial" w:cs="Arial"/>
          <w:color w:val="4F81BD"/>
          <w:sz w:val="24"/>
          <w:szCs w:val="24"/>
        </w:rPr>
      </w:pPr>
      <w:r>
        <w:rPr>
          <w:rFonts w:ascii="Arial" w:eastAsia="Arial" w:hAnsi="Arial" w:cs="Arial"/>
          <w:color w:val="4F81BD"/>
          <w:sz w:val="24"/>
          <w:szCs w:val="24"/>
        </w:rPr>
        <w:t>Can we simply stop supply from our existing agreement on its expiry date and start to use PSTVS immediately on the following day?</w:t>
      </w:r>
    </w:p>
    <w:p w14:paraId="2D65E994" w14:textId="77777777" w:rsidR="00122A76" w:rsidRDefault="00122A76" w:rsidP="00122A76">
      <w:pPr>
        <w:spacing w:before="100" w:after="0" w:line="240" w:lineRule="auto"/>
        <w:jc w:val="both"/>
        <w:rPr>
          <w:rFonts w:ascii="Arial" w:eastAsia="Arial" w:hAnsi="Arial" w:cs="Arial"/>
          <w:color w:val="58595B"/>
          <w:sz w:val="24"/>
          <w:szCs w:val="24"/>
        </w:rPr>
      </w:pPr>
      <w:r>
        <w:rPr>
          <w:rFonts w:ascii="Arial" w:eastAsia="Arial" w:hAnsi="Arial" w:cs="Arial"/>
          <w:color w:val="58595B"/>
          <w:sz w:val="24"/>
          <w:szCs w:val="24"/>
        </w:rPr>
        <w:t xml:space="preserve">If you begin the implementation process as far in advance of your expiry date as possible, then a smooth transition to the new commercial agreement is more likely.  Check your existing agreement to ensure you are aware of both your Supplier’s and your own obligations with regard to termination notice and transfer to new suppliers, then work with your chosen new supplier(s) to plan your implementation around this.  </w:t>
      </w:r>
    </w:p>
    <w:p w14:paraId="39BE8F9C" w14:textId="77777777" w:rsidR="00122A76" w:rsidRDefault="00122A76" w:rsidP="00122A76">
      <w:pPr>
        <w:spacing w:before="100" w:after="0" w:line="240" w:lineRule="auto"/>
        <w:jc w:val="both"/>
        <w:rPr>
          <w:rFonts w:ascii="Arial" w:eastAsia="Arial" w:hAnsi="Arial" w:cs="Arial"/>
          <w:color w:val="58595B"/>
          <w:sz w:val="24"/>
          <w:szCs w:val="24"/>
        </w:rPr>
      </w:pPr>
      <w:r>
        <w:rPr>
          <w:rFonts w:ascii="Arial" w:eastAsia="Arial" w:hAnsi="Arial" w:cs="Arial"/>
          <w:color w:val="58595B"/>
          <w:sz w:val="24"/>
          <w:szCs w:val="24"/>
        </w:rPr>
        <w:t>We recommend that you plan in a short testing/ familiarisation period on DigiTS before going live with your new online booking tool.</w:t>
      </w:r>
    </w:p>
    <w:p w14:paraId="5E981A07" w14:textId="77777777" w:rsidR="00122A76" w:rsidRDefault="00122A76" w:rsidP="00122A76">
      <w:pPr>
        <w:spacing w:after="120" w:line="240" w:lineRule="auto"/>
        <w:jc w:val="both"/>
        <w:rPr>
          <w:rFonts w:ascii="Arial" w:eastAsia="Arial" w:hAnsi="Arial" w:cs="Arial"/>
          <w:color w:val="58595B"/>
          <w:sz w:val="24"/>
          <w:szCs w:val="24"/>
        </w:rPr>
      </w:pPr>
    </w:p>
    <w:p w14:paraId="0C2B6DE4" w14:textId="77777777" w:rsidR="00122A76" w:rsidRDefault="00122A76" w:rsidP="00122A76">
      <w:pPr>
        <w:spacing w:after="120" w:line="240" w:lineRule="auto"/>
        <w:jc w:val="both"/>
        <w:rPr>
          <w:rFonts w:ascii="Arial" w:eastAsia="Arial" w:hAnsi="Arial" w:cs="Arial"/>
          <w:color w:val="4F81BD"/>
          <w:sz w:val="24"/>
          <w:szCs w:val="24"/>
        </w:rPr>
      </w:pPr>
      <w:r>
        <w:rPr>
          <w:rFonts w:ascii="Arial" w:eastAsia="Arial" w:hAnsi="Arial" w:cs="Arial"/>
          <w:color w:val="4F81BD"/>
          <w:sz w:val="24"/>
          <w:szCs w:val="24"/>
        </w:rPr>
        <w:t>How will the implementation process be managed?</w:t>
      </w:r>
    </w:p>
    <w:p w14:paraId="79237427" w14:textId="77777777" w:rsidR="00122A76" w:rsidRDefault="00122A76" w:rsidP="00122A76">
      <w:pPr>
        <w:spacing w:before="100" w:after="0" w:line="240" w:lineRule="auto"/>
        <w:jc w:val="both"/>
        <w:rPr>
          <w:rFonts w:ascii="Arial" w:eastAsia="Arial" w:hAnsi="Arial" w:cs="Arial"/>
          <w:color w:val="58595B"/>
          <w:sz w:val="24"/>
          <w:szCs w:val="24"/>
        </w:rPr>
      </w:pPr>
      <w:r>
        <w:rPr>
          <w:rFonts w:ascii="Arial" w:eastAsia="Arial" w:hAnsi="Arial" w:cs="Arial"/>
          <w:color w:val="58595B"/>
          <w:sz w:val="24"/>
          <w:szCs w:val="24"/>
        </w:rPr>
        <w:t>You will be supported through this process by our Travel Commercial Agreement Management Team and your new supplier’s implementation manager.  Be sure to take note of your existing supplier’s obligations, and your own obligations, within your current agreement.</w:t>
      </w:r>
    </w:p>
    <w:p w14:paraId="30AF190A" w14:textId="77777777" w:rsidR="00122A76" w:rsidRDefault="00122A76" w:rsidP="00122A76">
      <w:pPr>
        <w:spacing w:before="100" w:after="0" w:line="240" w:lineRule="auto"/>
        <w:jc w:val="both"/>
        <w:rPr>
          <w:rFonts w:ascii="Arial" w:eastAsia="Arial" w:hAnsi="Arial" w:cs="Arial"/>
          <w:color w:val="4F81BD"/>
          <w:sz w:val="24"/>
          <w:szCs w:val="24"/>
        </w:rPr>
      </w:pPr>
    </w:p>
    <w:p w14:paraId="602C0270" w14:textId="7CA3BDA3" w:rsidR="00122A76" w:rsidRDefault="00122A76" w:rsidP="00122A76">
      <w:pPr>
        <w:spacing w:before="100" w:after="0" w:line="240" w:lineRule="auto"/>
        <w:jc w:val="both"/>
        <w:rPr>
          <w:rFonts w:ascii="Arial" w:eastAsia="Arial" w:hAnsi="Arial" w:cs="Arial"/>
          <w:color w:val="4F81BD"/>
          <w:sz w:val="24"/>
          <w:szCs w:val="24"/>
        </w:rPr>
      </w:pPr>
      <w:r>
        <w:rPr>
          <w:rFonts w:ascii="Arial" w:eastAsia="Arial" w:hAnsi="Arial" w:cs="Arial"/>
          <w:color w:val="4F81BD"/>
          <w:sz w:val="24"/>
          <w:szCs w:val="24"/>
        </w:rPr>
        <w:t xml:space="preserve">Do the Suppliers provide a 24-hour service in case of emergency travel requirements? </w:t>
      </w:r>
    </w:p>
    <w:p w14:paraId="13666FB6" w14:textId="77777777" w:rsidR="00122A76" w:rsidRDefault="00122A76" w:rsidP="00122A76">
      <w:pPr>
        <w:spacing w:after="0" w:line="240" w:lineRule="auto"/>
        <w:jc w:val="both"/>
        <w:rPr>
          <w:rFonts w:ascii="Arial" w:eastAsia="Arial" w:hAnsi="Arial" w:cs="Arial"/>
          <w:color w:val="58595B"/>
          <w:sz w:val="24"/>
          <w:szCs w:val="24"/>
        </w:rPr>
      </w:pPr>
      <w:r>
        <w:rPr>
          <w:rFonts w:ascii="Arial" w:eastAsia="Arial" w:hAnsi="Arial" w:cs="Arial"/>
          <w:color w:val="58595B"/>
          <w:sz w:val="24"/>
          <w:szCs w:val="24"/>
        </w:rPr>
        <w:t xml:space="preserve">Solution 4 offers offline support with booking and other travel-related queries 24/7.  While online booking is available 24/7 under Solutions 1, 2 and 3, offline support is not a mandatory requirement, so please check with individual suppliers what they offer.  </w:t>
      </w:r>
    </w:p>
    <w:p w14:paraId="5BD8579B" w14:textId="77777777" w:rsidR="00122A76" w:rsidRDefault="00122A76" w:rsidP="00122A76">
      <w:pPr>
        <w:spacing w:after="120" w:line="240" w:lineRule="auto"/>
        <w:jc w:val="both"/>
        <w:rPr>
          <w:rFonts w:ascii="Arial" w:eastAsia="Arial" w:hAnsi="Arial" w:cs="Arial"/>
          <w:b/>
          <w:color w:val="0077C0"/>
          <w:sz w:val="24"/>
          <w:szCs w:val="24"/>
        </w:rPr>
      </w:pPr>
    </w:p>
    <w:p w14:paraId="15A5C1E2" w14:textId="77777777" w:rsidR="00122A76" w:rsidRDefault="00122A76" w:rsidP="00122A76">
      <w:pPr>
        <w:spacing w:after="120" w:line="240" w:lineRule="auto"/>
        <w:jc w:val="both"/>
        <w:rPr>
          <w:rFonts w:ascii="Arial" w:eastAsia="Arial" w:hAnsi="Arial" w:cs="Arial"/>
          <w:color w:val="4F81BD"/>
          <w:sz w:val="24"/>
          <w:szCs w:val="24"/>
        </w:rPr>
      </w:pPr>
      <w:r>
        <w:rPr>
          <w:rFonts w:ascii="Arial" w:eastAsia="Arial" w:hAnsi="Arial" w:cs="Arial"/>
          <w:color w:val="4F81BD"/>
          <w:sz w:val="24"/>
          <w:szCs w:val="24"/>
        </w:rPr>
        <w:t>Will the Suppliers be able to support our duty of care requirements?</w:t>
      </w:r>
    </w:p>
    <w:p w14:paraId="130BB626" w14:textId="77777777" w:rsidR="00122A76" w:rsidRDefault="00122A76" w:rsidP="00122A76">
      <w:pPr>
        <w:spacing w:after="0" w:line="240" w:lineRule="auto"/>
        <w:rPr>
          <w:rFonts w:ascii="Arial" w:eastAsia="Arial" w:hAnsi="Arial" w:cs="Arial"/>
          <w:color w:val="58595B"/>
          <w:sz w:val="24"/>
          <w:szCs w:val="24"/>
        </w:rPr>
      </w:pPr>
      <w:r>
        <w:rPr>
          <w:rFonts w:ascii="Arial" w:eastAsia="Arial" w:hAnsi="Arial" w:cs="Arial"/>
          <w:color w:val="58595B"/>
          <w:sz w:val="24"/>
          <w:szCs w:val="24"/>
        </w:rPr>
        <w:t>Yes, reports will be immediately available to pinpoint the expected location of all travellers in the event of a security incident.</w:t>
      </w:r>
    </w:p>
    <w:p w14:paraId="43578860" w14:textId="77777777" w:rsidR="00122A76" w:rsidRDefault="00122A76" w:rsidP="00122A76">
      <w:pPr>
        <w:spacing w:after="0" w:line="240" w:lineRule="auto"/>
        <w:rPr>
          <w:rFonts w:ascii="Arial" w:eastAsia="Arial" w:hAnsi="Arial" w:cs="Arial"/>
          <w:color w:val="58595B"/>
          <w:sz w:val="24"/>
          <w:szCs w:val="24"/>
        </w:rPr>
      </w:pPr>
    </w:p>
    <w:p w14:paraId="525ED12C" w14:textId="77777777" w:rsidR="00122A76" w:rsidRDefault="00122A76" w:rsidP="00122A76">
      <w:pPr>
        <w:spacing w:after="120" w:line="240" w:lineRule="auto"/>
        <w:jc w:val="both"/>
        <w:rPr>
          <w:rFonts w:ascii="Arial" w:eastAsia="Arial" w:hAnsi="Arial" w:cs="Arial"/>
          <w:color w:val="4F81BD"/>
          <w:sz w:val="24"/>
          <w:szCs w:val="24"/>
        </w:rPr>
      </w:pPr>
    </w:p>
    <w:p w14:paraId="276CB88A" w14:textId="77777777" w:rsidR="00122A76" w:rsidRDefault="00122A76" w:rsidP="00122A76">
      <w:pPr>
        <w:spacing w:after="120" w:line="240" w:lineRule="auto"/>
        <w:jc w:val="both"/>
        <w:rPr>
          <w:rFonts w:ascii="Arial" w:eastAsia="Arial" w:hAnsi="Arial" w:cs="Arial"/>
          <w:color w:val="4F81BD"/>
          <w:sz w:val="24"/>
          <w:szCs w:val="24"/>
        </w:rPr>
      </w:pPr>
    </w:p>
    <w:p w14:paraId="074F0391" w14:textId="77777777" w:rsidR="00122A76" w:rsidRDefault="00122A76" w:rsidP="00122A76">
      <w:pPr>
        <w:spacing w:after="120" w:line="240" w:lineRule="auto"/>
        <w:jc w:val="both"/>
        <w:rPr>
          <w:rFonts w:ascii="Arial" w:eastAsia="Arial" w:hAnsi="Arial" w:cs="Arial"/>
          <w:color w:val="4F81BD"/>
          <w:sz w:val="24"/>
          <w:szCs w:val="24"/>
        </w:rPr>
      </w:pPr>
    </w:p>
    <w:p w14:paraId="0EC92B26" w14:textId="77777777" w:rsidR="00122A76" w:rsidRDefault="00122A76" w:rsidP="00122A76">
      <w:pPr>
        <w:spacing w:after="120" w:line="240" w:lineRule="auto"/>
        <w:jc w:val="both"/>
        <w:rPr>
          <w:rFonts w:ascii="Arial" w:eastAsia="Arial" w:hAnsi="Arial" w:cs="Arial"/>
          <w:color w:val="4F81BD"/>
          <w:sz w:val="24"/>
          <w:szCs w:val="24"/>
        </w:rPr>
      </w:pPr>
    </w:p>
    <w:p w14:paraId="1017AA0A" w14:textId="3C4A7076" w:rsidR="00122A76" w:rsidRDefault="00122A76" w:rsidP="00122A76">
      <w:pPr>
        <w:spacing w:after="120" w:line="240" w:lineRule="auto"/>
        <w:jc w:val="both"/>
        <w:rPr>
          <w:rFonts w:ascii="Arial" w:eastAsia="Arial" w:hAnsi="Arial" w:cs="Arial"/>
          <w:color w:val="4F81BD"/>
          <w:sz w:val="24"/>
          <w:szCs w:val="24"/>
        </w:rPr>
      </w:pPr>
      <w:r>
        <w:rPr>
          <w:rFonts w:ascii="Arial" w:eastAsia="Arial" w:hAnsi="Arial" w:cs="Arial"/>
          <w:color w:val="4F81BD"/>
          <w:sz w:val="24"/>
          <w:szCs w:val="24"/>
        </w:rPr>
        <w:lastRenderedPageBreak/>
        <w:t>Who manages the suppliers?</w:t>
      </w:r>
    </w:p>
    <w:p w14:paraId="76E2E8F8" w14:textId="77777777" w:rsidR="00122A76" w:rsidRDefault="00122A76" w:rsidP="00122A76">
      <w:pPr>
        <w:spacing w:after="120" w:line="240" w:lineRule="auto"/>
        <w:jc w:val="both"/>
        <w:rPr>
          <w:rFonts w:ascii="Arial" w:eastAsia="Arial" w:hAnsi="Arial" w:cs="Arial"/>
          <w:color w:val="434343"/>
          <w:sz w:val="24"/>
          <w:szCs w:val="24"/>
        </w:rPr>
      </w:pPr>
      <w:r>
        <w:rPr>
          <w:rFonts w:ascii="Arial" w:eastAsia="Arial" w:hAnsi="Arial" w:cs="Arial"/>
          <w:color w:val="434343"/>
          <w:sz w:val="24"/>
          <w:szCs w:val="24"/>
        </w:rPr>
        <w:t>Once the Enabling Agreement has been completed, the relationship in terms of day-to-day service delivery lies between the Customer and Supplier, with CCS acting as escalation point to deal with any contractual or unresolved issues.</w:t>
      </w:r>
    </w:p>
    <w:p w14:paraId="7A1059CB" w14:textId="77777777" w:rsidR="00122A76" w:rsidRDefault="00122A76" w:rsidP="00122A76">
      <w:pPr>
        <w:spacing w:after="120" w:line="240" w:lineRule="auto"/>
        <w:jc w:val="both"/>
        <w:rPr>
          <w:rFonts w:ascii="Arial" w:eastAsia="Arial" w:hAnsi="Arial" w:cs="Arial"/>
          <w:color w:val="434343"/>
          <w:sz w:val="24"/>
          <w:szCs w:val="24"/>
        </w:rPr>
      </w:pPr>
    </w:p>
    <w:p w14:paraId="6051A992" w14:textId="77777777" w:rsidR="00122A76" w:rsidRDefault="00122A76" w:rsidP="00122A76">
      <w:pPr>
        <w:spacing w:after="120" w:line="240" w:lineRule="auto"/>
        <w:jc w:val="both"/>
        <w:rPr>
          <w:rFonts w:ascii="Arial" w:eastAsia="Arial" w:hAnsi="Arial" w:cs="Arial"/>
          <w:color w:val="4F81BD"/>
          <w:sz w:val="24"/>
          <w:szCs w:val="24"/>
        </w:rPr>
      </w:pPr>
      <w:r>
        <w:rPr>
          <w:rFonts w:ascii="Arial" w:eastAsia="Arial" w:hAnsi="Arial" w:cs="Arial"/>
          <w:color w:val="4F81BD"/>
          <w:sz w:val="24"/>
          <w:szCs w:val="24"/>
        </w:rPr>
        <w:t>Who is responsible for pricing negotiations with travel Suppliers?</w:t>
      </w:r>
    </w:p>
    <w:p w14:paraId="37E32460" w14:textId="77777777" w:rsidR="00122A76" w:rsidRDefault="00122A76" w:rsidP="00122A76">
      <w:pPr>
        <w:spacing w:after="0" w:line="240" w:lineRule="auto"/>
        <w:jc w:val="both"/>
        <w:rPr>
          <w:rFonts w:ascii="Arial" w:eastAsia="Arial" w:hAnsi="Arial" w:cs="Arial"/>
          <w:color w:val="58595B"/>
          <w:sz w:val="24"/>
          <w:szCs w:val="24"/>
        </w:rPr>
      </w:pPr>
      <w:r>
        <w:rPr>
          <w:rFonts w:ascii="Arial" w:eastAsia="Arial" w:hAnsi="Arial" w:cs="Arial"/>
          <w:color w:val="58595B"/>
          <w:sz w:val="24"/>
          <w:szCs w:val="24"/>
        </w:rPr>
        <w:t xml:space="preserve">CCS is the owner of the Commercial Agreements terms and conditions and all price negotiations, including the Public Sector Negotiated Programmes and Commercial Agreement pricing. </w:t>
      </w:r>
    </w:p>
    <w:p w14:paraId="1FF744A7" w14:textId="77777777" w:rsidR="00122A76" w:rsidRDefault="00122A76" w:rsidP="00122A76">
      <w:pPr>
        <w:spacing w:after="120" w:line="240" w:lineRule="auto"/>
        <w:jc w:val="both"/>
        <w:rPr>
          <w:rFonts w:ascii="Arial" w:eastAsia="Arial" w:hAnsi="Arial" w:cs="Arial"/>
          <w:color w:val="4F81BD"/>
          <w:sz w:val="24"/>
          <w:szCs w:val="24"/>
        </w:rPr>
      </w:pPr>
    </w:p>
    <w:p w14:paraId="6C1182F9" w14:textId="77777777" w:rsidR="00122A76" w:rsidRDefault="00122A76" w:rsidP="00122A76">
      <w:pPr>
        <w:spacing w:after="120" w:line="240" w:lineRule="auto"/>
        <w:jc w:val="both"/>
        <w:rPr>
          <w:rFonts w:ascii="Arial" w:eastAsia="Arial" w:hAnsi="Arial" w:cs="Arial"/>
          <w:color w:val="4F81BD"/>
          <w:sz w:val="24"/>
          <w:szCs w:val="24"/>
        </w:rPr>
      </w:pPr>
      <w:r>
        <w:rPr>
          <w:rFonts w:ascii="Arial" w:eastAsia="Arial" w:hAnsi="Arial" w:cs="Arial"/>
          <w:color w:val="4F81BD"/>
          <w:sz w:val="24"/>
          <w:szCs w:val="24"/>
        </w:rPr>
        <w:t>How much importance has been placed on the capability of the Suppliers’ online technology and how it delivers competitive rates / fares?</w:t>
      </w:r>
    </w:p>
    <w:p w14:paraId="76DA6F28" w14:textId="77777777" w:rsidR="00122A76" w:rsidRDefault="00122A76" w:rsidP="00122A76">
      <w:pPr>
        <w:spacing w:after="0" w:line="240" w:lineRule="auto"/>
        <w:jc w:val="both"/>
        <w:rPr>
          <w:rFonts w:ascii="Arial" w:eastAsia="Arial" w:hAnsi="Arial" w:cs="Arial"/>
          <w:color w:val="58595B"/>
          <w:sz w:val="24"/>
          <w:szCs w:val="24"/>
        </w:rPr>
      </w:pPr>
      <w:r>
        <w:rPr>
          <w:rFonts w:ascii="Arial" w:eastAsia="Arial" w:hAnsi="Arial" w:cs="Arial"/>
          <w:color w:val="58595B"/>
          <w:sz w:val="24"/>
          <w:szCs w:val="24"/>
        </w:rPr>
        <w:t>A key element of the procurement process was to ensure that the Suppliers have an extensive range of content within their online solutions. With reduced or free online booking fee driving increased online adoption, the ‘visual guilt’ element of an online booking tool when a traveller makes the final choice on which rate/fare to book, is proven to reduce overall travel costs.</w:t>
      </w:r>
    </w:p>
    <w:p w14:paraId="34E75688" w14:textId="77777777" w:rsidR="00122A76" w:rsidRDefault="00122A76" w:rsidP="00122A76">
      <w:pPr>
        <w:spacing w:after="120" w:line="240" w:lineRule="auto"/>
        <w:jc w:val="both"/>
        <w:rPr>
          <w:rFonts w:ascii="Arial" w:eastAsia="Arial" w:hAnsi="Arial" w:cs="Arial"/>
          <w:color w:val="4F81BD"/>
          <w:sz w:val="24"/>
          <w:szCs w:val="24"/>
        </w:rPr>
      </w:pPr>
    </w:p>
    <w:p w14:paraId="29EF62C5" w14:textId="77777777" w:rsidR="00122A76" w:rsidRDefault="00122A76" w:rsidP="00122A76">
      <w:pPr>
        <w:spacing w:after="120" w:line="240" w:lineRule="auto"/>
        <w:jc w:val="both"/>
        <w:rPr>
          <w:rFonts w:ascii="Arial" w:eastAsia="Arial" w:hAnsi="Arial" w:cs="Arial"/>
          <w:color w:val="4F81BD"/>
          <w:sz w:val="24"/>
          <w:szCs w:val="24"/>
        </w:rPr>
      </w:pPr>
      <w:r>
        <w:rPr>
          <w:rFonts w:ascii="Arial" w:eastAsia="Arial" w:hAnsi="Arial" w:cs="Arial"/>
          <w:color w:val="4F81BD"/>
          <w:sz w:val="24"/>
          <w:szCs w:val="24"/>
        </w:rPr>
        <w:t>I have an existing travel supplier – does TUPE apply?</w:t>
      </w:r>
    </w:p>
    <w:p w14:paraId="5FACDE5B" w14:textId="77777777" w:rsidR="00122A76" w:rsidRDefault="00122A76" w:rsidP="00122A76">
      <w:pPr>
        <w:spacing w:after="120" w:line="240" w:lineRule="auto"/>
        <w:jc w:val="both"/>
        <w:rPr>
          <w:rFonts w:ascii="Arial" w:eastAsia="Arial" w:hAnsi="Arial" w:cs="Arial"/>
          <w:b/>
          <w:color w:val="0077C0"/>
          <w:sz w:val="24"/>
          <w:szCs w:val="24"/>
        </w:rPr>
      </w:pPr>
      <w:r>
        <w:rPr>
          <w:rFonts w:ascii="Arial" w:eastAsia="Arial" w:hAnsi="Arial" w:cs="Arial"/>
          <w:color w:val="58595B"/>
          <w:sz w:val="24"/>
          <w:szCs w:val="24"/>
        </w:rPr>
        <w:t>We do not consider that TUPE will apply for Lots 1-3 as these are a new, online-only, service provision.  However we recommend that all customers seek legal advice as to the relevance of TUPE to their current contractual arrangements.</w:t>
      </w:r>
      <w:r>
        <w:rPr>
          <w:rFonts w:ascii="Arial" w:eastAsia="Arial" w:hAnsi="Arial" w:cs="Arial"/>
          <w:b/>
          <w:color w:val="0077C0"/>
          <w:sz w:val="24"/>
          <w:szCs w:val="24"/>
        </w:rPr>
        <w:t xml:space="preserve"> </w:t>
      </w:r>
    </w:p>
    <w:p w14:paraId="05DB2B25" w14:textId="77777777" w:rsidR="00122A76" w:rsidRDefault="00122A76" w:rsidP="00122A76">
      <w:pPr>
        <w:spacing w:after="120" w:line="240" w:lineRule="auto"/>
        <w:jc w:val="both"/>
        <w:rPr>
          <w:rFonts w:ascii="Arial" w:eastAsia="Arial" w:hAnsi="Arial" w:cs="Arial"/>
          <w:b/>
          <w:color w:val="0077C0"/>
          <w:sz w:val="24"/>
          <w:szCs w:val="24"/>
        </w:rPr>
      </w:pPr>
    </w:p>
    <w:p w14:paraId="4412D500" w14:textId="77777777" w:rsidR="00122A76" w:rsidRDefault="00122A76" w:rsidP="00122A76">
      <w:pPr>
        <w:spacing w:after="120" w:line="240" w:lineRule="auto"/>
        <w:jc w:val="both"/>
        <w:rPr>
          <w:rFonts w:ascii="Arial" w:eastAsia="Arial" w:hAnsi="Arial" w:cs="Arial"/>
          <w:color w:val="4F81BD"/>
          <w:sz w:val="24"/>
          <w:szCs w:val="24"/>
        </w:rPr>
      </w:pPr>
      <w:r>
        <w:rPr>
          <w:rFonts w:ascii="Arial" w:eastAsia="Arial" w:hAnsi="Arial" w:cs="Arial"/>
          <w:color w:val="4F81BD"/>
          <w:sz w:val="24"/>
          <w:szCs w:val="24"/>
        </w:rPr>
        <w:t xml:space="preserve">Can my new supplier provide Vehicle Hire services? </w:t>
      </w:r>
    </w:p>
    <w:p w14:paraId="2182416F" w14:textId="77777777" w:rsidR="00122A76" w:rsidRDefault="00122A76" w:rsidP="00122A76">
      <w:pPr>
        <w:rPr>
          <w:rFonts w:ascii="Arial" w:eastAsia="Arial" w:hAnsi="Arial" w:cs="Arial"/>
          <w:color w:val="58595B"/>
          <w:sz w:val="24"/>
          <w:szCs w:val="24"/>
        </w:rPr>
      </w:pPr>
      <w:r>
        <w:rPr>
          <w:rFonts w:ascii="Arial" w:eastAsia="Arial" w:hAnsi="Arial" w:cs="Arial"/>
          <w:color w:val="58595B"/>
          <w:sz w:val="24"/>
          <w:szCs w:val="24"/>
        </w:rPr>
        <w:t xml:space="preserve">All suppliers awarded on Solution 4 have the provision to offer car hire to customers. If you would like to access the Vehicle Hire commercial agreement (RM1062) through your appointed supplier, please contact us to discuss how this can be done. </w:t>
      </w:r>
    </w:p>
    <w:p w14:paraId="1D151066" w14:textId="77777777" w:rsidR="00122A76" w:rsidRDefault="00122A76" w:rsidP="00122A76">
      <w:pPr>
        <w:spacing w:after="120" w:line="240" w:lineRule="auto"/>
        <w:jc w:val="both"/>
        <w:rPr>
          <w:rFonts w:ascii="Arial" w:eastAsia="Arial" w:hAnsi="Arial" w:cs="Arial"/>
          <w:color w:val="4F81BD"/>
          <w:sz w:val="24"/>
          <w:szCs w:val="24"/>
        </w:rPr>
      </w:pPr>
      <w:r>
        <w:rPr>
          <w:rFonts w:ascii="Arial" w:eastAsia="Arial" w:hAnsi="Arial" w:cs="Arial"/>
          <w:color w:val="4F81BD"/>
          <w:sz w:val="24"/>
          <w:szCs w:val="24"/>
        </w:rPr>
        <w:t>How have the Government’s CO2 / Green agenda and SME objectives been considered?</w:t>
      </w:r>
    </w:p>
    <w:p w14:paraId="4C22E10F" w14:textId="77777777" w:rsidR="00122A76" w:rsidRDefault="00122A76" w:rsidP="00122A76">
      <w:pPr>
        <w:spacing w:after="120" w:line="240" w:lineRule="auto"/>
        <w:jc w:val="both"/>
        <w:rPr>
          <w:rFonts w:ascii="Arial" w:eastAsia="Arial" w:hAnsi="Arial" w:cs="Arial"/>
          <w:color w:val="58595B"/>
          <w:sz w:val="24"/>
          <w:szCs w:val="24"/>
        </w:rPr>
      </w:pPr>
      <w:r>
        <w:rPr>
          <w:rFonts w:ascii="Arial" w:eastAsia="Arial" w:hAnsi="Arial" w:cs="Arial"/>
          <w:color w:val="58595B"/>
          <w:sz w:val="24"/>
          <w:szCs w:val="24"/>
        </w:rPr>
        <w:t>Both have formed a key part of our procurement process. 2 out of the 7 Suppliers are SMEs. Inclusion of more independent hotels, B&amp;Bs and apartments as part of the Crown Programmes for Accommodation will further support this. The drive to reduce the need to travel, or to travel in a more environmentally friendly way, has also been incorporated.</w:t>
      </w:r>
    </w:p>
    <w:p w14:paraId="7120EBA4" w14:textId="77777777" w:rsidR="00122A76" w:rsidRDefault="00122A76" w:rsidP="00122A76">
      <w:pPr>
        <w:spacing w:after="120" w:line="240" w:lineRule="auto"/>
        <w:jc w:val="both"/>
        <w:rPr>
          <w:rFonts w:ascii="Arial" w:eastAsia="Arial" w:hAnsi="Arial" w:cs="Arial"/>
          <w:color w:val="58595B"/>
          <w:sz w:val="24"/>
          <w:szCs w:val="24"/>
        </w:rPr>
      </w:pPr>
    </w:p>
    <w:p w14:paraId="16FCE1B3" w14:textId="77777777" w:rsidR="00122A76" w:rsidRDefault="00122A76" w:rsidP="00122A76">
      <w:pPr>
        <w:spacing w:after="120" w:line="240" w:lineRule="auto"/>
        <w:jc w:val="both"/>
        <w:rPr>
          <w:rFonts w:ascii="Arial" w:eastAsia="Arial" w:hAnsi="Arial" w:cs="Arial"/>
          <w:color w:val="58595B"/>
          <w:sz w:val="24"/>
          <w:szCs w:val="24"/>
        </w:rPr>
      </w:pPr>
    </w:p>
    <w:tbl>
      <w:tblPr>
        <w:tblW w:w="5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3"/>
      </w:tblGrid>
      <w:tr w:rsidR="00122A76" w14:paraId="43973BDE" w14:textId="77777777" w:rsidTr="00122A76">
        <w:trPr>
          <w:trHeight w:val="2580"/>
        </w:trPr>
        <w:tc>
          <w:tcPr>
            <w:tcW w:w="9637" w:type="dxa"/>
            <w:shd w:val="clear" w:color="auto" w:fill="6D9EEB"/>
            <w:tcMar>
              <w:top w:w="100" w:type="dxa"/>
              <w:left w:w="100" w:type="dxa"/>
              <w:bottom w:w="100" w:type="dxa"/>
              <w:right w:w="100" w:type="dxa"/>
            </w:tcMar>
          </w:tcPr>
          <w:p w14:paraId="7E6B51E3" w14:textId="77777777" w:rsidR="00122A76" w:rsidRDefault="00122A76" w:rsidP="001D1B59">
            <w:pPr>
              <w:widowControl w:val="0"/>
              <w:spacing w:before="120" w:after="120" w:line="273" w:lineRule="auto"/>
              <w:jc w:val="center"/>
              <w:rPr>
                <w:rFonts w:ascii="Arial" w:eastAsia="Arial" w:hAnsi="Arial" w:cs="Arial"/>
                <w:b/>
                <w:color w:val="FFFFFF"/>
                <w:sz w:val="44"/>
                <w:szCs w:val="44"/>
              </w:rPr>
            </w:pPr>
            <w:r>
              <w:rPr>
                <w:rFonts w:ascii="Arial" w:eastAsia="Arial" w:hAnsi="Arial" w:cs="Arial"/>
                <w:b/>
                <w:color w:val="FFFFFF"/>
                <w:sz w:val="44"/>
                <w:szCs w:val="44"/>
              </w:rPr>
              <w:t>Not found what you’re looking for?</w:t>
            </w:r>
          </w:p>
          <w:p w14:paraId="763164B4" w14:textId="77777777" w:rsidR="00122A76" w:rsidRDefault="00122A76" w:rsidP="001D1B59">
            <w:pPr>
              <w:widowControl w:val="0"/>
              <w:spacing w:before="240" w:after="240" w:line="273" w:lineRule="auto"/>
              <w:jc w:val="center"/>
              <w:rPr>
                <w:rFonts w:ascii="Arial" w:eastAsia="Arial" w:hAnsi="Arial" w:cs="Arial"/>
                <w:color w:val="FFFFFF"/>
                <w:sz w:val="28"/>
                <w:szCs w:val="28"/>
                <w:u w:val="single"/>
              </w:rPr>
            </w:pPr>
            <w:r>
              <w:rPr>
                <w:rFonts w:ascii="Arial" w:eastAsia="Arial" w:hAnsi="Arial" w:cs="Arial"/>
                <w:color w:val="FFFFFF"/>
                <w:sz w:val="28"/>
                <w:szCs w:val="28"/>
              </w:rPr>
              <w:t xml:space="preserve">If you are still unsure please don’t hesitate to contact us via email: </w:t>
            </w:r>
            <w:r>
              <w:rPr>
                <w:rFonts w:ascii="Arial" w:eastAsia="Arial" w:hAnsi="Arial" w:cs="Arial"/>
                <w:color w:val="FFFFFF"/>
                <w:sz w:val="28"/>
                <w:szCs w:val="28"/>
                <w:u w:val="single"/>
              </w:rPr>
              <w:t>info@crowncommercial.gov.uk</w:t>
            </w:r>
          </w:p>
          <w:p w14:paraId="5FF13551" w14:textId="77777777" w:rsidR="00122A76" w:rsidRDefault="00122A76" w:rsidP="001D1B59">
            <w:pPr>
              <w:widowControl w:val="0"/>
              <w:spacing w:after="0" w:line="240" w:lineRule="auto"/>
              <w:ind w:right="-4927"/>
              <w:rPr>
                <w:rFonts w:ascii="Arial" w:eastAsia="Arial" w:hAnsi="Arial" w:cs="Arial"/>
                <w:color w:val="58595B"/>
                <w:sz w:val="24"/>
                <w:szCs w:val="24"/>
              </w:rPr>
            </w:pPr>
          </w:p>
        </w:tc>
      </w:tr>
    </w:tbl>
    <w:p w14:paraId="4DC41D22" w14:textId="77777777" w:rsidR="00122A76" w:rsidRDefault="00122A76" w:rsidP="00122A76">
      <w:pPr>
        <w:spacing w:after="120" w:line="240" w:lineRule="auto"/>
        <w:jc w:val="both"/>
        <w:rPr>
          <w:rFonts w:ascii="Arial" w:eastAsia="Arial" w:hAnsi="Arial" w:cs="Arial"/>
          <w:color w:val="58595B"/>
          <w:sz w:val="24"/>
          <w:szCs w:val="24"/>
        </w:rPr>
        <w:sectPr w:rsidR="00122A76" w:rsidSect="00122A76">
          <w:type w:val="continuous"/>
          <w:pgSz w:w="11906" w:h="16838"/>
          <w:pgMar w:top="680" w:right="680" w:bottom="680" w:left="680" w:header="0" w:footer="57" w:gutter="0"/>
          <w:cols w:num="2" w:space="720"/>
        </w:sectPr>
      </w:pPr>
    </w:p>
    <w:p w14:paraId="1BE08C84" w14:textId="43AC8DAE" w:rsidR="00122A76" w:rsidRDefault="00122A76" w:rsidP="00122A76">
      <w:pPr>
        <w:spacing w:after="120" w:line="240" w:lineRule="auto"/>
        <w:jc w:val="both"/>
        <w:rPr>
          <w:rFonts w:ascii="Arial" w:eastAsia="Arial" w:hAnsi="Arial" w:cs="Arial"/>
          <w:color w:val="58595B"/>
          <w:sz w:val="24"/>
          <w:szCs w:val="24"/>
        </w:rPr>
      </w:pPr>
    </w:p>
    <w:p w14:paraId="107B67C4" w14:textId="77777777" w:rsidR="00122A76" w:rsidRDefault="00122A76" w:rsidP="00122A76">
      <w:pPr>
        <w:rPr>
          <w:rFonts w:ascii="Arial" w:eastAsia="Arial" w:hAnsi="Arial" w:cs="Arial"/>
          <w:color w:val="0077C0"/>
          <w:sz w:val="24"/>
          <w:szCs w:val="24"/>
        </w:rPr>
      </w:pPr>
    </w:p>
    <w:p w14:paraId="0B8A2CF5" w14:textId="77777777" w:rsidR="00122A76" w:rsidRDefault="00122A76" w:rsidP="00122A76">
      <w:pPr>
        <w:rPr>
          <w:rFonts w:ascii="Arial" w:eastAsia="Arial" w:hAnsi="Arial" w:cs="Arial"/>
          <w:color w:val="0077C0"/>
          <w:sz w:val="24"/>
          <w:szCs w:val="24"/>
        </w:rPr>
      </w:pPr>
    </w:p>
    <w:p w14:paraId="067E7F6B" w14:textId="77777777" w:rsidR="00122A76" w:rsidRDefault="00122A76" w:rsidP="00122A76">
      <w:pPr>
        <w:pStyle w:val="Heading1"/>
        <w:spacing w:before="360" w:after="360"/>
        <w:rPr>
          <w:rFonts w:ascii="Arial" w:eastAsia="Arial" w:hAnsi="Arial" w:cs="Arial"/>
          <w:b w:val="0"/>
          <w:color w:val="4F81BD"/>
          <w:sz w:val="48"/>
          <w:szCs w:val="48"/>
        </w:rPr>
        <w:sectPr w:rsidR="00122A76">
          <w:type w:val="continuous"/>
          <w:pgSz w:w="11906" w:h="16838"/>
          <w:pgMar w:top="680" w:right="680" w:bottom="680" w:left="680" w:header="0" w:footer="57" w:gutter="0"/>
          <w:cols w:space="720"/>
        </w:sectPr>
      </w:pPr>
      <w:bookmarkStart w:id="16" w:name="_l23bxkw9fb4r" w:colFirst="0" w:colLast="0"/>
      <w:bookmarkEnd w:id="16"/>
    </w:p>
    <w:p w14:paraId="3DEADB00" w14:textId="77777777" w:rsidR="00122A76" w:rsidRDefault="00122A76" w:rsidP="00122A76">
      <w:pPr>
        <w:pStyle w:val="Heading1"/>
        <w:spacing w:before="360" w:after="360"/>
        <w:rPr>
          <w:rFonts w:ascii="Arial" w:eastAsia="Arial" w:hAnsi="Arial" w:cs="Arial"/>
          <w:b w:val="0"/>
          <w:color w:val="4F81BD"/>
          <w:sz w:val="48"/>
          <w:szCs w:val="48"/>
        </w:rPr>
        <w:sectPr w:rsidR="00122A76">
          <w:type w:val="continuous"/>
          <w:pgSz w:w="16838" w:h="11906" w:orient="landscape"/>
          <w:pgMar w:top="680" w:right="680" w:bottom="680" w:left="680" w:header="0" w:footer="57" w:gutter="0"/>
          <w:cols w:space="720"/>
        </w:sectPr>
      </w:pPr>
      <w:bookmarkStart w:id="17" w:name="_44sinio" w:colFirst="0" w:colLast="0"/>
      <w:bookmarkEnd w:id="17"/>
      <w:r>
        <w:rPr>
          <w:rFonts w:ascii="Arial" w:eastAsia="Arial" w:hAnsi="Arial" w:cs="Arial"/>
          <w:b w:val="0"/>
          <w:color w:val="000000"/>
          <w:sz w:val="46"/>
          <w:szCs w:val="46"/>
        </w:rPr>
        <w:lastRenderedPageBreak/>
        <w:t>Annex 1: How DigiTS streamlines your travel requirements</w:t>
      </w:r>
      <w:r>
        <w:rPr>
          <w:rFonts w:ascii="Calibri" w:eastAsia="Calibri" w:hAnsi="Calibri" w:cs="Calibri"/>
          <w:b w:val="0"/>
          <w:noProof/>
          <w:color w:val="000000"/>
          <w:sz w:val="20"/>
          <w:szCs w:val="20"/>
        </w:rPr>
        <w:drawing>
          <wp:inline distT="0" distB="0" distL="0" distR="0" wp14:anchorId="682EEC39" wp14:editId="6B293FF0">
            <wp:extent cx="9088238" cy="4589469"/>
            <wp:effectExtent l="0" t="0" r="0" b="0"/>
            <wp:docPr id="5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4"/>
                    <a:srcRect r="21810" b="41770"/>
                    <a:stretch>
                      <a:fillRect/>
                    </a:stretch>
                  </pic:blipFill>
                  <pic:spPr>
                    <a:xfrm>
                      <a:off x="0" y="0"/>
                      <a:ext cx="9088238" cy="4589469"/>
                    </a:xfrm>
                    <a:prstGeom prst="rect">
                      <a:avLst/>
                    </a:prstGeom>
                    <a:ln/>
                  </pic:spPr>
                </pic:pic>
              </a:graphicData>
            </a:graphic>
          </wp:inline>
        </w:drawing>
      </w:r>
    </w:p>
    <w:p w14:paraId="75E07280" w14:textId="77777777" w:rsidR="00122A76" w:rsidRDefault="00122A76" w:rsidP="00122A76">
      <w:pPr>
        <w:pStyle w:val="Heading1"/>
        <w:spacing w:before="360" w:after="360"/>
        <w:rPr>
          <w:color w:val="000000"/>
        </w:rPr>
      </w:pPr>
      <w:bookmarkStart w:id="18" w:name="_z337ya" w:colFirst="0" w:colLast="0"/>
      <w:bookmarkEnd w:id="18"/>
      <w:r>
        <w:rPr>
          <w:rFonts w:ascii="Arial" w:eastAsia="Arial" w:hAnsi="Arial" w:cs="Arial"/>
          <w:b w:val="0"/>
          <w:color w:val="000000"/>
          <w:sz w:val="48"/>
          <w:szCs w:val="48"/>
        </w:rPr>
        <w:lastRenderedPageBreak/>
        <w:t>Annex 2: The Public Sector Programmes</w:t>
      </w:r>
    </w:p>
    <w:p w14:paraId="3E95A118" w14:textId="77777777" w:rsidR="00122A76" w:rsidRDefault="00122A76" w:rsidP="00122A76">
      <w:pPr>
        <w:rPr>
          <w:rFonts w:ascii="Arial" w:eastAsia="Arial" w:hAnsi="Arial" w:cs="Arial"/>
          <w:color w:val="595959"/>
          <w:sz w:val="24"/>
          <w:szCs w:val="24"/>
        </w:rPr>
      </w:pPr>
      <w:r>
        <w:rPr>
          <w:rFonts w:ascii="Arial" w:eastAsia="Arial" w:hAnsi="Arial" w:cs="Arial"/>
          <w:color w:val="595959"/>
          <w:sz w:val="24"/>
          <w:szCs w:val="24"/>
        </w:rPr>
        <w:t xml:space="preserve">Creating more opportunities for cost savings and added value benefits, CCS have agreed special pricing arrangements with a wide range of accommodation providers and airlines that make up a centrally managed and contemporary air and accommodation programme accessible through PSTVS commercial agreements. </w:t>
      </w:r>
    </w:p>
    <w:p w14:paraId="0D51F4A8" w14:textId="77777777" w:rsidR="00122A76" w:rsidRDefault="00122A76" w:rsidP="00122A76">
      <w:pPr>
        <w:rPr>
          <w:rFonts w:ascii="Arial" w:eastAsia="Arial" w:hAnsi="Arial" w:cs="Arial"/>
          <w:color w:val="595959"/>
          <w:sz w:val="24"/>
          <w:szCs w:val="24"/>
        </w:rPr>
      </w:pPr>
      <w:r>
        <w:rPr>
          <w:rFonts w:ascii="Arial" w:eastAsia="Arial" w:hAnsi="Arial" w:cs="Arial"/>
          <w:color w:val="595959"/>
          <w:sz w:val="24"/>
          <w:szCs w:val="24"/>
        </w:rPr>
        <w:t>The programs are inclusive of different fare and rate types, enhanced terms and conditions and available for worldwide travel requirements. To date, benchmark reports have told us that airfares through the programme are 9% lower than our peers and we pay lower rates for accommodation across major cities in the UK, for example; rates as low as 4% cheaper in London compared to peers.</w:t>
      </w:r>
    </w:p>
    <w:p w14:paraId="1C2389D4" w14:textId="77777777" w:rsidR="00122A76" w:rsidRDefault="00122A76" w:rsidP="00122A76">
      <w:pPr>
        <w:rPr>
          <w:rFonts w:ascii="Arial" w:eastAsia="Arial" w:hAnsi="Arial" w:cs="Arial"/>
          <w:b/>
          <w:color w:val="4F81BD"/>
          <w:sz w:val="28"/>
          <w:szCs w:val="28"/>
        </w:rPr>
      </w:pPr>
      <w:r>
        <w:rPr>
          <w:rFonts w:ascii="Arial" w:eastAsia="Arial" w:hAnsi="Arial" w:cs="Arial"/>
          <w:b/>
          <w:color w:val="4F81BD"/>
          <w:sz w:val="28"/>
          <w:szCs w:val="28"/>
        </w:rPr>
        <w:t>Accommodation Programme</w:t>
      </w:r>
    </w:p>
    <w:p w14:paraId="1A6B57B8" w14:textId="77777777" w:rsidR="00122A76" w:rsidRDefault="00122A76" w:rsidP="00122A76">
      <w:pPr>
        <w:rPr>
          <w:rFonts w:ascii="Arial" w:eastAsia="Arial" w:hAnsi="Arial" w:cs="Arial"/>
          <w:color w:val="595959"/>
          <w:sz w:val="24"/>
          <w:szCs w:val="24"/>
        </w:rPr>
      </w:pPr>
      <w:r>
        <w:rPr>
          <w:rFonts w:ascii="Arial" w:eastAsia="Arial" w:hAnsi="Arial" w:cs="Arial"/>
          <w:color w:val="595959"/>
          <w:sz w:val="24"/>
          <w:szCs w:val="24"/>
        </w:rPr>
        <w:t>The Accommodation Programme, negotiated and managed by CCS for all public sector customers under PSTVS, is constantly expanding and evolving to adapt to changing travel requirements. Access to the programmes is via your appointed PSTVS supplier and is available for online and offline bookings.</w:t>
      </w:r>
    </w:p>
    <w:p w14:paraId="2310EF2F" w14:textId="77777777" w:rsidR="00122A76" w:rsidRDefault="00122A76" w:rsidP="00122A76">
      <w:r>
        <w:rPr>
          <w:rFonts w:ascii="Arial" w:eastAsia="Arial" w:hAnsi="Arial" w:cs="Arial"/>
          <w:color w:val="595959"/>
          <w:sz w:val="24"/>
          <w:szCs w:val="24"/>
        </w:rPr>
        <w:t xml:space="preserve">The programme covers more than 670 locations with over 6,200 negotiated room rates across more than 2,600 accommodation providers. In addition to VAT inclusive rates, the programme also offers a variety of benefits to travellers such as room only or breakfast inclusive rates, rates for single and double rooms, last room availability and allocations*. </w:t>
      </w:r>
      <w:r>
        <w:rPr>
          <w:rFonts w:ascii="Arial" w:eastAsia="Arial" w:hAnsi="Arial" w:cs="Arial"/>
          <w:color w:val="595959"/>
          <w:sz w:val="24"/>
          <w:szCs w:val="24"/>
        </w:rPr>
        <w:br/>
      </w:r>
      <w:r>
        <w:rPr>
          <w:rFonts w:ascii="Arial" w:eastAsia="Arial" w:hAnsi="Arial" w:cs="Arial"/>
          <w:color w:val="595959"/>
          <w:sz w:val="24"/>
          <w:szCs w:val="24"/>
        </w:rPr>
        <w:br/>
      </w:r>
      <w:r>
        <w:rPr>
          <w:rFonts w:ascii="Arial" w:eastAsia="Arial" w:hAnsi="Arial" w:cs="Arial"/>
          <w:color w:val="595959"/>
        </w:rPr>
        <w:t xml:space="preserve"> *Added Value benefits are dependent on the accommodation provider</w:t>
      </w:r>
    </w:p>
    <w:tbl>
      <w:tblPr>
        <w:tblW w:w="1063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4"/>
        <w:gridCol w:w="5407"/>
      </w:tblGrid>
      <w:tr w:rsidR="00122A76" w14:paraId="3B7F8608" w14:textId="77777777" w:rsidTr="001D1B59">
        <w:tc>
          <w:tcPr>
            <w:tcW w:w="10631" w:type="dxa"/>
            <w:gridSpan w:val="2"/>
            <w:tcBorders>
              <w:top w:val="nil"/>
              <w:left w:val="nil"/>
              <w:bottom w:val="nil"/>
              <w:right w:val="nil"/>
            </w:tcBorders>
            <w:shd w:val="clear" w:color="auto" w:fill="0063A8"/>
          </w:tcPr>
          <w:p w14:paraId="5BB4A089" w14:textId="77777777" w:rsidR="00122A76" w:rsidRDefault="00122A76" w:rsidP="001D1B59">
            <w:pPr>
              <w:spacing w:before="120" w:after="120"/>
              <w:rPr>
                <w:rFonts w:ascii="Arial" w:eastAsia="Arial" w:hAnsi="Arial" w:cs="Arial"/>
                <w:b/>
                <w:color w:val="FFFFFF"/>
                <w:sz w:val="24"/>
                <w:szCs w:val="24"/>
              </w:rPr>
            </w:pPr>
            <w:r>
              <w:rPr>
                <w:rFonts w:ascii="Arial" w:eastAsia="Arial" w:hAnsi="Arial" w:cs="Arial"/>
                <w:b/>
                <w:color w:val="FFFFFF"/>
                <w:sz w:val="24"/>
                <w:szCs w:val="24"/>
              </w:rPr>
              <w:t>CCS Negotiated Accommodation Programme suppliers / locations include;</w:t>
            </w:r>
          </w:p>
        </w:tc>
      </w:tr>
      <w:tr w:rsidR="00122A76" w14:paraId="096D81FA" w14:textId="77777777" w:rsidTr="001D1B59">
        <w:tc>
          <w:tcPr>
            <w:tcW w:w="5224" w:type="dxa"/>
            <w:tcBorders>
              <w:top w:val="nil"/>
              <w:left w:val="single" w:sz="4" w:space="0" w:color="0070C0"/>
              <w:bottom w:val="single" w:sz="4" w:space="0" w:color="0070C0"/>
              <w:right w:val="single" w:sz="4" w:space="0" w:color="0070C0"/>
            </w:tcBorders>
          </w:tcPr>
          <w:p w14:paraId="2645A7B7" w14:textId="77777777" w:rsidR="00122A76" w:rsidRDefault="00122A76" w:rsidP="00122A76">
            <w:pPr>
              <w:spacing w:after="0"/>
              <w:rPr>
                <w:rFonts w:ascii="Arial" w:eastAsia="Arial" w:hAnsi="Arial" w:cs="Arial"/>
                <w:color w:val="595959"/>
              </w:rPr>
            </w:pPr>
            <w:r>
              <w:rPr>
                <w:rFonts w:ascii="Arial" w:eastAsia="Arial" w:hAnsi="Arial" w:cs="Arial"/>
                <w:color w:val="595959"/>
              </w:rPr>
              <w:t>Suppliers include but are not limited to:</w:t>
            </w:r>
          </w:p>
          <w:p w14:paraId="593FE3E8" w14:textId="77777777" w:rsidR="00122A76" w:rsidRDefault="00122A76" w:rsidP="00122A76">
            <w:pPr>
              <w:spacing w:after="0"/>
              <w:rPr>
                <w:rFonts w:ascii="Arial" w:eastAsia="Arial" w:hAnsi="Arial" w:cs="Arial"/>
                <w:color w:val="595959"/>
              </w:rPr>
            </w:pPr>
          </w:p>
          <w:p w14:paraId="03171F9D" w14:textId="77777777" w:rsidR="00122A76" w:rsidRDefault="00122A76" w:rsidP="00122A76">
            <w:pPr>
              <w:numPr>
                <w:ilvl w:val="0"/>
                <w:numId w:val="31"/>
              </w:num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rPr>
            </w:pPr>
            <w:r>
              <w:rPr>
                <w:rFonts w:ascii="Arial" w:eastAsia="Arial" w:hAnsi="Arial" w:cs="Arial"/>
                <w:color w:val="595959"/>
              </w:rPr>
              <w:t>Travelodge</w:t>
            </w:r>
          </w:p>
          <w:p w14:paraId="292485D4" w14:textId="77777777" w:rsidR="00122A76" w:rsidRDefault="00122A76" w:rsidP="00122A76">
            <w:pPr>
              <w:numPr>
                <w:ilvl w:val="0"/>
                <w:numId w:val="31"/>
              </w:num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rPr>
            </w:pPr>
            <w:r>
              <w:rPr>
                <w:rFonts w:ascii="Arial" w:eastAsia="Arial" w:hAnsi="Arial" w:cs="Arial"/>
                <w:color w:val="595959"/>
              </w:rPr>
              <w:t xml:space="preserve">IHG </w:t>
            </w:r>
          </w:p>
          <w:p w14:paraId="792EEDE8" w14:textId="77777777" w:rsidR="00122A76" w:rsidRDefault="00122A76" w:rsidP="00122A76">
            <w:pPr>
              <w:numPr>
                <w:ilvl w:val="0"/>
                <w:numId w:val="31"/>
              </w:num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rPr>
            </w:pPr>
            <w:r>
              <w:rPr>
                <w:rFonts w:ascii="Arial" w:eastAsia="Arial" w:hAnsi="Arial" w:cs="Arial"/>
                <w:color w:val="595959"/>
              </w:rPr>
              <w:t>Premier Inn</w:t>
            </w:r>
          </w:p>
          <w:p w14:paraId="1869D099" w14:textId="77777777" w:rsidR="00122A76" w:rsidRDefault="00122A76" w:rsidP="00122A76">
            <w:pPr>
              <w:numPr>
                <w:ilvl w:val="0"/>
                <w:numId w:val="31"/>
              </w:num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rPr>
            </w:pPr>
            <w:r>
              <w:rPr>
                <w:rFonts w:ascii="Arial" w:eastAsia="Arial" w:hAnsi="Arial" w:cs="Arial"/>
                <w:color w:val="595959"/>
              </w:rPr>
              <w:t xml:space="preserve">Accor </w:t>
            </w:r>
          </w:p>
          <w:p w14:paraId="2E74460A" w14:textId="77777777" w:rsidR="00122A76" w:rsidRDefault="00122A76" w:rsidP="00122A76">
            <w:pPr>
              <w:numPr>
                <w:ilvl w:val="0"/>
                <w:numId w:val="31"/>
              </w:num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rPr>
            </w:pPr>
            <w:r>
              <w:rPr>
                <w:rFonts w:ascii="Arial" w:eastAsia="Arial" w:hAnsi="Arial" w:cs="Arial"/>
                <w:color w:val="595959"/>
              </w:rPr>
              <w:t>Jurys Inn</w:t>
            </w:r>
          </w:p>
          <w:p w14:paraId="3DAFB9E9" w14:textId="77777777" w:rsidR="00122A76" w:rsidRDefault="00122A76" w:rsidP="00122A76">
            <w:pPr>
              <w:numPr>
                <w:ilvl w:val="0"/>
                <w:numId w:val="31"/>
              </w:num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rPr>
            </w:pPr>
            <w:r>
              <w:rPr>
                <w:rFonts w:ascii="Arial" w:eastAsia="Arial" w:hAnsi="Arial" w:cs="Arial"/>
                <w:color w:val="595959"/>
              </w:rPr>
              <w:t>Hilton</w:t>
            </w:r>
          </w:p>
          <w:p w14:paraId="197BF60A" w14:textId="77777777" w:rsidR="00122A76" w:rsidRDefault="00122A76" w:rsidP="00122A76">
            <w:pPr>
              <w:numPr>
                <w:ilvl w:val="0"/>
                <w:numId w:val="31"/>
              </w:num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rPr>
            </w:pPr>
            <w:r>
              <w:rPr>
                <w:rFonts w:ascii="Arial" w:eastAsia="Arial" w:hAnsi="Arial" w:cs="Arial"/>
                <w:color w:val="595959"/>
              </w:rPr>
              <w:t xml:space="preserve">Wyndham Hotel Group </w:t>
            </w:r>
          </w:p>
          <w:p w14:paraId="439AA1AB" w14:textId="77777777" w:rsidR="00122A76" w:rsidRDefault="00122A76" w:rsidP="00122A76">
            <w:pPr>
              <w:numPr>
                <w:ilvl w:val="0"/>
                <w:numId w:val="31"/>
              </w:num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rPr>
            </w:pPr>
            <w:r>
              <w:rPr>
                <w:rFonts w:ascii="Arial" w:eastAsia="Arial" w:hAnsi="Arial" w:cs="Arial"/>
                <w:color w:val="595959"/>
              </w:rPr>
              <w:t>Radisson</w:t>
            </w:r>
          </w:p>
          <w:p w14:paraId="1E38F444" w14:textId="77777777" w:rsidR="00122A76" w:rsidRDefault="00122A76" w:rsidP="00122A76">
            <w:pPr>
              <w:numPr>
                <w:ilvl w:val="0"/>
                <w:numId w:val="31"/>
              </w:num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rPr>
            </w:pPr>
            <w:r>
              <w:rPr>
                <w:rFonts w:ascii="Arial" w:eastAsia="Arial" w:hAnsi="Arial" w:cs="Arial"/>
                <w:color w:val="595959"/>
              </w:rPr>
              <w:t>Millennium &amp; Copthorne</w:t>
            </w:r>
          </w:p>
          <w:p w14:paraId="09FF91B3" w14:textId="77777777" w:rsidR="00122A76" w:rsidRDefault="00122A76" w:rsidP="00122A76">
            <w:pPr>
              <w:numPr>
                <w:ilvl w:val="0"/>
                <w:numId w:val="31"/>
              </w:num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rPr>
            </w:pPr>
            <w:r>
              <w:rPr>
                <w:rFonts w:ascii="Arial" w:eastAsia="Arial" w:hAnsi="Arial" w:cs="Arial"/>
                <w:color w:val="595959"/>
              </w:rPr>
              <w:t>Marriott</w:t>
            </w:r>
          </w:p>
          <w:p w14:paraId="2C852DF6" w14:textId="77777777" w:rsidR="00122A76" w:rsidRDefault="00122A76" w:rsidP="00122A76">
            <w:pPr>
              <w:numPr>
                <w:ilvl w:val="0"/>
                <w:numId w:val="31"/>
              </w:num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rPr>
            </w:pPr>
            <w:r>
              <w:rPr>
                <w:rFonts w:ascii="Arial" w:eastAsia="Arial" w:hAnsi="Arial" w:cs="Arial"/>
                <w:color w:val="595959"/>
              </w:rPr>
              <w:t>Village Hotels</w:t>
            </w:r>
          </w:p>
          <w:p w14:paraId="0C40F71C" w14:textId="77777777" w:rsidR="00122A76" w:rsidRDefault="00122A76" w:rsidP="00122A76">
            <w:pPr>
              <w:spacing w:after="0"/>
              <w:rPr>
                <w:rFonts w:ascii="Arial" w:eastAsia="Arial" w:hAnsi="Arial" w:cs="Arial"/>
                <w:color w:val="595959"/>
              </w:rPr>
            </w:pPr>
          </w:p>
        </w:tc>
        <w:tc>
          <w:tcPr>
            <w:tcW w:w="5407" w:type="dxa"/>
            <w:tcBorders>
              <w:top w:val="nil"/>
              <w:left w:val="single" w:sz="4" w:space="0" w:color="0070C0"/>
              <w:bottom w:val="single" w:sz="4" w:space="0" w:color="0070C0"/>
              <w:right w:val="single" w:sz="4" w:space="0" w:color="0070C0"/>
            </w:tcBorders>
          </w:tcPr>
          <w:p w14:paraId="33549E40" w14:textId="77777777" w:rsidR="00122A76" w:rsidRDefault="00122A76" w:rsidP="00122A76">
            <w:pPr>
              <w:spacing w:after="0"/>
              <w:rPr>
                <w:rFonts w:ascii="Arial" w:eastAsia="Arial" w:hAnsi="Arial" w:cs="Arial"/>
                <w:color w:val="595959"/>
              </w:rPr>
            </w:pPr>
            <w:r>
              <w:rPr>
                <w:rFonts w:ascii="Arial" w:eastAsia="Arial" w:hAnsi="Arial" w:cs="Arial"/>
                <w:color w:val="595959"/>
              </w:rPr>
              <w:t>Number of properties with negotiated rates in top 10 high volume locations:</w:t>
            </w:r>
          </w:p>
          <w:p w14:paraId="5047D61D" w14:textId="77777777" w:rsidR="00122A76" w:rsidRDefault="00122A76" w:rsidP="00122A76">
            <w:pPr>
              <w:spacing w:after="0"/>
              <w:rPr>
                <w:rFonts w:ascii="Arial" w:eastAsia="Arial" w:hAnsi="Arial" w:cs="Arial"/>
                <w:color w:val="595959"/>
              </w:rPr>
            </w:pPr>
          </w:p>
          <w:p w14:paraId="6EEE00B5" w14:textId="77777777" w:rsidR="00122A76" w:rsidRDefault="00122A76" w:rsidP="00122A76">
            <w:pPr>
              <w:numPr>
                <w:ilvl w:val="0"/>
                <w:numId w:val="39"/>
              </w:num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rPr>
            </w:pPr>
            <w:r>
              <w:rPr>
                <w:rFonts w:ascii="Arial" w:eastAsia="Arial" w:hAnsi="Arial" w:cs="Arial"/>
                <w:color w:val="595959"/>
              </w:rPr>
              <w:t>600 in London</w:t>
            </w:r>
          </w:p>
          <w:p w14:paraId="3B9E085B" w14:textId="77777777" w:rsidR="00122A76" w:rsidRDefault="00122A76" w:rsidP="00122A76">
            <w:pPr>
              <w:numPr>
                <w:ilvl w:val="0"/>
                <w:numId w:val="39"/>
              </w:num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rPr>
            </w:pPr>
            <w:r>
              <w:rPr>
                <w:rFonts w:ascii="Arial" w:eastAsia="Arial" w:hAnsi="Arial" w:cs="Arial"/>
                <w:color w:val="595959"/>
              </w:rPr>
              <w:t>92 in Birmingham</w:t>
            </w:r>
          </w:p>
          <w:p w14:paraId="38B3546A" w14:textId="77777777" w:rsidR="00122A76" w:rsidRDefault="00122A76" w:rsidP="00122A76">
            <w:pPr>
              <w:numPr>
                <w:ilvl w:val="0"/>
                <w:numId w:val="39"/>
              </w:num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rPr>
            </w:pPr>
            <w:r>
              <w:rPr>
                <w:rFonts w:ascii="Arial" w:eastAsia="Arial" w:hAnsi="Arial" w:cs="Arial"/>
                <w:color w:val="595959"/>
              </w:rPr>
              <w:t>89 in Manchester</w:t>
            </w:r>
          </w:p>
          <w:p w14:paraId="52BA39AD" w14:textId="77777777" w:rsidR="00122A76" w:rsidRDefault="00122A76" w:rsidP="00122A76">
            <w:pPr>
              <w:numPr>
                <w:ilvl w:val="0"/>
                <w:numId w:val="39"/>
              </w:num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rPr>
            </w:pPr>
            <w:r>
              <w:rPr>
                <w:rFonts w:ascii="Arial" w:eastAsia="Arial" w:hAnsi="Arial" w:cs="Arial"/>
                <w:color w:val="595959"/>
              </w:rPr>
              <w:t xml:space="preserve">30 in Bristol </w:t>
            </w:r>
          </w:p>
          <w:p w14:paraId="4D439383" w14:textId="77777777" w:rsidR="00122A76" w:rsidRDefault="00122A76" w:rsidP="00122A76">
            <w:pPr>
              <w:numPr>
                <w:ilvl w:val="0"/>
                <w:numId w:val="39"/>
              </w:num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rPr>
            </w:pPr>
            <w:r>
              <w:rPr>
                <w:rFonts w:ascii="Arial" w:eastAsia="Arial" w:hAnsi="Arial" w:cs="Arial"/>
                <w:color w:val="595959"/>
              </w:rPr>
              <w:t>45 in Leeds/Bradford</w:t>
            </w:r>
          </w:p>
          <w:p w14:paraId="347EF77C" w14:textId="77777777" w:rsidR="00122A76" w:rsidRDefault="00122A76" w:rsidP="00122A76">
            <w:pPr>
              <w:numPr>
                <w:ilvl w:val="0"/>
                <w:numId w:val="39"/>
              </w:num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rPr>
            </w:pPr>
            <w:r>
              <w:rPr>
                <w:rFonts w:ascii="Arial" w:eastAsia="Arial" w:hAnsi="Arial" w:cs="Arial"/>
                <w:color w:val="595959"/>
              </w:rPr>
              <w:t xml:space="preserve">62 in Newcastle </w:t>
            </w:r>
          </w:p>
          <w:p w14:paraId="05E9234C" w14:textId="77777777" w:rsidR="00122A76" w:rsidRDefault="00122A76" w:rsidP="00122A76">
            <w:pPr>
              <w:numPr>
                <w:ilvl w:val="0"/>
                <w:numId w:val="39"/>
              </w:num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rPr>
            </w:pPr>
            <w:r>
              <w:rPr>
                <w:rFonts w:ascii="Arial" w:eastAsia="Arial" w:hAnsi="Arial" w:cs="Arial"/>
                <w:color w:val="595959"/>
              </w:rPr>
              <w:t>60 in Glasgow</w:t>
            </w:r>
          </w:p>
          <w:p w14:paraId="5BFBC684" w14:textId="77777777" w:rsidR="00122A76" w:rsidRDefault="00122A76" w:rsidP="00122A76">
            <w:pPr>
              <w:numPr>
                <w:ilvl w:val="0"/>
                <w:numId w:val="39"/>
              </w:num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rPr>
            </w:pPr>
            <w:r>
              <w:rPr>
                <w:rFonts w:ascii="Arial" w:eastAsia="Arial" w:hAnsi="Arial" w:cs="Arial"/>
                <w:color w:val="595959"/>
              </w:rPr>
              <w:t>55 in Liverpool</w:t>
            </w:r>
          </w:p>
          <w:p w14:paraId="64FBA0B9" w14:textId="77777777" w:rsidR="00122A76" w:rsidRDefault="00122A76" w:rsidP="00122A76">
            <w:pPr>
              <w:numPr>
                <w:ilvl w:val="0"/>
                <w:numId w:val="39"/>
              </w:num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rPr>
            </w:pPr>
            <w:r>
              <w:rPr>
                <w:rFonts w:ascii="Arial" w:eastAsia="Arial" w:hAnsi="Arial" w:cs="Arial"/>
                <w:color w:val="595959"/>
              </w:rPr>
              <w:t xml:space="preserve">25 in Cardiff </w:t>
            </w:r>
          </w:p>
          <w:p w14:paraId="2451D331" w14:textId="77777777" w:rsidR="00122A76" w:rsidRDefault="00122A76" w:rsidP="00122A76">
            <w:pPr>
              <w:numPr>
                <w:ilvl w:val="0"/>
                <w:numId w:val="39"/>
              </w:numPr>
              <w:pBdr>
                <w:top w:val="none" w:sz="0" w:space="0" w:color="auto"/>
                <w:left w:val="none" w:sz="0" w:space="0" w:color="auto"/>
                <w:bottom w:val="none" w:sz="0" w:space="0" w:color="auto"/>
                <w:right w:val="none" w:sz="0" w:space="0" w:color="auto"/>
                <w:between w:val="none" w:sz="0" w:space="0" w:color="auto"/>
              </w:pBdr>
              <w:spacing w:after="0"/>
              <w:rPr>
                <w:rFonts w:ascii="Arial" w:eastAsia="Arial" w:hAnsi="Arial" w:cs="Arial"/>
              </w:rPr>
            </w:pPr>
            <w:r>
              <w:rPr>
                <w:rFonts w:ascii="Arial" w:eastAsia="Arial" w:hAnsi="Arial" w:cs="Arial"/>
                <w:color w:val="595959"/>
              </w:rPr>
              <w:t xml:space="preserve">90 in Edinburgh </w:t>
            </w:r>
          </w:p>
          <w:p w14:paraId="721FCD8C" w14:textId="77777777" w:rsidR="00122A76" w:rsidRDefault="00122A76" w:rsidP="00122A76">
            <w:pPr>
              <w:spacing w:after="0"/>
              <w:jc w:val="right"/>
              <w:rPr>
                <w:rFonts w:ascii="Arial" w:eastAsia="Arial" w:hAnsi="Arial" w:cs="Arial"/>
                <w:color w:val="595959"/>
              </w:rPr>
            </w:pPr>
          </w:p>
          <w:p w14:paraId="491D7064" w14:textId="77777777" w:rsidR="00122A76" w:rsidRDefault="00122A76" w:rsidP="00122A76">
            <w:pPr>
              <w:spacing w:after="0"/>
              <w:jc w:val="right"/>
              <w:rPr>
                <w:rFonts w:ascii="Arial" w:eastAsia="Arial" w:hAnsi="Arial" w:cs="Arial"/>
                <w:color w:val="595959"/>
              </w:rPr>
            </w:pPr>
            <w:r>
              <w:rPr>
                <w:rFonts w:ascii="Arial" w:eastAsia="Arial" w:hAnsi="Arial" w:cs="Arial"/>
                <w:color w:val="595959"/>
                <w:sz w:val="18"/>
                <w:szCs w:val="18"/>
              </w:rPr>
              <w:t xml:space="preserve">*programme subject to changes </w:t>
            </w:r>
          </w:p>
        </w:tc>
      </w:tr>
    </w:tbl>
    <w:p w14:paraId="7528E0DC" w14:textId="77777777" w:rsidR="00122A76" w:rsidRDefault="00122A76" w:rsidP="00122A76">
      <w:pPr>
        <w:rPr>
          <w:rFonts w:ascii="Arial" w:eastAsia="Arial" w:hAnsi="Arial" w:cs="Arial"/>
          <w:b/>
          <w:color w:val="4F81BD"/>
          <w:sz w:val="28"/>
          <w:szCs w:val="28"/>
        </w:rPr>
      </w:pPr>
      <w:r>
        <w:rPr>
          <w:rFonts w:ascii="Arial" w:eastAsia="Arial" w:hAnsi="Arial" w:cs="Arial"/>
          <w:b/>
          <w:color w:val="4F81BD"/>
          <w:sz w:val="28"/>
          <w:szCs w:val="28"/>
        </w:rPr>
        <w:br w:type="page"/>
      </w:r>
    </w:p>
    <w:p w14:paraId="491FF889" w14:textId="1B430523" w:rsidR="00122A76" w:rsidRDefault="00122A76" w:rsidP="00122A76">
      <w:pPr>
        <w:rPr>
          <w:rFonts w:ascii="Arial" w:eastAsia="Arial" w:hAnsi="Arial" w:cs="Arial"/>
          <w:b/>
          <w:color w:val="4F81BD"/>
          <w:sz w:val="28"/>
          <w:szCs w:val="28"/>
        </w:rPr>
      </w:pPr>
      <w:r>
        <w:rPr>
          <w:rFonts w:ascii="Arial" w:eastAsia="Arial" w:hAnsi="Arial" w:cs="Arial"/>
          <w:b/>
          <w:color w:val="4F81BD"/>
          <w:sz w:val="28"/>
          <w:szCs w:val="28"/>
        </w:rPr>
        <w:lastRenderedPageBreak/>
        <w:t>Air programmes</w:t>
      </w:r>
    </w:p>
    <w:p w14:paraId="6A8E79C2" w14:textId="77777777" w:rsidR="00122A76" w:rsidRDefault="00122A76" w:rsidP="00122A76">
      <w:pPr>
        <w:rPr>
          <w:rFonts w:ascii="Arial" w:eastAsia="Arial" w:hAnsi="Arial" w:cs="Arial"/>
          <w:color w:val="595959"/>
          <w:sz w:val="24"/>
          <w:szCs w:val="24"/>
        </w:rPr>
      </w:pPr>
      <w:r>
        <w:rPr>
          <w:rFonts w:ascii="Arial" w:eastAsia="Arial" w:hAnsi="Arial" w:cs="Arial"/>
          <w:color w:val="595959"/>
          <w:sz w:val="24"/>
          <w:szCs w:val="24"/>
        </w:rPr>
        <w:t>The Negotiated Programme - Air is a ‘Best in Class’ programme (peer benchmark by CTVS incumbent supplier), offering access to discounts over 3,900 routes across 48 airlines. In addition to the range of fares available, the programme also offers a variety of benefits that include; additional baggage allowance, reduced fees for excess baggage, waivers on change fees and reduced fees for ticket amendments, waitlist clearance and many more.</w:t>
      </w:r>
    </w:p>
    <w:p w14:paraId="76E1E715" w14:textId="77777777" w:rsidR="00122A76" w:rsidRDefault="00122A76" w:rsidP="00122A76">
      <w:pPr>
        <w:rPr>
          <w:rFonts w:ascii="Arial" w:eastAsia="Arial" w:hAnsi="Arial" w:cs="Arial"/>
          <w:color w:val="595959"/>
          <w:sz w:val="24"/>
          <w:szCs w:val="24"/>
        </w:rPr>
      </w:pPr>
    </w:p>
    <w:tbl>
      <w:tblPr>
        <w:tblW w:w="10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4"/>
        <w:gridCol w:w="5407"/>
      </w:tblGrid>
      <w:tr w:rsidR="00122A76" w14:paraId="4C241C21" w14:textId="77777777" w:rsidTr="001D1B59">
        <w:tc>
          <w:tcPr>
            <w:tcW w:w="10631" w:type="dxa"/>
            <w:gridSpan w:val="2"/>
            <w:tcBorders>
              <w:top w:val="nil"/>
              <w:left w:val="nil"/>
              <w:bottom w:val="nil"/>
              <w:right w:val="nil"/>
            </w:tcBorders>
            <w:shd w:val="clear" w:color="auto" w:fill="0063A8"/>
          </w:tcPr>
          <w:p w14:paraId="536B0824" w14:textId="77777777" w:rsidR="00122A76" w:rsidRDefault="00122A76" w:rsidP="00122A76">
            <w:pPr>
              <w:spacing w:line="240" w:lineRule="auto"/>
              <w:rPr>
                <w:rFonts w:ascii="Arial" w:eastAsia="Arial" w:hAnsi="Arial" w:cs="Arial"/>
                <w:b/>
                <w:color w:val="FFFFFF"/>
                <w:sz w:val="24"/>
                <w:szCs w:val="24"/>
              </w:rPr>
            </w:pPr>
            <w:r>
              <w:rPr>
                <w:rFonts w:ascii="Arial" w:eastAsia="Arial" w:hAnsi="Arial" w:cs="Arial"/>
                <w:b/>
                <w:color w:val="FFFFFF"/>
                <w:sz w:val="24"/>
                <w:szCs w:val="24"/>
              </w:rPr>
              <w:t>*CCS Public Sector Negotiated Air Programme suppliers include:</w:t>
            </w:r>
          </w:p>
        </w:tc>
      </w:tr>
      <w:tr w:rsidR="00122A76" w14:paraId="2E02E976" w14:textId="77777777" w:rsidTr="001D1B59">
        <w:trPr>
          <w:trHeight w:val="420"/>
        </w:trPr>
        <w:tc>
          <w:tcPr>
            <w:tcW w:w="5224" w:type="dxa"/>
            <w:tcBorders>
              <w:top w:val="nil"/>
              <w:left w:val="single" w:sz="4" w:space="0" w:color="0070C0"/>
              <w:bottom w:val="single" w:sz="4" w:space="0" w:color="0070C0"/>
              <w:right w:val="single" w:sz="4" w:space="0" w:color="0070C0"/>
            </w:tcBorders>
          </w:tcPr>
          <w:p w14:paraId="2057E9AB" w14:textId="77777777" w:rsidR="00122A76" w:rsidRDefault="00122A76" w:rsidP="00122A76">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Pr>
                <w:rFonts w:ascii="Arial" w:eastAsia="Arial" w:hAnsi="Arial" w:cs="Arial"/>
                <w:color w:val="595959"/>
                <w:sz w:val="24"/>
                <w:szCs w:val="24"/>
              </w:rPr>
              <w:t>Aer Lingus</w:t>
            </w:r>
          </w:p>
          <w:p w14:paraId="67AC0A21" w14:textId="77777777" w:rsidR="00122A76" w:rsidRDefault="00122A76" w:rsidP="00122A76">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Pr>
                <w:rFonts w:ascii="Arial" w:eastAsia="Arial" w:hAnsi="Arial" w:cs="Arial"/>
                <w:color w:val="595959"/>
                <w:sz w:val="24"/>
                <w:szCs w:val="24"/>
              </w:rPr>
              <w:t>Air Canada</w:t>
            </w:r>
          </w:p>
          <w:p w14:paraId="4E0D78FE" w14:textId="77777777" w:rsidR="00122A76" w:rsidRDefault="00122A76" w:rsidP="00122A76">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Pr>
                <w:rFonts w:ascii="Arial" w:eastAsia="Arial" w:hAnsi="Arial" w:cs="Arial"/>
                <w:color w:val="595959"/>
                <w:sz w:val="24"/>
                <w:szCs w:val="24"/>
              </w:rPr>
              <w:t>Air France</w:t>
            </w:r>
          </w:p>
          <w:p w14:paraId="75E77C6A" w14:textId="77777777" w:rsidR="00122A76" w:rsidRDefault="00122A76" w:rsidP="00122A76">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Pr>
                <w:rFonts w:ascii="Arial" w:eastAsia="Arial" w:hAnsi="Arial" w:cs="Arial"/>
                <w:color w:val="595959"/>
                <w:sz w:val="24"/>
                <w:szCs w:val="24"/>
              </w:rPr>
              <w:t>Alitalia</w:t>
            </w:r>
          </w:p>
          <w:p w14:paraId="4C9CEE09" w14:textId="77777777" w:rsidR="00122A76" w:rsidRDefault="00122A76" w:rsidP="00122A76">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Pr>
                <w:rFonts w:ascii="Arial" w:eastAsia="Arial" w:hAnsi="Arial" w:cs="Arial"/>
                <w:color w:val="595959"/>
                <w:sz w:val="24"/>
                <w:szCs w:val="24"/>
              </w:rPr>
              <w:t>All Nippon Airways</w:t>
            </w:r>
          </w:p>
          <w:p w14:paraId="3B64AF1A" w14:textId="77777777" w:rsidR="00122A76" w:rsidRDefault="00122A76" w:rsidP="00122A76">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Pr>
                <w:rFonts w:ascii="Arial" w:eastAsia="Arial" w:hAnsi="Arial" w:cs="Arial"/>
                <w:color w:val="595959"/>
                <w:sz w:val="24"/>
                <w:szCs w:val="24"/>
              </w:rPr>
              <w:t>American Airlines</w:t>
            </w:r>
          </w:p>
          <w:p w14:paraId="209E5E80" w14:textId="77777777" w:rsidR="00122A76" w:rsidRDefault="00122A76" w:rsidP="00122A76">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Pr>
                <w:rFonts w:ascii="Arial" w:eastAsia="Arial" w:hAnsi="Arial" w:cs="Arial"/>
                <w:color w:val="595959"/>
                <w:sz w:val="24"/>
                <w:szCs w:val="24"/>
              </w:rPr>
              <w:t>Austrian</w:t>
            </w:r>
          </w:p>
          <w:p w14:paraId="769C171C" w14:textId="77777777" w:rsidR="00122A76" w:rsidRDefault="00122A76" w:rsidP="00122A76">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Pr>
                <w:rFonts w:ascii="Arial" w:eastAsia="Arial" w:hAnsi="Arial" w:cs="Arial"/>
                <w:color w:val="595959"/>
                <w:sz w:val="24"/>
                <w:szCs w:val="24"/>
              </w:rPr>
              <w:t>AVIANCA</w:t>
            </w:r>
          </w:p>
          <w:p w14:paraId="5D2F795E" w14:textId="77777777" w:rsidR="00122A76" w:rsidRDefault="00122A76" w:rsidP="00122A76">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Pr>
                <w:rFonts w:ascii="Arial" w:eastAsia="Arial" w:hAnsi="Arial" w:cs="Arial"/>
                <w:color w:val="595959"/>
                <w:sz w:val="24"/>
                <w:szCs w:val="24"/>
              </w:rPr>
              <w:t>British Airways</w:t>
            </w:r>
          </w:p>
          <w:p w14:paraId="014FF015" w14:textId="77777777" w:rsidR="00122A76" w:rsidRDefault="00122A76" w:rsidP="00122A76">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Pr>
                <w:rFonts w:ascii="Arial" w:eastAsia="Arial" w:hAnsi="Arial" w:cs="Arial"/>
                <w:color w:val="595959"/>
                <w:sz w:val="24"/>
                <w:szCs w:val="24"/>
              </w:rPr>
              <w:t>Brussels Airlines</w:t>
            </w:r>
          </w:p>
          <w:p w14:paraId="72B9FC70" w14:textId="77777777" w:rsidR="00122A76" w:rsidRDefault="00122A76" w:rsidP="00122A76">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Pr>
                <w:rFonts w:ascii="Arial" w:eastAsia="Arial" w:hAnsi="Arial" w:cs="Arial"/>
                <w:color w:val="595959"/>
                <w:sz w:val="24"/>
                <w:szCs w:val="24"/>
              </w:rPr>
              <w:t>Cathay Pacific</w:t>
            </w:r>
          </w:p>
          <w:p w14:paraId="64165856" w14:textId="77777777" w:rsidR="00122A76" w:rsidRDefault="00122A76" w:rsidP="00122A76">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Pr>
                <w:rFonts w:ascii="Arial" w:eastAsia="Arial" w:hAnsi="Arial" w:cs="Arial"/>
                <w:color w:val="595959"/>
                <w:sz w:val="24"/>
                <w:szCs w:val="24"/>
              </w:rPr>
              <w:t>China Airlines</w:t>
            </w:r>
          </w:p>
          <w:p w14:paraId="4847C62A" w14:textId="77777777" w:rsidR="00122A76" w:rsidRDefault="00122A76" w:rsidP="00122A76">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Pr>
                <w:rFonts w:ascii="Arial" w:eastAsia="Arial" w:hAnsi="Arial" w:cs="Arial"/>
                <w:color w:val="595959"/>
                <w:sz w:val="24"/>
                <w:szCs w:val="24"/>
              </w:rPr>
              <w:t>Delta Air Lines</w:t>
            </w:r>
          </w:p>
          <w:p w14:paraId="048A1AD2" w14:textId="77777777" w:rsidR="00122A76" w:rsidRDefault="00122A76" w:rsidP="00122A76">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Pr>
                <w:rFonts w:ascii="Arial" w:eastAsia="Arial" w:hAnsi="Arial" w:cs="Arial"/>
                <w:color w:val="595959"/>
                <w:sz w:val="24"/>
                <w:szCs w:val="24"/>
              </w:rPr>
              <w:t>Easyjet</w:t>
            </w:r>
          </w:p>
          <w:p w14:paraId="41338A6F" w14:textId="77777777" w:rsidR="00122A76" w:rsidRDefault="00122A76" w:rsidP="00122A76">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Pr>
                <w:rFonts w:ascii="Arial" w:eastAsia="Arial" w:hAnsi="Arial" w:cs="Arial"/>
                <w:color w:val="595959"/>
                <w:sz w:val="24"/>
                <w:szCs w:val="24"/>
              </w:rPr>
              <w:t>Emirates</w:t>
            </w:r>
          </w:p>
          <w:p w14:paraId="71529B3D" w14:textId="77777777" w:rsidR="00122A76" w:rsidRDefault="00122A76" w:rsidP="00122A76">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Pr>
                <w:rFonts w:ascii="Arial" w:eastAsia="Arial" w:hAnsi="Arial" w:cs="Arial"/>
                <w:color w:val="595959"/>
                <w:sz w:val="24"/>
                <w:szCs w:val="24"/>
              </w:rPr>
              <w:t>Ethiopian Airlines</w:t>
            </w:r>
          </w:p>
          <w:p w14:paraId="091A67FA" w14:textId="77777777" w:rsidR="00122A76" w:rsidRDefault="00122A76" w:rsidP="00122A76">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Pr>
                <w:rFonts w:ascii="Arial" w:eastAsia="Arial" w:hAnsi="Arial" w:cs="Arial"/>
                <w:color w:val="595959"/>
                <w:sz w:val="24"/>
                <w:szCs w:val="24"/>
              </w:rPr>
              <w:t>Etihad Airways</w:t>
            </w:r>
          </w:p>
          <w:p w14:paraId="55139C30" w14:textId="77777777" w:rsidR="00122A76" w:rsidRDefault="00122A76" w:rsidP="00122A76">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Pr>
                <w:rFonts w:ascii="Arial" w:eastAsia="Arial" w:hAnsi="Arial" w:cs="Arial"/>
                <w:color w:val="595959"/>
                <w:sz w:val="24"/>
                <w:szCs w:val="24"/>
              </w:rPr>
              <w:t>Eurowings</w:t>
            </w:r>
          </w:p>
          <w:p w14:paraId="6C5BCA61" w14:textId="77777777" w:rsidR="00122A76" w:rsidRDefault="00122A76" w:rsidP="00122A76">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Pr>
                <w:rFonts w:ascii="Arial" w:eastAsia="Arial" w:hAnsi="Arial" w:cs="Arial"/>
                <w:color w:val="595959"/>
                <w:sz w:val="24"/>
                <w:szCs w:val="24"/>
              </w:rPr>
              <w:t>Finnair</w:t>
            </w:r>
          </w:p>
          <w:p w14:paraId="186FEF7D" w14:textId="77777777" w:rsidR="00122A76" w:rsidRDefault="00122A76" w:rsidP="00122A76">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Pr>
                <w:rFonts w:ascii="Arial" w:eastAsia="Arial" w:hAnsi="Arial" w:cs="Arial"/>
                <w:color w:val="595959"/>
                <w:sz w:val="24"/>
                <w:szCs w:val="24"/>
              </w:rPr>
              <w:t>Flybe</w:t>
            </w:r>
          </w:p>
          <w:p w14:paraId="194358D1" w14:textId="77777777" w:rsidR="00122A76" w:rsidRDefault="00122A76" w:rsidP="00122A76">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Pr>
                <w:rFonts w:ascii="Arial" w:eastAsia="Arial" w:hAnsi="Arial" w:cs="Arial"/>
                <w:color w:val="595959"/>
                <w:sz w:val="24"/>
                <w:szCs w:val="24"/>
              </w:rPr>
              <w:t>Gulf Air</w:t>
            </w:r>
          </w:p>
          <w:p w14:paraId="47B30B90" w14:textId="77777777" w:rsidR="00122A76" w:rsidRDefault="00122A76" w:rsidP="00122A76">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Pr>
                <w:rFonts w:ascii="Arial" w:eastAsia="Arial" w:hAnsi="Arial" w:cs="Arial"/>
                <w:color w:val="595959"/>
                <w:sz w:val="24"/>
                <w:szCs w:val="24"/>
              </w:rPr>
              <w:t>IBERIA</w:t>
            </w:r>
          </w:p>
          <w:p w14:paraId="3ACF71A6" w14:textId="77777777" w:rsidR="00122A76" w:rsidRDefault="00122A76" w:rsidP="00122A76">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Pr>
                <w:rFonts w:ascii="Arial" w:eastAsia="Arial" w:hAnsi="Arial" w:cs="Arial"/>
                <w:color w:val="595959"/>
                <w:sz w:val="24"/>
                <w:szCs w:val="24"/>
              </w:rPr>
              <w:t>Japan Airlines</w:t>
            </w:r>
          </w:p>
          <w:p w14:paraId="4347BB15" w14:textId="77777777" w:rsidR="00122A76" w:rsidRDefault="00122A76" w:rsidP="00122A76">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Pr>
                <w:rFonts w:ascii="Arial" w:eastAsia="Arial" w:hAnsi="Arial" w:cs="Arial"/>
                <w:color w:val="595959"/>
                <w:sz w:val="24"/>
                <w:szCs w:val="24"/>
              </w:rPr>
              <w:t>Jet Airways</w:t>
            </w:r>
          </w:p>
          <w:p w14:paraId="31E0DCF0" w14:textId="77777777" w:rsidR="00122A76" w:rsidRDefault="00122A76" w:rsidP="00122A76">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Pr>
                <w:rFonts w:ascii="Arial" w:eastAsia="Arial" w:hAnsi="Arial" w:cs="Arial"/>
                <w:color w:val="595959"/>
                <w:sz w:val="24"/>
                <w:szCs w:val="24"/>
              </w:rPr>
              <w:t>Kenya Airways</w:t>
            </w:r>
          </w:p>
          <w:p w14:paraId="1A88A188" w14:textId="77777777" w:rsidR="00122A76" w:rsidRDefault="00122A76" w:rsidP="00122A76">
            <w:pPr>
              <w:spacing w:after="0" w:line="240" w:lineRule="auto"/>
              <w:ind w:left="360"/>
              <w:rPr>
                <w:rFonts w:ascii="Arial" w:eastAsia="Arial" w:hAnsi="Arial" w:cs="Arial"/>
                <w:color w:val="595959"/>
                <w:sz w:val="24"/>
                <w:szCs w:val="24"/>
              </w:rPr>
            </w:pPr>
          </w:p>
        </w:tc>
        <w:tc>
          <w:tcPr>
            <w:tcW w:w="5407" w:type="dxa"/>
            <w:tcBorders>
              <w:top w:val="nil"/>
              <w:left w:val="single" w:sz="4" w:space="0" w:color="0070C0"/>
              <w:bottom w:val="single" w:sz="4" w:space="0" w:color="0070C0"/>
              <w:right w:val="single" w:sz="4" w:space="0" w:color="0070C0"/>
            </w:tcBorders>
          </w:tcPr>
          <w:p w14:paraId="06A996AE" w14:textId="77777777" w:rsidR="00122A76" w:rsidRDefault="00122A76" w:rsidP="00122A76">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Pr>
                <w:rFonts w:ascii="Arial" w:eastAsia="Arial" w:hAnsi="Arial" w:cs="Arial"/>
                <w:color w:val="595959"/>
                <w:sz w:val="24"/>
                <w:szCs w:val="24"/>
              </w:rPr>
              <w:t>KLM</w:t>
            </w:r>
          </w:p>
          <w:p w14:paraId="3306547F" w14:textId="77777777" w:rsidR="00122A76" w:rsidRDefault="00122A76" w:rsidP="00122A76">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Pr>
                <w:rFonts w:ascii="Arial" w:eastAsia="Arial" w:hAnsi="Arial" w:cs="Arial"/>
                <w:color w:val="595959"/>
                <w:sz w:val="24"/>
                <w:szCs w:val="24"/>
              </w:rPr>
              <w:t>Korean Air</w:t>
            </w:r>
          </w:p>
          <w:p w14:paraId="14E46A53" w14:textId="77777777" w:rsidR="00122A76" w:rsidRDefault="00122A76" w:rsidP="00122A76">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Pr>
                <w:rFonts w:ascii="Arial" w:eastAsia="Arial" w:hAnsi="Arial" w:cs="Arial"/>
                <w:color w:val="595959"/>
                <w:sz w:val="24"/>
                <w:szCs w:val="24"/>
              </w:rPr>
              <w:t>LATAM Airlines Group</w:t>
            </w:r>
          </w:p>
          <w:p w14:paraId="19CFB1FE" w14:textId="77777777" w:rsidR="00122A76" w:rsidRDefault="00122A76" w:rsidP="00122A76">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Pr>
                <w:rFonts w:ascii="Arial" w:eastAsia="Arial" w:hAnsi="Arial" w:cs="Arial"/>
                <w:color w:val="595959"/>
                <w:sz w:val="24"/>
                <w:szCs w:val="24"/>
              </w:rPr>
              <w:t xml:space="preserve">Logan Air </w:t>
            </w:r>
          </w:p>
          <w:p w14:paraId="4FEC2DD2" w14:textId="77777777" w:rsidR="00122A76" w:rsidRDefault="00122A76" w:rsidP="00122A76">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Pr>
                <w:rFonts w:ascii="Arial" w:eastAsia="Arial" w:hAnsi="Arial" w:cs="Arial"/>
                <w:color w:val="595959"/>
                <w:sz w:val="24"/>
                <w:szCs w:val="24"/>
              </w:rPr>
              <w:t>LOT Polish Airlines</w:t>
            </w:r>
          </w:p>
          <w:p w14:paraId="32A6B53F" w14:textId="77777777" w:rsidR="00122A76" w:rsidRDefault="00122A76" w:rsidP="00122A76">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Pr>
                <w:rFonts w:ascii="Arial" w:eastAsia="Arial" w:hAnsi="Arial" w:cs="Arial"/>
                <w:color w:val="595959"/>
                <w:sz w:val="24"/>
                <w:szCs w:val="24"/>
              </w:rPr>
              <w:t>Lufthansa</w:t>
            </w:r>
          </w:p>
          <w:p w14:paraId="4083F134" w14:textId="77777777" w:rsidR="00122A76" w:rsidRDefault="00122A76" w:rsidP="00122A76">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Pr>
                <w:rFonts w:ascii="Arial" w:eastAsia="Arial" w:hAnsi="Arial" w:cs="Arial"/>
                <w:color w:val="595959"/>
                <w:sz w:val="24"/>
                <w:szCs w:val="24"/>
              </w:rPr>
              <w:t>Malaysia Airlines</w:t>
            </w:r>
          </w:p>
          <w:p w14:paraId="20C91E07" w14:textId="77777777" w:rsidR="00122A76" w:rsidRDefault="00122A76" w:rsidP="00122A76">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Pr>
                <w:rFonts w:ascii="Arial" w:eastAsia="Arial" w:hAnsi="Arial" w:cs="Arial"/>
                <w:color w:val="595959"/>
                <w:sz w:val="24"/>
                <w:szCs w:val="24"/>
              </w:rPr>
              <w:t>Oman Air</w:t>
            </w:r>
          </w:p>
          <w:p w14:paraId="5E91A69E" w14:textId="77777777" w:rsidR="00122A76" w:rsidRDefault="00122A76" w:rsidP="00122A76">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Pr>
                <w:rFonts w:ascii="Arial" w:eastAsia="Arial" w:hAnsi="Arial" w:cs="Arial"/>
                <w:color w:val="595959"/>
                <w:sz w:val="24"/>
                <w:szCs w:val="24"/>
              </w:rPr>
              <w:t>Philippine Airlines</w:t>
            </w:r>
          </w:p>
          <w:p w14:paraId="14B1DE75" w14:textId="77777777" w:rsidR="00122A76" w:rsidRDefault="00122A76" w:rsidP="00122A76">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Pr>
                <w:rFonts w:ascii="Arial" w:eastAsia="Arial" w:hAnsi="Arial" w:cs="Arial"/>
                <w:color w:val="595959"/>
                <w:sz w:val="24"/>
                <w:szCs w:val="24"/>
              </w:rPr>
              <w:t>Qantas</w:t>
            </w:r>
          </w:p>
          <w:p w14:paraId="06AFE6EE" w14:textId="77777777" w:rsidR="00122A76" w:rsidRDefault="00122A76" w:rsidP="00122A76">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Pr>
                <w:rFonts w:ascii="Arial" w:eastAsia="Arial" w:hAnsi="Arial" w:cs="Arial"/>
                <w:color w:val="595959"/>
                <w:sz w:val="24"/>
                <w:szCs w:val="24"/>
              </w:rPr>
              <w:t>Qatar Airways</w:t>
            </w:r>
          </w:p>
          <w:p w14:paraId="253AE352" w14:textId="77777777" w:rsidR="00122A76" w:rsidRDefault="00122A76" w:rsidP="00122A76">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Pr>
                <w:rFonts w:ascii="Arial" w:eastAsia="Arial" w:hAnsi="Arial" w:cs="Arial"/>
                <w:color w:val="595959"/>
                <w:sz w:val="24"/>
                <w:szCs w:val="24"/>
              </w:rPr>
              <w:t>Royal Brunei</w:t>
            </w:r>
          </w:p>
          <w:p w14:paraId="5F2F96BB" w14:textId="77777777" w:rsidR="00122A76" w:rsidRDefault="00122A76" w:rsidP="00122A76">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Pr>
                <w:rFonts w:ascii="Arial" w:eastAsia="Arial" w:hAnsi="Arial" w:cs="Arial"/>
                <w:color w:val="595959"/>
                <w:sz w:val="24"/>
                <w:szCs w:val="24"/>
              </w:rPr>
              <w:t>Royal Jordanian</w:t>
            </w:r>
          </w:p>
          <w:p w14:paraId="3FB66AE3" w14:textId="77777777" w:rsidR="00122A76" w:rsidRDefault="00122A76" w:rsidP="00122A76">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Pr>
                <w:rFonts w:ascii="Arial" w:eastAsia="Arial" w:hAnsi="Arial" w:cs="Arial"/>
                <w:color w:val="595959"/>
                <w:sz w:val="24"/>
                <w:szCs w:val="24"/>
              </w:rPr>
              <w:t>SAS</w:t>
            </w:r>
          </w:p>
          <w:p w14:paraId="542F4FF8" w14:textId="77777777" w:rsidR="00122A76" w:rsidRDefault="00122A76" w:rsidP="00122A76">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Pr>
                <w:rFonts w:ascii="Arial" w:eastAsia="Arial" w:hAnsi="Arial" w:cs="Arial"/>
                <w:color w:val="595959"/>
                <w:sz w:val="24"/>
                <w:szCs w:val="24"/>
              </w:rPr>
              <w:t>Saudi Arabian Airlines</w:t>
            </w:r>
          </w:p>
          <w:p w14:paraId="361BBE34" w14:textId="77777777" w:rsidR="00122A76" w:rsidRDefault="00122A76" w:rsidP="00122A76">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Pr>
                <w:rFonts w:ascii="Arial" w:eastAsia="Arial" w:hAnsi="Arial" w:cs="Arial"/>
                <w:color w:val="595959"/>
                <w:sz w:val="24"/>
                <w:szCs w:val="24"/>
              </w:rPr>
              <w:t>Singapore Airlines</w:t>
            </w:r>
          </w:p>
          <w:p w14:paraId="615C93F3" w14:textId="77777777" w:rsidR="00122A76" w:rsidRDefault="00122A76" w:rsidP="00122A76">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Pr>
                <w:rFonts w:ascii="Arial" w:eastAsia="Arial" w:hAnsi="Arial" w:cs="Arial"/>
                <w:color w:val="595959"/>
                <w:sz w:val="24"/>
                <w:szCs w:val="24"/>
              </w:rPr>
              <w:t>South African Airways</w:t>
            </w:r>
          </w:p>
          <w:p w14:paraId="37A4C0EC" w14:textId="77777777" w:rsidR="00122A76" w:rsidRDefault="00122A76" w:rsidP="00122A76">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Pr>
                <w:rFonts w:ascii="Arial" w:eastAsia="Arial" w:hAnsi="Arial" w:cs="Arial"/>
                <w:color w:val="595959"/>
                <w:sz w:val="24"/>
                <w:szCs w:val="24"/>
              </w:rPr>
              <w:t>SWISS</w:t>
            </w:r>
          </w:p>
          <w:p w14:paraId="4689E9F0" w14:textId="77777777" w:rsidR="00122A76" w:rsidRDefault="00122A76" w:rsidP="00122A76">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Pr>
                <w:rFonts w:ascii="Arial" w:eastAsia="Arial" w:hAnsi="Arial" w:cs="Arial"/>
                <w:color w:val="595959"/>
                <w:sz w:val="24"/>
                <w:szCs w:val="24"/>
              </w:rPr>
              <w:t>Thai Airways International</w:t>
            </w:r>
          </w:p>
          <w:p w14:paraId="33E06B9D" w14:textId="77777777" w:rsidR="00122A76" w:rsidRDefault="00122A76" w:rsidP="00122A76">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Pr>
                <w:rFonts w:ascii="Arial" w:eastAsia="Arial" w:hAnsi="Arial" w:cs="Arial"/>
                <w:color w:val="595959"/>
                <w:sz w:val="24"/>
                <w:szCs w:val="24"/>
              </w:rPr>
              <w:t>THY - Turkish Airlines</w:t>
            </w:r>
          </w:p>
          <w:p w14:paraId="438D2E31" w14:textId="77777777" w:rsidR="00122A76" w:rsidRDefault="00122A76" w:rsidP="00122A76">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Pr>
                <w:rFonts w:ascii="Arial" w:eastAsia="Arial" w:hAnsi="Arial" w:cs="Arial"/>
                <w:color w:val="595959"/>
                <w:sz w:val="24"/>
                <w:szCs w:val="24"/>
              </w:rPr>
              <w:t>United Airlines</w:t>
            </w:r>
          </w:p>
          <w:p w14:paraId="1A31E492" w14:textId="77777777" w:rsidR="00122A76" w:rsidRDefault="00122A76" w:rsidP="00122A76">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Pr>
                <w:rFonts w:ascii="Arial" w:eastAsia="Arial" w:hAnsi="Arial" w:cs="Arial"/>
                <w:color w:val="595959"/>
                <w:sz w:val="24"/>
                <w:szCs w:val="24"/>
              </w:rPr>
              <w:t>Virgin Atlantic</w:t>
            </w:r>
          </w:p>
          <w:p w14:paraId="071A758E" w14:textId="77777777" w:rsidR="00122A76" w:rsidRDefault="00122A76" w:rsidP="00122A76">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rPr>
                <w:sz w:val="24"/>
                <w:szCs w:val="24"/>
              </w:rPr>
            </w:pPr>
            <w:r>
              <w:rPr>
                <w:rFonts w:ascii="Arial" w:eastAsia="Arial" w:hAnsi="Arial" w:cs="Arial"/>
                <w:color w:val="595959"/>
                <w:sz w:val="24"/>
                <w:szCs w:val="24"/>
              </w:rPr>
              <w:t>WestJet</w:t>
            </w:r>
          </w:p>
          <w:p w14:paraId="1D1C8B20" w14:textId="77777777" w:rsidR="00122A76" w:rsidRDefault="00122A76" w:rsidP="00122A76">
            <w:pPr>
              <w:spacing w:after="0" w:line="240" w:lineRule="auto"/>
              <w:ind w:left="360"/>
              <w:rPr>
                <w:rFonts w:ascii="Arial" w:eastAsia="Arial" w:hAnsi="Arial" w:cs="Arial"/>
                <w:color w:val="595959"/>
                <w:sz w:val="24"/>
                <w:szCs w:val="24"/>
              </w:rPr>
            </w:pPr>
          </w:p>
          <w:p w14:paraId="6B12097D" w14:textId="77777777" w:rsidR="00122A76" w:rsidRDefault="00122A76" w:rsidP="00122A76">
            <w:pPr>
              <w:spacing w:after="0" w:line="240" w:lineRule="auto"/>
              <w:jc w:val="right"/>
              <w:rPr>
                <w:rFonts w:ascii="Arial" w:eastAsia="Arial" w:hAnsi="Arial" w:cs="Arial"/>
                <w:color w:val="595959"/>
                <w:sz w:val="24"/>
                <w:szCs w:val="24"/>
              </w:rPr>
            </w:pPr>
            <w:r>
              <w:rPr>
                <w:rFonts w:ascii="Arial" w:eastAsia="Arial" w:hAnsi="Arial" w:cs="Arial"/>
                <w:color w:val="595959"/>
                <w:sz w:val="18"/>
                <w:szCs w:val="18"/>
              </w:rPr>
              <w:t>*programme subject to changes</w:t>
            </w:r>
          </w:p>
        </w:tc>
      </w:tr>
    </w:tbl>
    <w:p w14:paraId="40C320D2" w14:textId="77777777" w:rsidR="00122A76" w:rsidRDefault="00122A76" w:rsidP="00122A76">
      <w:pPr>
        <w:rPr>
          <w:rFonts w:ascii="Arial" w:eastAsia="Arial" w:hAnsi="Arial" w:cs="Arial"/>
          <w:color w:val="595959"/>
          <w:sz w:val="24"/>
          <w:szCs w:val="24"/>
        </w:rPr>
        <w:sectPr w:rsidR="00122A76">
          <w:type w:val="continuous"/>
          <w:pgSz w:w="11906" w:h="16838"/>
          <w:pgMar w:top="680" w:right="680" w:bottom="680" w:left="680" w:header="0" w:footer="57" w:gutter="0"/>
          <w:cols w:space="720"/>
        </w:sectPr>
      </w:pPr>
    </w:p>
    <w:p w14:paraId="18CEE0AC" w14:textId="77777777" w:rsidR="00122A76" w:rsidRDefault="00122A76" w:rsidP="00122A76">
      <w:pPr>
        <w:rPr>
          <w:rFonts w:ascii="Arial" w:eastAsia="Arial" w:hAnsi="Arial" w:cs="Arial"/>
          <w:color w:val="4F81BD"/>
          <w:sz w:val="48"/>
          <w:szCs w:val="48"/>
        </w:rPr>
        <w:sectPr w:rsidR="00122A76">
          <w:type w:val="continuous"/>
          <w:pgSz w:w="11906" w:h="16838"/>
          <w:pgMar w:top="680" w:right="680" w:bottom="680" w:left="680" w:header="0" w:footer="57" w:gutter="0"/>
          <w:cols w:num="2" w:space="720" w:equalWidth="0">
            <w:col w:w="4913" w:space="720"/>
            <w:col w:w="4913" w:space="0"/>
          </w:cols>
        </w:sectPr>
      </w:pPr>
    </w:p>
    <w:p w14:paraId="233AEA63" w14:textId="77777777" w:rsidR="00122A76" w:rsidRDefault="00122A76" w:rsidP="00122A76">
      <w:pPr>
        <w:pStyle w:val="Heading1"/>
        <w:spacing w:before="360"/>
        <w:rPr>
          <w:rFonts w:ascii="Arial" w:eastAsia="Arial" w:hAnsi="Arial" w:cs="Arial"/>
          <w:b w:val="0"/>
          <w:color w:val="000000"/>
          <w:sz w:val="48"/>
          <w:szCs w:val="48"/>
        </w:rPr>
      </w:pPr>
      <w:bookmarkStart w:id="19" w:name="_1y810tw" w:colFirst="0" w:colLast="0"/>
      <w:bookmarkEnd w:id="19"/>
      <w:r>
        <w:rPr>
          <w:rFonts w:ascii="Arial" w:eastAsia="Arial" w:hAnsi="Arial" w:cs="Arial"/>
          <w:b w:val="0"/>
          <w:color w:val="000000"/>
          <w:sz w:val="48"/>
          <w:szCs w:val="48"/>
        </w:rPr>
        <w:br w:type="page"/>
      </w:r>
    </w:p>
    <w:p w14:paraId="538DEBCB" w14:textId="5C1EC365" w:rsidR="00122A76" w:rsidRDefault="00122A76" w:rsidP="00122A76">
      <w:pPr>
        <w:pStyle w:val="Heading1"/>
        <w:spacing w:before="360"/>
        <w:rPr>
          <w:rFonts w:ascii="Arial" w:eastAsia="Arial" w:hAnsi="Arial" w:cs="Arial"/>
          <w:b w:val="0"/>
          <w:color w:val="000000"/>
          <w:sz w:val="12"/>
          <w:szCs w:val="12"/>
        </w:rPr>
        <w:sectPr w:rsidR="00122A76">
          <w:type w:val="continuous"/>
          <w:pgSz w:w="11906" w:h="16838"/>
          <w:pgMar w:top="680" w:right="680" w:bottom="680" w:left="680" w:header="0" w:footer="57" w:gutter="0"/>
          <w:cols w:space="720"/>
        </w:sectPr>
      </w:pPr>
      <w:r>
        <w:rPr>
          <w:rFonts w:ascii="Arial" w:eastAsia="Arial" w:hAnsi="Arial" w:cs="Arial"/>
          <w:b w:val="0"/>
          <w:color w:val="000000"/>
          <w:sz w:val="48"/>
          <w:szCs w:val="48"/>
        </w:rPr>
        <w:lastRenderedPageBreak/>
        <w:t>Annex 3 – Glossary of terms</w:t>
      </w:r>
    </w:p>
    <w:p w14:paraId="069BA543" w14:textId="77777777" w:rsidR="00122A76" w:rsidRDefault="00122A76" w:rsidP="00122A76">
      <w:pPr>
        <w:spacing w:after="0" w:line="240" w:lineRule="auto"/>
        <w:jc w:val="both"/>
        <w:rPr>
          <w:rFonts w:ascii="Arial" w:eastAsia="Arial" w:hAnsi="Arial" w:cs="Arial"/>
          <w:b/>
          <w:color w:val="4F81BD"/>
          <w:sz w:val="12"/>
          <w:szCs w:val="12"/>
        </w:rPr>
        <w:sectPr w:rsidR="00122A76">
          <w:type w:val="continuous"/>
          <w:pgSz w:w="11906" w:h="16838"/>
          <w:pgMar w:top="680" w:right="680" w:bottom="680" w:left="680" w:header="0" w:footer="57" w:gutter="0"/>
          <w:cols w:num="2" w:space="720" w:equalWidth="0">
            <w:col w:w="4913" w:space="720"/>
            <w:col w:w="4913" w:space="0"/>
          </w:cols>
        </w:sectPr>
      </w:pPr>
    </w:p>
    <w:p w14:paraId="1C1FBF01" w14:textId="77777777" w:rsidR="00122A76" w:rsidRDefault="00122A76" w:rsidP="00122A76">
      <w:pPr>
        <w:spacing w:after="0" w:line="240" w:lineRule="auto"/>
        <w:jc w:val="both"/>
        <w:rPr>
          <w:rFonts w:ascii="Arial" w:eastAsia="Arial" w:hAnsi="Arial" w:cs="Arial"/>
          <w:b/>
          <w:color w:val="4F81BD"/>
          <w:sz w:val="12"/>
          <w:szCs w:val="12"/>
        </w:rPr>
      </w:pPr>
    </w:p>
    <w:tbl>
      <w:tblPr>
        <w:tblW w:w="4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913"/>
      </w:tblGrid>
      <w:tr w:rsidR="00122A76" w14:paraId="610C0C04" w14:textId="77777777" w:rsidTr="001D1B59">
        <w:trPr>
          <w:trHeight w:val="6520"/>
        </w:trPr>
        <w:tc>
          <w:tcPr>
            <w:tcW w:w="4913" w:type="dxa"/>
            <w:shd w:val="clear" w:color="auto" w:fill="4F81BD"/>
            <w:tcMar>
              <w:top w:w="100" w:type="dxa"/>
              <w:left w:w="100" w:type="dxa"/>
              <w:bottom w:w="100" w:type="dxa"/>
              <w:right w:w="100" w:type="dxa"/>
            </w:tcMar>
          </w:tcPr>
          <w:p w14:paraId="08EF3DAB" w14:textId="77777777" w:rsidR="00122A76" w:rsidRDefault="00122A76" w:rsidP="001D1B59">
            <w:pPr>
              <w:widowControl w:val="0"/>
              <w:rPr>
                <w:rFonts w:ascii="Arial" w:eastAsia="Arial" w:hAnsi="Arial" w:cs="Arial"/>
                <w:b/>
                <w:color w:val="FFFFFF"/>
                <w:sz w:val="28"/>
                <w:szCs w:val="28"/>
              </w:rPr>
            </w:pPr>
            <w:r>
              <w:rPr>
                <w:rFonts w:ascii="Arial" w:eastAsia="Arial" w:hAnsi="Arial" w:cs="Arial"/>
                <w:b/>
                <w:color w:val="FFFFFF"/>
                <w:sz w:val="28"/>
                <w:szCs w:val="28"/>
              </w:rPr>
              <w:t>Parties to the Agreement:</w:t>
            </w:r>
          </w:p>
          <w:p w14:paraId="5D1D745A" w14:textId="77777777" w:rsidR="00122A76" w:rsidRDefault="00122A76" w:rsidP="001D1B59">
            <w:pPr>
              <w:widowControl w:val="0"/>
              <w:rPr>
                <w:rFonts w:ascii="Arial" w:eastAsia="Arial" w:hAnsi="Arial" w:cs="Arial"/>
                <w:b/>
                <w:color w:val="FFFFFF"/>
                <w:sz w:val="12"/>
                <w:szCs w:val="12"/>
              </w:rPr>
            </w:pPr>
          </w:p>
          <w:p w14:paraId="4E05997B" w14:textId="77777777" w:rsidR="00122A76" w:rsidRDefault="00122A76" w:rsidP="001D1B59">
            <w:pPr>
              <w:widowControl w:val="0"/>
              <w:jc w:val="both"/>
              <w:rPr>
                <w:rFonts w:ascii="Arial" w:eastAsia="Arial" w:hAnsi="Arial" w:cs="Arial"/>
                <w:color w:val="FFFFFF"/>
                <w:sz w:val="24"/>
                <w:szCs w:val="24"/>
              </w:rPr>
            </w:pPr>
            <w:r>
              <w:rPr>
                <w:rFonts w:ascii="Arial" w:eastAsia="Arial" w:hAnsi="Arial" w:cs="Arial"/>
                <w:b/>
                <w:color w:val="FFFFFF"/>
                <w:sz w:val="24"/>
                <w:szCs w:val="24"/>
              </w:rPr>
              <w:t xml:space="preserve">The Authority (Contracting Authority): </w:t>
            </w:r>
            <w:r>
              <w:rPr>
                <w:rFonts w:ascii="Arial" w:eastAsia="Arial" w:hAnsi="Arial" w:cs="Arial"/>
                <w:color w:val="FFFFFF"/>
                <w:sz w:val="24"/>
                <w:szCs w:val="24"/>
              </w:rPr>
              <w:t>means the Minister for the Cabinet Office represented by Crown Commercial Service (CCS), which is a trading fund of the Cabinet Office. The Authority acting as part of the Crown that owns and manages the RM6016 suite of commercial agreements and will be entering into a contractual relationship with the Supplier(s) on behalf of all Customers, acting as a central purchasing body.</w:t>
            </w:r>
          </w:p>
          <w:p w14:paraId="47DDD608" w14:textId="77777777" w:rsidR="00122A76" w:rsidRDefault="00122A76" w:rsidP="001D1B59">
            <w:pPr>
              <w:widowControl w:val="0"/>
              <w:spacing w:before="120"/>
              <w:jc w:val="both"/>
              <w:rPr>
                <w:rFonts w:ascii="Arial" w:eastAsia="Arial" w:hAnsi="Arial" w:cs="Arial"/>
                <w:color w:val="FFFFFF"/>
                <w:sz w:val="24"/>
                <w:szCs w:val="24"/>
              </w:rPr>
            </w:pPr>
            <w:r>
              <w:rPr>
                <w:rFonts w:ascii="Arial" w:eastAsia="Arial" w:hAnsi="Arial" w:cs="Arial"/>
                <w:b/>
                <w:color w:val="FFFFFF"/>
                <w:sz w:val="24"/>
                <w:szCs w:val="24"/>
              </w:rPr>
              <w:t xml:space="preserve">Customer: </w:t>
            </w:r>
            <w:r>
              <w:rPr>
                <w:rFonts w:ascii="Arial" w:eastAsia="Arial" w:hAnsi="Arial" w:cs="Arial"/>
                <w:color w:val="FFFFFF"/>
                <w:sz w:val="24"/>
                <w:szCs w:val="24"/>
              </w:rPr>
              <w:t xml:space="preserve">means any CG department, ALB, NDPB, executive agency, wider public sector or third sector organisation that signs an Enabling Agreement under RM6016 – </w:t>
            </w:r>
            <w:r>
              <w:rPr>
                <w:rFonts w:ascii="Arial" w:eastAsia="Arial" w:hAnsi="Arial" w:cs="Arial"/>
                <w:i/>
                <w:color w:val="FFFFFF"/>
                <w:sz w:val="24"/>
                <w:szCs w:val="24"/>
              </w:rPr>
              <w:t>see Annex 4 for a list of eligible Customers.</w:t>
            </w:r>
          </w:p>
          <w:p w14:paraId="2468BC49" w14:textId="77777777" w:rsidR="00122A76" w:rsidRDefault="00122A76" w:rsidP="001D1B59">
            <w:pPr>
              <w:widowControl w:val="0"/>
              <w:spacing w:before="120"/>
              <w:jc w:val="both"/>
              <w:rPr>
                <w:rFonts w:ascii="Arial" w:eastAsia="Arial" w:hAnsi="Arial" w:cs="Arial"/>
                <w:b/>
                <w:color w:val="4F81BD"/>
                <w:sz w:val="24"/>
                <w:szCs w:val="24"/>
              </w:rPr>
            </w:pPr>
            <w:r>
              <w:rPr>
                <w:rFonts w:ascii="Arial" w:eastAsia="Arial" w:hAnsi="Arial" w:cs="Arial"/>
                <w:b/>
                <w:color w:val="FFFFFF"/>
                <w:sz w:val="24"/>
                <w:szCs w:val="24"/>
              </w:rPr>
              <w:t xml:space="preserve">Supplier(s): </w:t>
            </w:r>
            <w:r>
              <w:rPr>
                <w:rFonts w:ascii="Arial" w:eastAsia="Arial" w:hAnsi="Arial" w:cs="Arial"/>
                <w:color w:val="FFFFFF"/>
                <w:sz w:val="24"/>
                <w:szCs w:val="24"/>
              </w:rPr>
              <w:t>the company or companies contracted to deliver the Services to the Customer under the Commercial Agreement.</w:t>
            </w:r>
            <w:r>
              <w:rPr>
                <w:rFonts w:ascii="Arial" w:eastAsia="Arial" w:hAnsi="Arial" w:cs="Arial"/>
                <w:b/>
                <w:color w:val="FFFFFF"/>
                <w:sz w:val="24"/>
                <w:szCs w:val="24"/>
              </w:rPr>
              <w:t xml:space="preserve"> </w:t>
            </w:r>
          </w:p>
        </w:tc>
      </w:tr>
    </w:tbl>
    <w:p w14:paraId="2635EAF1" w14:textId="77777777" w:rsidR="00122A76" w:rsidRDefault="00122A76" w:rsidP="00122A76">
      <w:pPr>
        <w:spacing w:before="120" w:after="0" w:line="240" w:lineRule="auto"/>
        <w:jc w:val="both"/>
        <w:rPr>
          <w:rFonts w:ascii="Arial" w:eastAsia="Arial" w:hAnsi="Arial" w:cs="Arial"/>
          <w:b/>
          <w:color w:val="4F81BD"/>
          <w:sz w:val="24"/>
          <w:szCs w:val="24"/>
        </w:rPr>
      </w:pPr>
      <w:r>
        <w:rPr>
          <w:rFonts w:ascii="Arial" w:eastAsia="Arial" w:hAnsi="Arial" w:cs="Arial"/>
          <w:b/>
          <w:color w:val="4F81BD"/>
          <w:sz w:val="24"/>
          <w:szCs w:val="24"/>
        </w:rPr>
        <w:t xml:space="preserve">Commercial Agreement: </w:t>
      </w:r>
      <w:r>
        <w:rPr>
          <w:rFonts w:ascii="Arial" w:eastAsia="Arial" w:hAnsi="Arial" w:cs="Arial"/>
          <w:color w:val="58595B"/>
          <w:sz w:val="24"/>
          <w:szCs w:val="24"/>
        </w:rPr>
        <w:t>this is the Crown Commercial Service commercial agreement for Public Sector Travel &amp; Venue Solutions (RM6016 – a suite of five commercial agreements).</w:t>
      </w:r>
    </w:p>
    <w:p w14:paraId="7D82F231" w14:textId="77777777" w:rsidR="00122A76" w:rsidRDefault="00122A76" w:rsidP="00122A76">
      <w:pPr>
        <w:spacing w:before="120" w:after="0" w:line="240" w:lineRule="auto"/>
        <w:jc w:val="both"/>
        <w:rPr>
          <w:rFonts w:ascii="Arial" w:eastAsia="Arial" w:hAnsi="Arial" w:cs="Arial"/>
          <w:color w:val="58595B"/>
          <w:sz w:val="24"/>
          <w:szCs w:val="24"/>
        </w:rPr>
      </w:pPr>
      <w:r>
        <w:rPr>
          <w:rFonts w:ascii="Arial" w:eastAsia="Arial" w:hAnsi="Arial" w:cs="Arial"/>
          <w:b/>
          <w:color w:val="4F81BD"/>
          <w:sz w:val="24"/>
          <w:szCs w:val="24"/>
        </w:rPr>
        <w:t xml:space="preserve">Covert operatives’ travel bookings: </w:t>
      </w:r>
      <w:r>
        <w:rPr>
          <w:rFonts w:ascii="Arial" w:eastAsia="Arial" w:hAnsi="Arial" w:cs="Arial"/>
          <w:color w:val="58595B"/>
          <w:sz w:val="24"/>
          <w:szCs w:val="24"/>
        </w:rPr>
        <w:t>are travel bookings made on behalf of an organisation’s covert operatives, to protect anonymity.</w:t>
      </w:r>
    </w:p>
    <w:p w14:paraId="23924F6B" w14:textId="77777777" w:rsidR="00122A76" w:rsidRDefault="00122A76" w:rsidP="00122A76">
      <w:pPr>
        <w:spacing w:before="240" w:after="0" w:line="240" w:lineRule="auto"/>
        <w:jc w:val="both"/>
      </w:pPr>
      <w:r>
        <w:rPr>
          <w:rFonts w:ascii="Arial" w:eastAsia="Arial" w:hAnsi="Arial" w:cs="Arial"/>
          <w:b/>
          <w:color w:val="4F81BD"/>
          <w:sz w:val="24"/>
          <w:szCs w:val="24"/>
        </w:rPr>
        <w:t>Enabling Agreement:</w:t>
      </w:r>
      <w:r>
        <w:rPr>
          <w:rFonts w:ascii="Arial" w:eastAsia="Arial" w:hAnsi="Arial" w:cs="Arial"/>
          <w:color w:val="58595B"/>
          <w:sz w:val="24"/>
          <w:szCs w:val="24"/>
        </w:rPr>
        <w:t xml:space="preserve"> an agreement providing access to PSTVS.  A copy, signed by both Customer and Supplier, must be sent to CCS. The Enabling Agreement forms part of the Commercial Agreement, and defines the services you require and the way in which the </w:t>
      </w:r>
      <w:r>
        <w:rPr>
          <w:rFonts w:ascii="Arial" w:eastAsia="Arial" w:hAnsi="Arial" w:cs="Arial"/>
          <w:color w:val="58595B"/>
          <w:sz w:val="24"/>
          <w:szCs w:val="24"/>
        </w:rPr>
        <w:t xml:space="preserve">Supplier will provide these.  A Customer will have one signed Enabling Agreement per chosen Supplier. </w:t>
      </w:r>
    </w:p>
    <w:p w14:paraId="3EFD7B09" w14:textId="77777777" w:rsidR="00122A76" w:rsidRDefault="00122A76" w:rsidP="00122A76">
      <w:pPr>
        <w:spacing w:before="120" w:after="0" w:line="240" w:lineRule="auto"/>
        <w:jc w:val="both"/>
      </w:pPr>
      <w:r>
        <w:rPr>
          <w:rFonts w:ascii="Arial" w:eastAsia="Arial" w:hAnsi="Arial" w:cs="Arial"/>
          <w:b/>
          <w:color w:val="4F81BD"/>
          <w:sz w:val="24"/>
          <w:szCs w:val="24"/>
        </w:rPr>
        <w:t>OJEU Notice:</w:t>
      </w:r>
      <w:r>
        <w:rPr>
          <w:rFonts w:ascii="Arial" w:eastAsia="Arial" w:hAnsi="Arial" w:cs="Arial"/>
          <w:color w:val="58595B"/>
          <w:sz w:val="24"/>
          <w:szCs w:val="24"/>
        </w:rPr>
        <w:t xml:space="preserve"> the advertisement for the procurement issued in the Official Journal of the European Union.</w:t>
      </w:r>
    </w:p>
    <w:p w14:paraId="1D65E6D5" w14:textId="77777777" w:rsidR="00122A76" w:rsidRDefault="00122A76" w:rsidP="00122A76">
      <w:pPr>
        <w:spacing w:before="120" w:after="0" w:line="240" w:lineRule="auto"/>
        <w:jc w:val="both"/>
        <w:rPr>
          <w:rFonts w:ascii="Arial" w:eastAsia="Arial" w:hAnsi="Arial" w:cs="Arial"/>
          <w:color w:val="58595B"/>
          <w:sz w:val="24"/>
          <w:szCs w:val="24"/>
        </w:rPr>
      </w:pPr>
      <w:r>
        <w:rPr>
          <w:rFonts w:ascii="Arial" w:eastAsia="Arial" w:hAnsi="Arial" w:cs="Arial"/>
          <w:b/>
          <w:color w:val="4F81BD"/>
          <w:sz w:val="24"/>
          <w:szCs w:val="24"/>
        </w:rPr>
        <w:t xml:space="preserve">Overseas point of sale bookings: </w:t>
      </w:r>
      <w:r>
        <w:rPr>
          <w:rFonts w:ascii="Arial" w:eastAsia="Arial" w:hAnsi="Arial" w:cs="Arial"/>
          <w:color w:val="58595B"/>
          <w:sz w:val="24"/>
          <w:szCs w:val="24"/>
        </w:rPr>
        <w:t>A service whereby a travel booking is made and fulfilled outside of the UK, e.g. a member of staff posted overseas using a travel agency within the same country to make a booking.</w:t>
      </w:r>
    </w:p>
    <w:p w14:paraId="695535B2" w14:textId="77777777" w:rsidR="00122A76" w:rsidRDefault="00122A76" w:rsidP="00122A76">
      <w:pPr>
        <w:spacing w:before="120" w:after="0" w:line="240" w:lineRule="auto"/>
        <w:jc w:val="both"/>
      </w:pPr>
      <w:r>
        <w:rPr>
          <w:rFonts w:ascii="Arial" w:eastAsia="Arial" w:hAnsi="Arial" w:cs="Arial"/>
          <w:b/>
          <w:color w:val="4F81BD"/>
          <w:sz w:val="24"/>
          <w:szCs w:val="24"/>
        </w:rPr>
        <w:t xml:space="preserve">Pick List:  </w:t>
      </w:r>
      <w:r>
        <w:rPr>
          <w:rFonts w:ascii="Arial" w:eastAsia="Arial" w:hAnsi="Arial" w:cs="Arial"/>
          <w:color w:val="58595B"/>
          <w:sz w:val="24"/>
          <w:szCs w:val="24"/>
        </w:rPr>
        <w:t>this forms part of the Enabling Agreement and allows the Customer to select required elements of the services (such as payment methods, MI Reports, invoicing) from a pre-defined list.</w:t>
      </w:r>
    </w:p>
    <w:p w14:paraId="04F9CFF9" w14:textId="77777777" w:rsidR="00122A76" w:rsidRDefault="00122A76" w:rsidP="00122A76">
      <w:pPr>
        <w:spacing w:before="120" w:after="0" w:line="240" w:lineRule="auto"/>
        <w:jc w:val="both"/>
        <w:rPr>
          <w:sz w:val="12"/>
          <w:szCs w:val="12"/>
        </w:rPr>
      </w:pPr>
      <w:r>
        <w:rPr>
          <w:rFonts w:ascii="Arial" w:eastAsia="Arial" w:hAnsi="Arial" w:cs="Arial"/>
          <w:b/>
          <w:color w:val="4F81BD"/>
          <w:sz w:val="24"/>
          <w:szCs w:val="24"/>
        </w:rPr>
        <w:t>Solution:</w:t>
      </w:r>
      <w:r>
        <w:rPr>
          <w:rFonts w:ascii="Arial" w:eastAsia="Arial" w:hAnsi="Arial" w:cs="Arial"/>
          <w:color w:val="58595B"/>
          <w:sz w:val="24"/>
          <w:szCs w:val="24"/>
        </w:rPr>
        <w:t xml:space="preserve"> a group of services (similar to a traditional “lot”); in PSTVS there are five Solutions, each with a Commercial Agreement:  </w:t>
      </w:r>
    </w:p>
    <w:p w14:paraId="7EAC42EB" w14:textId="77777777" w:rsidR="00122A76" w:rsidRDefault="00122A76" w:rsidP="00122A76">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sz w:val="24"/>
          <w:szCs w:val="24"/>
        </w:rPr>
      </w:pPr>
      <w:r>
        <w:rPr>
          <w:rFonts w:ascii="Arial" w:eastAsia="Arial" w:hAnsi="Arial" w:cs="Arial"/>
          <w:color w:val="58595B"/>
          <w:sz w:val="24"/>
          <w:szCs w:val="24"/>
        </w:rPr>
        <w:t xml:space="preserve">Online booking system for rail travel </w:t>
      </w:r>
    </w:p>
    <w:p w14:paraId="31902BCE" w14:textId="77777777" w:rsidR="00122A76" w:rsidRDefault="00122A76" w:rsidP="00122A76">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sz w:val="24"/>
          <w:szCs w:val="24"/>
        </w:rPr>
      </w:pPr>
      <w:r>
        <w:rPr>
          <w:rFonts w:ascii="Arial" w:eastAsia="Arial" w:hAnsi="Arial" w:cs="Arial"/>
          <w:color w:val="58595B"/>
          <w:sz w:val="24"/>
          <w:szCs w:val="24"/>
        </w:rPr>
        <w:t>Online booking system for accommodation</w:t>
      </w:r>
    </w:p>
    <w:p w14:paraId="02ED5030" w14:textId="77777777" w:rsidR="00122A76" w:rsidRDefault="00122A76" w:rsidP="00122A76">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sz w:val="24"/>
          <w:szCs w:val="24"/>
        </w:rPr>
      </w:pPr>
      <w:r>
        <w:rPr>
          <w:rFonts w:ascii="Arial" w:eastAsia="Arial" w:hAnsi="Arial" w:cs="Arial"/>
          <w:color w:val="58595B"/>
          <w:sz w:val="24"/>
          <w:szCs w:val="24"/>
        </w:rPr>
        <w:t xml:space="preserve">Online booking system for air travel </w:t>
      </w:r>
    </w:p>
    <w:p w14:paraId="6529E673" w14:textId="77777777" w:rsidR="00122A76" w:rsidRDefault="00122A76" w:rsidP="00122A76">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sz w:val="24"/>
          <w:szCs w:val="24"/>
        </w:rPr>
      </w:pPr>
      <w:r>
        <w:rPr>
          <w:rFonts w:ascii="Arial" w:eastAsia="Arial" w:hAnsi="Arial" w:cs="Arial"/>
          <w:color w:val="58595B"/>
          <w:sz w:val="24"/>
          <w:szCs w:val="24"/>
        </w:rPr>
        <w:t>Online booking system and an offline booking service for business travel and supporting services</w:t>
      </w:r>
    </w:p>
    <w:p w14:paraId="137ABFA5" w14:textId="77777777" w:rsidR="00122A76" w:rsidRDefault="00122A76" w:rsidP="00122A76">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sz w:val="24"/>
          <w:szCs w:val="24"/>
        </w:rPr>
      </w:pPr>
      <w:r>
        <w:rPr>
          <w:rFonts w:ascii="Arial" w:eastAsia="Arial" w:hAnsi="Arial" w:cs="Arial"/>
          <w:color w:val="58595B"/>
          <w:sz w:val="24"/>
          <w:szCs w:val="24"/>
        </w:rPr>
        <w:t>Offline venue finding service for meetings, booking of group accommodation and supporting services.</w:t>
      </w:r>
    </w:p>
    <w:p w14:paraId="6716DCB4" w14:textId="77777777" w:rsidR="00122A76" w:rsidRDefault="00122A76" w:rsidP="00122A76">
      <w:pPr>
        <w:spacing w:before="120" w:after="0" w:line="240" w:lineRule="auto"/>
        <w:jc w:val="both"/>
      </w:pPr>
      <w:r>
        <w:rPr>
          <w:rFonts w:ascii="Arial" w:eastAsia="Arial" w:hAnsi="Arial" w:cs="Arial"/>
          <w:b/>
          <w:color w:val="4F81BD"/>
          <w:sz w:val="24"/>
          <w:szCs w:val="24"/>
        </w:rPr>
        <w:t>Standstill Period:</w:t>
      </w:r>
      <w:r>
        <w:rPr>
          <w:rFonts w:ascii="Arial" w:eastAsia="Arial" w:hAnsi="Arial" w:cs="Arial"/>
          <w:color w:val="58595B"/>
          <w:sz w:val="24"/>
          <w:szCs w:val="24"/>
        </w:rPr>
        <w:t xml:space="preserve"> is a period of at least ten calendar days between the intention notification of an award decision and the Commercial Agreement being issued to the successful Supplier. Its purpose is to allow unsuccessful bidders to review and challenge the decision before the Commercial Agreement is signed. </w:t>
      </w:r>
    </w:p>
    <w:p w14:paraId="731DD555" w14:textId="77777777" w:rsidR="00122A76" w:rsidRDefault="00122A76" w:rsidP="00122A76">
      <w:pPr>
        <w:spacing w:before="120" w:after="0" w:line="240" w:lineRule="auto"/>
        <w:jc w:val="both"/>
        <w:rPr>
          <w:rFonts w:ascii="Arial" w:eastAsia="Arial" w:hAnsi="Arial" w:cs="Arial"/>
          <w:color w:val="58595B"/>
          <w:sz w:val="24"/>
          <w:szCs w:val="24"/>
        </w:rPr>
      </w:pPr>
      <w:r>
        <w:rPr>
          <w:rFonts w:ascii="Arial" w:eastAsia="Arial" w:hAnsi="Arial" w:cs="Arial"/>
          <w:b/>
          <w:color w:val="4F81BD"/>
          <w:sz w:val="24"/>
          <w:szCs w:val="24"/>
        </w:rPr>
        <w:t xml:space="preserve">Travel Implant Service: </w:t>
      </w:r>
      <w:r>
        <w:rPr>
          <w:rFonts w:ascii="Arial" w:eastAsia="Arial" w:hAnsi="Arial" w:cs="Arial"/>
          <w:color w:val="58595B"/>
          <w:sz w:val="24"/>
          <w:szCs w:val="24"/>
        </w:rPr>
        <w:t>Implants are travel agents located within a customer organisation who are on hand to deal with personnel travel requirements.  Often used by organisations with complex travel requirements, e.g. multi-sector journeys requiring visas, etc.</w:t>
      </w:r>
    </w:p>
    <w:p w14:paraId="5A8E05F4" w14:textId="77777777" w:rsidR="00122A76" w:rsidRDefault="00122A76" w:rsidP="00122A76">
      <w:pPr>
        <w:pStyle w:val="Heading1"/>
        <w:spacing w:before="360" w:after="360"/>
        <w:rPr>
          <w:rFonts w:ascii="Arial" w:eastAsia="Arial" w:hAnsi="Arial" w:cs="Arial"/>
          <w:b w:val="0"/>
          <w:color w:val="4F81BD"/>
          <w:sz w:val="48"/>
          <w:szCs w:val="48"/>
        </w:rPr>
        <w:sectPr w:rsidR="00122A76">
          <w:type w:val="continuous"/>
          <w:pgSz w:w="11906" w:h="16838"/>
          <w:pgMar w:top="680" w:right="680" w:bottom="680" w:left="680" w:header="0" w:footer="57" w:gutter="0"/>
          <w:cols w:num="2" w:space="720" w:equalWidth="0">
            <w:col w:w="4913" w:space="720"/>
            <w:col w:w="4913" w:space="0"/>
          </w:cols>
        </w:sectPr>
      </w:pPr>
    </w:p>
    <w:p w14:paraId="15874706" w14:textId="77777777" w:rsidR="00122A76" w:rsidRDefault="00122A76" w:rsidP="00122A76">
      <w:pPr>
        <w:pStyle w:val="Heading1"/>
        <w:spacing w:before="360" w:after="360"/>
        <w:rPr>
          <w:rFonts w:ascii="Arial" w:eastAsia="Arial" w:hAnsi="Arial" w:cs="Arial"/>
          <w:b w:val="0"/>
          <w:color w:val="000000"/>
          <w:sz w:val="48"/>
          <w:szCs w:val="48"/>
        </w:rPr>
      </w:pPr>
      <w:bookmarkStart w:id="20" w:name="_4i7ojhp" w:colFirst="0" w:colLast="0"/>
      <w:bookmarkEnd w:id="20"/>
      <w:r>
        <w:rPr>
          <w:rFonts w:ascii="Arial" w:eastAsia="Arial" w:hAnsi="Arial" w:cs="Arial"/>
          <w:b w:val="0"/>
          <w:color w:val="000000"/>
          <w:sz w:val="48"/>
          <w:szCs w:val="48"/>
        </w:rPr>
        <w:lastRenderedPageBreak/>
        <w:t>Annex 4: Who can use RM6016 PSTVS?</w:t>
      </w:r>
    </w:p>
    <w:p w14:paraId="01BC5B72" w14:textId="77777777" w:rsidR="00122A76" w:rsidRDefault="00122A76" w:rsidP="00122A76">
      <w:pPr>
        <w:widowControl w:val="0"/>
        <w:shd w:val="clear" w:color="auto" w:fill="FFFFFF"/>
        <w:spacing w:line="240" w:lineRule="auto"/>
        <w:rPr>
          <w:rFonts w:ascii="Arial" w:eastAsia="Arial" w:hAnsi="Arial" w:cs="Arial"/>
          <w:color w:val="595959"/>
          <w:sz w:val="24"/>
          <w:szCs w:val="24"/>
        </w:rPr>
      </w:pPr>
      <w:r>
        <w:rPr>
          <w:rFonts w:ascii="Arial" w:eastAsia="Arial" w:hAnsi="Arial" w:cs="Arial"/>
          <w:color w:val="595959"/>
          <w:sz w:val="24"/>
          <w:szCs w:val="24"/>
        </w:rPr>
        <w:t>This Commercial Agreement RM6016 is for use by Contracting Authorities in the United Kingdom and which fall into one or more of the categories listed in the embedded document.</w:t>
      </w:r>
    </w:p>
    <w:p w14:paraId="7F061DED" w14:textId="0E956599" w:rsidR="0022618E" w:rsidRDefault="00122A76" w:rsidP="00122A76">
      <w:pPr>
        <w:spacing w:before="120" w:after="0" w:line="240" w:lineRule="auto"/>
        <w:jc w:val="both"/>
        <w:rPr>
          <w:rFonts w:ascii="Arial" w:eastAsia="Arial" w:hAnsi="Arial" w:cs="Arial"/>
          <w:color w:val="58595B"/>
          <w:sz w:val="24"/>
          <w:szCs w:val="24"/>
        </w:rPr>
      </w:pPr>
      <w:r>
        <w:rPr>
          <w:rFonts w:ascii="Arial" w:eastAsia="Arial" w:hAnsi="Arial" w:cs="Arial"/>
          <w:color w:val="58595B"/>
          <w:sz w:val="24"/>
          <w:szCs w:val="24"/>
        </w:rPr>
        <w:t>Please download this on</w:t>
      </w:r>
      <w:r w:rsidR="0022618E">
        <w:rPr>
          <w:rFonts w:ascii="Arial" w:eastAsia="Arial" w:hAnsi="Arial" w:cs="Arial"/>
          <w:color w:val="58595B"/>
          <w:sz w:val="24"/>
          <w:szCs w:val="24"/>
        </w:rPr>
        <w:t xml:space="preserve"> the documents tab on the website </w:t>
      </w:r>
      <w:hyperlink r:id="rId25" w:history="1">
        <w:r w:rsidR="0022618E" w:rsidRPr="0022618E">
          <w:rPr>
            <w:rStyle w:val="Hyperlink"/>
            <w:rFonts w:ascii="Arial" w:eastAsia="Arial" w:hAnsi="Arial" w:cs="Arial"/>
            <w:sz w:val="24"/>
            <w:szCs w:val="24"/>
          </w:rPr>
          <w:t>here</w:t>
        </w:r>
      </w:hyperlink>
      <w:r w:rsidR="0022618E">
        <w:rPr>
          <w:rFonts w:ascii="Arial" w:eastAsia="Arial" w:hAnsi="Arial" w:cs="Arial"/>
          <w:color w:val="58595B"/>
          <w:sz w:val="24"/>
          <w:szCs w:val="24"/>
        </w:rPr>
        <w:t>.</w:t>
      </w:r>
    </w:p>
    <w:sectPr w:rsidR="0022618E" w:rsidSect="0022618E">
      <w:type w:val="continuous"/>
      <w:pgSz w:w="11906" w:h="16838"/>
      <w:pgMar w:top="680" w:right="680" w:bottom="680" w:left="680" w:header="0"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0F932" w14:textId="77777777" w:rsidR="00A30407" w:rsidRDefault="00A30407">
      <w:pPr>
        <w:spacing w:after="0" w:line="240" w:lineRule="auto"/>
      </w:pPr>
      <w:r>
        <w:separator/>
      </w:r>
    </w:p>
  </w:endnote>
  <w:endnote w:type="continuationSeparator" w:id="0">
    <w:p w14:paraId="2DB97B70" w14:textId="77777777" w:rsidR="00A30407" w:rsidRDefault="00A30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B4F68" w14:textId="15F56C3A" w:rsidR="00B549F0" w:rsidRDefault="00B549F0">
    <w:pPr>
      <w:tabs>
        <w:tab w:val="left" w:pos="2493"/>
      </w:tabs>
      <w:spacing w:after="170" w:line="240" w:lineRule="auto"/>
    </w:pPr>
    <w:r>
      <w:fldChar w:fldCharType="begin"/>
    </w:r>
    <w:r>
      <w:instrText>PAGE</w:instrText>
    </w:r>
    <w:r>
      <w:fldChar w:fldCharType="separate"/>
    </w:r>
    <w:r w:rsidR="00417E9C">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D7C1C" w14:textId="740DD9E9" w:rsidR="00B549F0" w:rsidRDefault="00122A76" w:rsidP="000A7FDA">
    <w:pPr>
      <w:pStyle w:val="Footer"/>
      <w:jc w:val="right"/>
    </w:pPr>
    <w:r>
      <w:t>September 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E1921" w14:textId="77777777" w:rsidR="00A30407" w:rsidRDefault="00A30407">
      <w:pPr>
        <w:spacing w:after="0" w:line="240" w:lineRule="auto"/>
      </w:pPr>
      <w:r>
        <w:separator/>
      </w:r>
    </w:p>
  </w:footnote>
  <w:footnote w:type="continuationSeparator" w:id="0">
    <w:p w14:paraId="5826B97A" w14:textId="77777777" w:rsidR="00A30407" w:rsidRDefault="00A30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21C8A" w14:textId="77777777" w:rsidR="00B549F0" w:rsidRDefault="00B549F0">
    <w:pPr>
      <w:tabs>
        <w:tab w:val="left" w:pos="2733"/>
      </w:tabs>
      <w:spacing w:before="1871"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A8B85" w14:textId="77777777" w:rsidR="00B549F0" w:rsidRDefault="00B549F0">
    <w:pPr>
      <w:tabs>
        <w:tab w:val="center" w:pos="4320"/>
        <w:tab w:val="right" w:pos="8640"/>
      </w:tabs>
      <w:spacing w:after="0" w:line="240" w:lineRule="auto"/>
    </w:pPr>
    <w:r>
      <w:rPr>
        <w:noProof/>
      </w:rPr>
      <w:drawing>
        <wp:anchor distT="0" distB="0" distL="114300" distR="114300" simplePos="0" relativeHeight="251658240" behindDoc="0" locked="0" layoutInCell="1" hidden="0" allowOverlap="1" wp14:anchorId="65A09AC5" wp14:editId="5D5E60B0">
          <wp:simplePos x="0" y="0"/>
          <wp:positionH relativeFrom="margin">
            <wp:posOffset>0</wp:posOffset>
          </wp:positionH>
          <wp:positionV relativeFrom="paragraph">
            <wp:posOffset>172085</wp:posOffset>
          </wp:positionV>
          <wp:extent cx="1270000" cy="1041400"/>
          <wp:effectExtent l="0" t="0" r="0" b="0"/>
          <wp:wrapSquare wrapText="bothSides" distT="0" distB="0" distL="114300" distR="114300"/>
          <wp:docPr id="8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1270000" cy="1041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661"/>
    <w:multiLevelType w:val="hybridMultilevel"/>
    <w:tmpl w:val="6AE42E4A"/>
    <w:lvl w:ilvl="0" w:tplc="254ADBEC">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5D2A70"/>
    <w:multiLevelType w:val="multilevel"/>
    <w:tmpl w:val="96DABE6E"/>
    <w:lvl w:ilvl="0">
      <w:start w:val="1"/>
      <w:numFmt w:val="lowerRoman"/>
      <w:lvlText w:val="(%1)"/>
      <w:lvlJc w:val="left"/>
      <w:pPr>
        <w:ind w:left="825" w:hanging="72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2" w15:restartNumberingAfterBreak="0">
    <w:nsid w:val="029B1CC6"/>
    <w:multiLevelType w:val="multilevel"/>
    <w:tmpl w:val="04F81534"/>
    <w:lvl w:ilvl="0">
      <w:start w:val="1"/>
      <w:numFmt w:val="bullet"/>
      <w:lvlText w:val="▪"/>
      <w:lvlJc w:val="left"/>
      <w:pPr>
        <w:ind w:left="360" w:firstLine="0"/>
      </w:pPr>
      <w:rPr>
        <w:rFonts w:ascii="Arial" w:eastAsia="Arial" w:hAnsi="Arial" w:cs="Arial"/>
        <w:color w:val="4F81BD"/>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4B544A8"/>
    <w:multiLevelType w:val="multilevel"/>
    <w:tmpl w:val="91F29494"/>
    <w:lvl w:ilvl="0">
      <w:start w:val="1"/>
      <w:numFmt w:val="bullet"/>
      <w:lvlText w:val="●"/>
      <w:lvlJc w:val="left"/>
      <w:pPr>
        <w:ind w:left="720" w:hanging="360"/>
      </w:pPr>
      <w:rPr>
        <w:color w:val="4F81BD" w:themeColor="accen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DE0672"/>
    <w:multiLevelType w:val="multilevel"/>
    <w:tmpl w:val="D4C64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F90964"/>
    <w:multiLevelType w:val="multilevel"/>
    <w:tmpl w:val="C02E317A"/>
    <w:lvl w:ilvl="0">
      <w:start w:val="1"/>
      <w:numFmt w:val="bullet"/>
      <w:lvlText w:val="▪"/>
      <w:lvlJc w:val="left"/>
      <w:pPr>
        <w:ind w:left="360" w:hanging="360"/>
      </w:pPr>
      <w:rPr>
        <w:rFonts w:ascii="Noto Sans Symbols" w:eastAsia="Noto Sans Symbols" w:hAnsi="Noto Sans Symbols" w:cs="Noto Sans Symbols"/>
        <w:color w:val="4F81BD"/>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4471FD2"/>
    <w:multiLevelType w:val="multilevel"/>
    <w:tmpl w:val="05C0D0C0"/>
    <w:lvl w:ilvl="0">
      <w:start w:val="1"/>
      <w:numFmt w:val="bullet"/>
      <w:lvlText w:val="●"/>
      <w:lvlJc w:val="left"/>
      <w:pPr>
        <w:ind w:left="720" w:hanging="360"/>
      </w:pPr>
      <w:rPr>
        <w:rFonts w:ascii="Noto Sans Symbols" w:eastAsia="Noto Sans Symbols" w:hAnsi="Noto Sans Symbols" w:cs="Noto Sans Symbols"/>
        <w:color w:val="4F81BD"/>
      </w:rPr>
    </w:lvl>
    <w:lvl w:ilvl="1">
      <w:start w:val="1"/>
      <w:numFmt w:val="bullet"/>
      <w:lvlText w:val="o"/>
      <w:lvlJc w:val="left"/>
      <w:pPr>
        <w:ind w:left="1440" w:hanging="360"/>
      </w:pPr>
      <w:rPr>
        <w:rFonts w:ascii="Courier New" w:eastAsia="Courier New" w:hAnsi="Courier New" w:cs="Courier New"/>
        <w:color w:val="4F81BD"/>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36542D"/>
    <w:multiLevelType w:val="multilevel"/>
    <w:tmpl w:val="35EAA864"/>
    <w:lvl w:ilvl="0">
      <w:start w:val="1"/>
      <w:numFmt w:val="bullet"/>
      <w:lvlText w:val="●"/>
      <w:lvlJc w:val="left"/>
      <w:pPr>
        <w:ind w:left="720" w:hanging="360"/>
      </w:pPr>
      <w:rPr>
        <w:rFonts w:ascii="Noto Sans Symbols" w:eastAsia="Noto Sans Symbols" w:hAnsi="Noto Sans Symbols" w:cs="Noto Sans Symbols"/>
        <w:color w:val="4F81B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70547F3"/>
    <w:multiLevelType w:val="multilevel"/>
    <w:tmpl w:val="0E3694E4"/>
    <w:lvl w:ilvl="0">
      <w:start w:val="1"/>
      <w:numFmt w:val="bullet"/>
      <w:lvlText w:val="▪"/>
      <w:lvlJc w:val="left"/>
      <w:pPr>
        <w:ind w:left="360" w:firstLine="0"/>
      </w:pPr>
      <w:rPr>
        <w:rFonts w:ascii="Arial" w:eastAsia="Arial" w:hAnsi="Arial" w:cs="Arial"/>
        <w:color w:val="4F81BD"/>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9" w15:restartNumberingAfterBreak="0">
    <w:nsid w:val="174F655F"/>
    <w:multiLevelType w:val="multilevel"/>
    <w:tmpl w:val="80D6F9CE"/>
    <w:lvl w:ilvl="0">
      <w:start w:val="1"/>
      <w:numFmt w:val="bullet"/>
      <w:lvlText w:val="✓"/>
      <w:lvlJc w:val="left"/>
      <w:pPr>
        <w:ind w:left="360" w:firstLine="0"/>
      </w:pPr>
      <w:rPr>
        <w:rFonts w:ascii="Arial" w:eastAsia="Arial" w:hAnsi="Arial" w:cs="Arial"/>
        <w:color w:val="4F81BD"/>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0" w15:restartNumberingAfterBreak="0">
    <w:nsid w:val="1DE645C5"/>
    <w:multiLevelType w:val="multilevel"/>
    <w:tmpl w:val="9AD8BDAE"/>
    <w:lvl w:ilvl="0">
      <w:start w:val="1"/>
      <w:numFmt w:val="bullet"/>
      <w:lvlText w:val="▪"/>
      <w:lvlJc w:val="left"/>
      <w:pPr>
        <w:ind w:left="720" w:firstLine="360"/>
      </w:pPr>
      <w:rPr>
        <w:rFonts w:ascii="Arial" w:eastAsia="Arial" w:hAnsi="Arial" w:cs="Arial"/>
        <w:color w:val="4F81BD"/>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212C59D1"/>
    <w:multiLevelType w:val="hybridMultilevel"/>
    <w:tmpl w:val="CDA01360"/>
    <w:lvl w:ilvl="0" w:tplc="254ADBEC">
      <w:start w:val="1"/>
      <w:numFmt w:val="bullet"/>
      <w:lvlText w:val=""/>
      <w:lvlJc w:val="left"/>
      <w:pPr>
        <w:ind w:left="720" w:hanging="360"/>
      </w:pPr>
      <w:rPr>
        <w:rFonts w:ascii="Symbol" w:hAnsi="Symbol" w:hint="default"/>
        <w:color w:val="4F81BD" w:themeColor="accent1"/>
      </w:rPr>
    </w:lvl>
    <w:lvl w:ilvl="1" w:tplc="D0F03F2E">
      <w:start w:val="1"/>
      <w:numFmt w:val="bullet"/>
      <w:lvlText w:val="o"/>
      <w:lvlJc w:val="left"/>
      <w:pPr>
        <w:ind w:left="1440" w:hanging="360"/>
      </w:pPr>
      <w:rPr>
        <w:rFonts w:ascii="Courier New" w:hAnsi="Courier New" w:cs="Courier New" w:hint="default"/>
        <w:color w:val="4F81BD" w:themeColor="accen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D177A"/>
    <w:multiLevelType w:val="multilevel"/>
    <w:tmpl w:val="B024E9CE"/>
    <w:lvl w:ilvl="0">
      <w:start w:val="1"/>
      <w:numFmt w:val="bullet"/>
      <w:lvlText w:val="▪"/>
      <w:lvlJc w:val="left"/>
      <w:pPr>
        <w:ind w:left="720" w:firstLine="360"/>
      </w:pPr>
      <w:rPr>
        <w:rFonts w:ascii="Arial" w:eastAsia="Arial" w:hAnsi="Arial" w:cs="Arial"/>
        <w:color w:val="4F81BD"/>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267A4E9E"/>
    <w:multiLevelType w:val="multilevel"/>
    <w:tmpl w:val="AA18F1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A6C1AF7"/>
    <w:multiLevelType w:val="multilevel"/>
    <w:tmpl w:val="6902FF24"/>
    <w:lvl w:ilvl="0">
      <w:start w:val="1"/>
      <w:numFmt w:val="bullet"/>
      <w:lvlText w:val=""/>
      <w:lvlJc w:val="left"/>
      <w:pPr>
        <w:ind w:left="360" w:firstLine="0"/>
      </w:pPr>
      <w:rPr>
        <w:rFonts w:ascii="Symbol" w:hAnsi="Symbol" w:hint="default"/>
        <w:color w:val="4F81BD" w:themeColor="accent1"/>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5" w15:restartNumberingAfterBreak="0">
    <w:nsid w:val="2B6A4C30"/>
    <w:multiLevelType w:val="multilevel"/>
    <w:tmpl w:val="1B90E60E"/>
    <w:lvl w:ilvl="0">
      <w:start w:val="1"/>
      <w:numFmt w:val="bullet"/>
      <w:lvlText w:val="▪"/>
      <w:lvlJc w:val="left"/>
      <w:pPr>
        <w:ind w:left="360" w:firstLine="0"/>
      </w:pPr>
      <w:rPr>
        <w:rFonts w:ascii="Arial" w:eastAsia="Arial" w:hAnsi="Arial" w:cs="Arial"/>
        <w:color w:val="4F81BD"/>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6" w15:restartNumberingAfterBreak="0">
    <w:nsid w:val="2FBA28A8"/>
    <w:multiLevelType w:val="multilevel"/>
    <w:tmpl w:val="B89A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F5608C"/>
    <w:multiLevelType w:val="multilevel"/>
    <w:tmpl w:val="04F81534"/>
    <w:lvl w:ilvl="0">
      <w:start w:val="1"/>
      <w:numFmt w:val="bullet"/>
      <w:lvlText w:val="▪"/>
      <w:lvlJc w:val="left"/>
      <w:pPr>
        <w:ind w:left="360" w:firstLine="0"/>
      </w:pPr>
      <w:rPr>
        <w:rFonts w:ascii="Arial" w:eastAsia="Arial" w:hAnsi="Arial" w:cs="Arial"/>
        <w:color w:val="4F81BD"/>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3BD63F24"/>
    <w:multiLevelType w:val="hybridMultilevel"/>
    <w:tmpl w:val="24009120"/>
    <w:lvl w:ilvl="0" w:tplc="72EAED82">
      <w:start w:val="2"/>
      <w:numFmt w:val="bullet"/>
      <w:lvlText w:val="-"/>
      <w:lvlJc w:val="left"/>
      <w:pPr>
        <w:ind w:left="360" w:hanging="360"/>
      </w:pPr>
      <w:rPr>
        <w:rFonts w:ascii="Arial" w:eastAsia="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B11331"/>
    <w:multiLevelType w:val="multilevel"/>
    <w:tmpl w:val="CB74C94E"/>
    <w:lvl w:ilvl="0">
      <w:start w:val="1"/>
      <w:numFmt w:val="bullet"/>
      <w:lvlText w:val="●"/>
      <w:lvlJc w:val="left"/>
      <w:pPr>
        <w:ind w:left="720" w:hanging="720"/>
      </w:pPr>
      <w:rPr>
        <w:rFonts w:ascii="Noto Sans Symbols" w:eastAsia="Noto Sans Symbols" w:hAnsi="Noto Sans Symbols" w:cs="Noto Sans Symbols"/>
        <w:b/>
        <w:color w:val="4F81BD"/>
      </w:rPr>
    </w:lvl>
    <w:lvl w:ilvl="1">
      <w:start w:val="1"/>
      <w:numFmt w:val="bullet"/>
      <w:lvlText w:val="●"/>
      <w:lvlJc w:val="left"/>
      <w:pPr>
        <w:ind w:left="720" w:hanging="720"/>
      </w:pPr>
      <w:rPr>
        <w:rFonts w:ascii="Noto Sans Symbols" w:eastAsia="Noto Sans Symbols" w:hAnsi="Noto Sans Symbols" w:cs="Noto Sans Symbols"/>
        <w:b/>
        <w:color w:val="4F81BD"/>
      </w:rPr>
    </w:lvl>
    <w:lvl w:ilvl="2">
      <w:start w:val="1"/>
      <w:numFmt w:val="decimal"/>
      <w:lvlText w:val="●.●.%3"/>
      <w:lvlJc w:val="left"/>
      <w:pPr>
        <w:ind w:left="720" w:hanging="720"/>
      </w:pPr>
      <w:rPr>
        <w:b/>
        <w:color w:val="4F81BD"/>
      </w:rPr>
    </w:lvl>
    <w:lvl w:ilvl="3">
      <w:start w:val="1"/>
      <w:numFmt w:val="decimal"/>
      <w:lvlText w:val="●.●.%3.%4"/>
      <w:lvlJc w:val="left"/>
      <w:pPr>
        <w:ind w:left="1080" w:hanging="1080"/>
      </w:pPr>
      <w:rPr>
        <w:b/>
        <w:color w:val="4F81BD"/>
      </w:rPr>
    </w:lvl>
    <w:lvl w:ilvl="4">
      <w:start w:val="1"/>
      <w:numFmt w:val="decimal"/>
      <w:lvlText w:val="●.●.%3.%4.%5"/>
      <w:lvlJc w:val="left"/>
      <w:pPr>
        <w:ind w:left="1080" w:hanging="1080"/>
      </w:pPr>
      <w:rPr>
        <w:b/>
        <w:color w:val="4F81BD"/>
      </w:rPr>
    </w:lvl>
    <w:lvl w:ilvl="5">
      <w:start w:val="1"/>
      <w:numFmt w:val="decimal"/>
      <w:lvlText w:val="●.●.%3.%4.%5.%6"/>
      <w:lvlJc w:val="left"/>
      <w:pPr>
        <w:ind w:left="1440" w:hanging="1440"/>
      </w:pPr>
      <w:rPr>
        <w:b/>
        <w:color w:val="4F81BD"/>
      </w:rPr>
    </w:lvl>
    <w:lvl w:ilvl="6">
      <w:start w:val="1"/>
      <w:numFmt w:val="decimal"/>
      <w:lvlText w:val="●.●.%3.%4.%5.%6.%7"/>
      <w:lvlJc w:val="left"/>
      <w:pPr>
        <w:ind w:left="1440" w:hanging="1440"/>
      </w:pPr>
      <w:rPr>
        <w:b/>
        <w:color w:val="4F81BD"/>
      </w:rPr>
    </w:lvl>
    <w:lvl w:ilvl="7">
      <w:start w:val="1"/>
      <w:numFmt w:val="decimal"/>
      <w:lvlText w:val="●.●.%3.%4.%5.%6.%7.%8"/>
      <w:lvlJc w:val="left"/>
      <w:pPr>
        <w:ind w:left="1800" w:hanging="1800"/>
      </w:pPr>
      <w:rPr>
        <w:b/>
        <w:color w:val="4F81BD"/>
      </w:rPr>
    </w:lvl>
    <w:lvl w:ilvl="8">
      <w:start w:val="1"/>
      <w:numFmt w:val="decimal"/>
      <w:lvlText w:val="●.●.%3.%4.%5.%6.%7.%8.%9"/>
      <w:lvlJc w:val="left"/>
      <w:pPr>
        <w:ind w:left="1800" w:hanging="1800"/>
      </w:pPr>
      <w:rPr>
        <w:b/>
        <w:color w:val="4F81BD"/>
      </w:rPr>
    </w:lvl>
  </w:abstractNum>
  <w:abstractNum w:abstractNumId="20" w15:restartNumberingAfterBreak="0">
    <w:nsid w:val="3D97105E"/>
    <w:multiLevelType w:val="multilevel"/>
    <w:tmpl w:val="35BCD5F4"/>
    <w:lvl w:ilvl="0">
      <w:start w:val="4"/>
      <w:numFmt w:val="decimal"/>
      <w:lvlText w:val="%1"/>
      <w:lvlJc w:val="left"/>
      <w:pPr>
        <w:ind w:left="540" w:hanging="540"/>
      </w:pPr>
    </w:lvl>
    <w:lvl w:ilvl="1">
      <w:start w:val="1"/>
      <w:numFmt w:val="decimal"/>
      <w:lvlText w:val="%1.%2"/>
      <w:lvlJc w:val="left"/>
      <w:pPr>
        <w:ind w:left="540" w:hanging="540"/>
      </w:pPr>
    </w:lvl>
    <w:lvl w:ilvl="2">
      <w:start w:val="1"/>
      <w:numFmt w:val="bullet"/>
      <w:lvlText w:val="●"/>
      <w:lvlJc w:val="left"/>
      <w:pPr>
        <w:ind w:left="720" w:hanging="720"/>
      </w:pPr>
      <w:rPr>
        <w:rFonts w:ascii="Noto Sans Symbols" w:eastAsia="Noto Sans Symbols" w:hAnsi="Noto Sans Symbols" w:cs="Noto Sans Symbols"/>
        <w:b/>
        <w:color w:val="4F81BD"/>
      </w:rPr>
    </w:lvl>
    <w:lvl w:ilvl="3">
      <w:start w:val="1"/>
      <w:numFmt w:val="decimal"/>
      <w:lvlText w:val="%1.%2.●.%4"/>
      <w:lvlJc w:val="left"/>
      <w:pPr>
        <w:ind w:left="1080" w:hanging="1080"/>
      </w:pPr>
    </w:lvl>
    <w:lvl w:ilvl="4">
      <w:start w:val="1"/>
      <w:numFmt w:val="decimal"/>
      <w:lvlText w:val="%1.%2.●.%4.%5"/>
      <w:lvlJc w:val="left"/>
      <w:pPr>
        <w:ind w:left="1080" w:hanging="1080"/>
      </w:pPr>
    </w:lvl>
    <w:lvl w:ilvl="5">
      <w:start w:val="1"/>
      <w:numFmt w:val="decimal"/>
      <w:lvlText w:val="%1.%2.●.%4.%5.%6"/>
      <w:lvlJc w:val="left"/>
      <w:pPr>
        <w:ind w:left="1440" w:hanging="1440"/>
      </w:pPr>
    </w:lvl>
    <w:lvl w:ilvl="6">
      <w:start w:val="1"/>
      <w:numFmt w:val="decimal"/>
      <w:lvlText w:val="%1.%2.●.%4.%5.%6.%7"/>
      <w:lvlJc w:val="left"/>
      <w:pPr>
        <w:ind w:left="1440" w:hanging="1440"/>
      </w:pPr>
    </w:lvl>
    <w:lvl w:ilvl="7">
      <w:start w:val="1"/>
      <w:numFmt w:val="decimal"/>
      <w:lvlText w:val="%1.%2.●.%4.%5.%6.%7.%8"/>
      <w:lvlJc w:val="left"/>
      <w:pPr>
        <w:ind w:left="1800" w:hanging="1800"/>
      </w:pPr>
    </w:lvl>
    <w:lvl w:ilvl="8">
      <w:start w:val="1"/>
      <w:numFmt w:val="decimal"/>
      <w:lvlText w:val="%1.%2.●.%4.%5.%6.%7.%8.%9"/>
      <w:lvlJc w:val="left"/>
      <w:pPr>
        <w:ind w:left="1800" w:hanging="1800"/>
      </w:pPr>
    </w:lvl>
  </w:abstractNum>
  <w:abstractNum w:abstractNumId="21" w15:restartNumberingAfterBreak="0">
    <w:nsid w:val="40C04080"/>
    <w:multiLevelType w:val="multilevel"/>
    <w:tmpl w:val="3DDA3658"/>
    <w:lvl w:ilvl="0">
      <w:start w:val="1"/>
      <w:numFmt w:val="bullet"/>
      <w:lvlText w:val="●"/>
      <w:lvlJc w:val="left"/>
      <w:pPr>
        <w:ind w:left="360" w:firstLine="0"/>
      </w:pPr>
      <w:rPr>
        <w:rFonts w:ascii="Noto Sans Symbols" w:eastAsia="Noto Sans Symbols" w:hAnsi="Noto Sans Symbols" w:cs="Noto Sans Symbols"/>
        <w:color w:val="4F81BD"/>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2" w15:restartNumberingAfterBreak="0">
    <w:nsid w:val="450926E2"/>
    <w:multiLevelType w:val="multilevel"/>
    <w:tmpl w:val="DCC03260"/>
    <w:lvl w:ilvl="0">
      <w:start w:val="1"/>
      <w:numFmt w:val="bullet"/>
      <w:lvlText w:val="▪"/>
      <w:lvlJc w:val="left"/>
      <w:pPr>
        <w:ind w:left="720" w:firstLine="360"/>
      </w:pPr>
      <w:rPr>
        <w:rFonts w:ascii="Arial" w:eastAsia="Arial" w:hAnsi="Arial" w:cs="Arial"/>
        <w:color w:val="4F81BD"/>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499F2D16"/>
    <w:multiLevelType w:val="multilevel"/>
    <w:tmpl w:val="DCAC643A"/>
    <w:lvl w:ilvl="0">
      <w:start w:val="1"/>
      <w:numFmt w:val="decimal"/>
      <w:lvlText w:val="%1."/>
      <w:lvlJc w:val="left"/>
      <w:pPr>
        <w:ind w:left="360" w:firstLine="0"/>
      </w:pPr>
      <w:rPr>
        <w:b/>
        <w:color w:val="4F81BD"/>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4" w15:restartNumberingAfterBreak="0">
    <w:nsid w:val="4F287B83"/>
    <w:multiLevelType w:val="multilevel"/>
    <w:tmpl w:val="6CBA9FC8"/>
    <w:lvl w:ilvl="0">
      <w:start w:val="4"/>
      <w:numFmt w:val="decimal"/>
      <w:lvlText w:val="%1"/>
      <w:lvlJc w:val="left"/>
      <w:pPr>
        <w:ind w:left="540" w:hanging="540"/>
      </w:pPr>
    </w:lvl>
    <w:lvl w:ilvl="1">
      <w:start w:val="1"/>
      <w:numFmt w:val="decimal"/>
      <w:lvlText w:val="%1.%2"/>
      <w:lvlJc w:val="left"/>
      <w:pPr>
        <w:ind w:left="540" w:hanging="540"/>
      </w:pPr>
    </w:lvl>
    <w:lvl w:ilvl="2">
      <w:start w:val="1"/>
      <w:numFmt w:val="bullet"/>
      <w:lvlText w:val="●"/>
      <w:lvlJc w:val="left"/>
      <w:pPr>
        <w:ind w:left="720" w:hanging="720"/>
      </w:pPr>
      <w:rPr>
        <w:rFonts w:ascii="Noto Sans Symbols" w:eastAsia="Noto Sans Symbols" w:hAnsi="Noto Sans Symbols" w:cs="Noto Sans Symbols"/>
        <w:b/>
        <w:color w:val="4F81BD"/>
      </w:rPr>
    </w:lvl>
    <w:lvl w:ilvl="3">
      <w:start w:val="1"/>
      <w:numFmt w:val="decimal"/>
      <w:lvlText w:val="%1.%2.●.%4"/>
      <w:lvlJc w:val="left"/>
      <w:pPr>
        <w:ind w:left="1080" w:hanging="1080"/>
      </w:pPr>
    </w:lvl>
    <w:lvl w:ilvl="4">
      <w:start w:val="1"/>
      <w:numFmt w:val="decimal"/>
      <w:lvlText w:val="%1.%2.●.%4.%5"/>
      <w:lvlJc w:val="left"/>
      <w:pPr>
        <w:ind w:left="1080" w:hanging="1080"/>
      </w:pPr>
    </w:lvl>
    <w:lvl w:ilvl="5">
      <w:start w:val="1"/>
      <w:numFmt w:val="decimal"/>
      <w:lvlText w:val="%1.%2.●.%4.%5.%6"/>
      <w:lvlJc w:val="left"/>
      <w:pPr>
        <w:ind w:left="1440" w:hanging="1440"/>
      </w:pPr>
    </w:lvl>
    <w:lvl w:ilvl="6">
      <w:start w:val="1"/>
      <w:numFmt w:val="decimal"/>
      <w:lvlText w:val="%1.%2.●.%4.%5.%6.%7"/>
      <w:lvlJc w:val="left"/>
      <w:pPr>
        <w:ind w:left="1440" w:hanging="1440"/>
      </w:pPr>
    </w:lvl>
    <w:lvl w:ilvl="7">
      <w:start w:val="1"/>
      <w:numFmt w:val="decimal"/>
      <w:lvlText w:val="%1.%2.●.%4.%5.%6.%7.%8"/>
      <w:lvlJc w:val="left"/>
      <w:pPr>
        <w:ind w:left="1800" w:hanging="1800"/>
      </w:pPr>
    </w:lvl>
    <w:lvl w:ilvl="8">
      <w:start w:val="1"/>
      <w:numFmt w:val="decimal"/>
      <w:lvlText w:val="%1.%2.●.%4.%5.%6.%7.%8.%9"/>
      <w:lvlJc w:val="left"/>
      <w:pPr>
        <w:ind w:left="1800" w:hanging="1800"/>
      </w:pPr>
    </w:lvl>
  </w:abstractNum>
  <w:abstractNum w:abstractNumId="25" w15:restartNumberingAfterBreak="0">
    <w:nsid w:val="50E930E2"/>
    <w:multiLevelType w:val="multilevel"/>
    <w:tmpl w:val="04F81534"/>
    <w:lvl w:ilvl="0">
      <w:start w:val="1"/>
      <w:numFmt w:val="bullet"/>
      <w:lvlText w:val="▪"/>
      <w:lvlJc w:val="left"/>
      <w:pPr>
        <w:ind w:left="360" w:firstLine="0"/>
      </w:pPr>
      <w:rPr>
        <w:rFonts w:ascii="Arial" w:eastAsia="Arial" w:hAnsi="Arial" w:cs="Arial"/>
        <w:color w:val="4F81BD"/>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51A31240"/>
    <w:multiLevelType w:val="multilevel"/>
    <w:tmpl w:val="C2C49082"/>
    <w:lvl w:ilvl="0">
      <w:start w:val="1"/>
      <w:numFmt w:val="decimal"/>
      <w:lvlText w:val="%1"/>
      <w:lvlJc w:val="left"/>
      <w:pPr>
        <w:ind w:left="720" w:hanging="720"/>
      </w:pPr>
      <w:rPr>
        <w:b/>
        <w:color w:val="4F81BD"/>
      </w:rPr>
    </w:lvl>
    <w:lvl w:ilvl="1">
      <w:start w:val="1"/>
      <w:numFmt w:val="bullet"/>
      <w:lvlText w:val="●"/>
      <w:lvlJc w:val="left"/>
      <w:pPr>
        <w:ind w:left="720" w:hanging="720"/>
      </w:pPr>
      <w:rPr>
        <w:rFonts w:ascii="Noto Sans Symbols" w:eastAsia="Noto Sans Symbols" w:hAnsi="Noto Sans Symbols" w:cs="Noto Sans Symbols"/>
        <w:b/>
        <w:color w:val="4F81BD"/>
      </w:rPr>
    </w:lvl>
    <w:lvl w:ilvl="2">
      <w:start w:val="1"/>
      <w:numFmt w:val="decimal"/>
      <w:lvlText w:val="%1.●.%3"/>
      <w:lvlJc w:val="left"/>
      <w:pPr>
        <w:ind w:left="720" w:hanging="720"/>
      </w:pPr>
      <w:rPr>
        <w:b/>
        <w:color w:val="4F81BD"/>
      </w:rPr>
    </w:lvl>
    <w:lvl w:ilvl="3">
      <w:start w:val="1"/>
      <w:numFmt w:val="decimal"/>
      <w:lvlText w:val="%1.●.%3.%4"/>
      <w:lvlJc w:val="left"/>
      <w:pPr>
        <w:ind w:left="1080" w:hanging="1080"/>
      </w:pPr>
      <w:rPr>
        <w:b/>
        <w:color w:val="4F81BD"/>
      </w:rPr>
    </w:lvl>
    <w:lvl w:ilvl="4">
      <w:start w:val="1"/>
      <w:numFmt w:val="decimal"/>
      <w:lvlText w:val="%1.●.%3.%4.%5"/>
      <w:lvlJc w:val="left"/>
      <w:pPr>
        <w:ind w:left="1080" w:hanging="1080"/>
      </w:pPr>
      <w:rPr>
        <w:b/>
        <w:color w:val="4F81BD"/>
      </w:rPr>
    </w:lvl>
    <w:lvl w:ilvl="5">
      <w:start w:val="1"/>
      <w:numFmt w:val="decimal"/>
      <w:lvlText w:val="%1.●.%3.%4.%5.%6"/>
      <w:lvlJc w:val="left"/>
      <w:pPr>
        <w:ind w:left="1440" w:hanging="1440"/>
      </w:pPr>
      <w:rPr>
        <w:b/>
        <w:color w:val="4F81BD"/>
      </w:rPr>
    </w:lvl>
    <w:lvl w:ilvl="6">
      <w:start w:val="1"/>
      <w:numFmt w:val="decimal"/>
      <w:lvlText w:val="%1.●.%3.%4.%5.%6.%7"/>
      <w:lvlJc w:val="left"/>
      <w:pPr>
        <w:ind w:left="1440" w:hanging="1440"/>
      </w:pPr>
      <w:rPr>
        <w:b/>
        <w:color w:val="4F81BD"/>
      </w:rPr>
    </w:lvl>
    <w:lvl w:ilvl="7">
      <w:start w:val="1"/>
      <w:numFmt w:val="decimal"/>
      <w:lvlText w:val="%1.●.%3.%4.%5.%6.%7.%8"/>
      <w:lvlJc w:val="left"/>
      <w:pPr>
        <w:ind w:left="1800" w:hanging="1800"/>
      </w:pPr>
      <w:rPr>
        <w:b/>
        <w:color w:val="4F81BD"/>
      </w:rPr>
    </w:lvl>
    <w:lvl w:ilvl="8">
      <w:start w:val="1"/>
      <w:numFmt w:val="decimal"/>
      <w:lvlText w:val="%1.●.%3.%4.%5.%6.%7.%8.%9"/>
      <w:lvlJc w:val="left"/>
      <w:pPr>
        <w:ind w:left="1800" w:hanging="1800"/>
      </w:pPr>
      <w:rPr>
        <w:b/>
        <w:color w:val="4F81BD"/>
      </w:rPr>
    </w:lvl>
  </w:abstractNum>
  <w:abstractNum w:abstractNumId="27" w15:restartNumberingAfterBreak="0">
    <w:nsid w:val="51B841A6"/>
    <w:multiLevelType w:val="multilevel"/>
    <w:tmpl w:val="6BCE1ED2"/>
    <w:lvl w:ilvl="0">
      <w:start w:val="1"/>
      <w:numFmt w:val="bullet"/>
      <w:lvlText w:val="●"/>
      <w:lvlJc w:val="left"/>
      <w:pPr>
        <w:ind w:left="720" w:hanging="360"/>
      </w:pPr>
      <w:rPr>
        <w:rFonts w:ascii="Noto Sans Symbols" w:eastAsia="Noto Sans Symbols" w:hAnsi="Noto Sans Symbols" w:cs="Noto Sans Symbols"/>
        <w:color w:val="4F81B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29E33D8"/>
    <w:multiLevelType w:val="multilevel"/>
    <w:tmpl w:val="302EA8FE"/>
    <w:lvl w:ilvl="0">
      <w:start w:val="1"/>
      <w:numFmt w:val="bullet"/>
      <w:lvlText w:val="▪"/>
      <w:lvlJc w:val="left"/>
      <w:pPr>
        <w:ind w:left="360" w:firstLine="0"/>
      </w:pPr>
      <w:rPr>
        <w:rFonts w:ascii="Arial" w:eastAsia="Arial" w:hAnsi="Arial" w:cs="Arial"/>
        <w:color w:val="4F81BD"/>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9" w15:restartNumberingAfterBreak="0">
    <w:nsid w:val="530535A0"/>
    <w:multiLevelType w:val="multilevel"/>
    <w:tmpl w:val="CF8261AE"/>
    <w:lvl w:ilvl="0">
      <w:start w:val="1"/>
      <w:numFmt w:val="bullet"/>
      <w:lvlText w:val="▪"/>
      <w:lvlJc w:val="left"/>
      <w:pPr>
        <w:ind w:left="360" w:firstLine="0"/>
      </w:pPr>
      <w:rPr>
        <w:rFonts w:ascii="Arial" w:eastAsia="Arial" w:hAnsi="Arial" w:cs="Arial"/>
        <w:color w:val="4F81BD"/>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0" w15:restartNumberingAfterBreak="0">
    <w:nsid w:val="55265259"/>
    <w:multiLevelType w:val="multilevel"/>
    <w:tmpl w:val="DA7EA978"/>
    <w:lvl w:ilvl="0">
      <w:start w:val="1"/>
      <w:numFmt w:val="bullet"/>
      <w:lvlText w:val="▪"/>
      <w:lvlJc w:val="left"/>
      <w:pPr>
        <w:ind w:left="360" w:hanging="360"/>
      </w:pPr>
      <w:rPr>
        <w:rFonts w:ascii="Noto Sans Symbols" w:eastAsia="Noto Sans Symbols" w:hAnsi="Noto Sans Symbols" w:cs="Noto Sans Symbols"/>
        <w:color w:val="4F81BD"/>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557948FE"/>
    <w:multiLevelType w:val="multilevel"/>
    <w:tmpl w:val="E514CE62"/>
    <w:lvl w:ilvl="0">
      <w:start w:val="1"/>
      <w:numFmt w:val="bullet"/>
      <w:lvlText w:val="●"/>
      <w:lvlJc w:val="left"/>
      <w:pPr>
        <w:ind w:left="720" w:hanging="360"/>
      </w:pPr>
      <w:rPr>
        <w:color w:val="4F81B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C5B56B8"/>
    <w:multiLevelType w:val="multilevel"/>
    <w:tmpl w:val="177C77BA"/>
    <w:lvl w:ilvl="0">
      <w:start w:val="1"/>
      <w:numFmt w:val="bullet"/>
      <w:lvlText w:val="▪"/>
      <w:lvlJc w:val="left"/>
      <w:pPr>
        <w:ind w:left="360" w:firstLine="0"/>
      </w:pPr>
      <w:rPr>
        <w:rFonts w:ascii="Arial" w:eastAsia="Arial" w:hAnsi="Arial" w:cs="Arial"/>
        <w:color w:val="4F81BD"/>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3" w15:restartNumberingAfterBreak="0">
    <w:nsid w:val="5D967E55"/>
    <w:multiLevelType w:val="multilevel"/>
    <w:tmpl w:val="C00E6E3E"/>
    <w:lvl w:ilvl="0">
      <w:start w:val="1"/>
      <w:numFmt w:val="bullet"/>
      <w:lvlText w:val="▪"/>
      <w:lvlJc w:val="left"/>
      <w:pPr>
        <w:ind w:left="360" w:firstLine="0"/>
      </w:pPr>
      <w:rPr>
        <w:rFonts w:ascii="Arial" w:eastAsia="Arial" w:hAnsi="Arial" w:cs="Arial"/>
        <w:color w:val="4F81BD"/>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4" w15:restartNumberingAfterBreak="0">
    <w:nsid w:val="5FF33A80"/>
    <w:multiLevelType w:val="multilevel"/>
    <w:tmpl w:val="7FAC8B50"/>
    <w:lvl w:ilvl="0">
      <w:start w:val="1"/>
      <w:numFmt w:val="bullet"/>
      <w:lvlText w:val="●"/>
      <w:lvlJc w:val="left"/>
      <w:pPr>
        <w:ind w:left="720" w:hanging="360"/>
      </w:pPr>
      <w:rPr>
        <w:color w:val="4F81BD" w:themeColor="accen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16522FA"/>
    <w:multiLevelType w:val="multilevel"/>
    <w:tmpl w:val="2D0234A8"/>
    <w:lvl w:ilvl="0">
      <w:start w:val="1"/>
      <w:numFmt w:val="decimal"/>
      <w:lvlText w:val="%1."/>
      <w:lvlJc w:val="left"/>
      <w:pPr>
        <w:ind w:left="360" w:firstLine="0"/>
      </w:pPr>
      <w:rPr>
        <w:b/>
        <w:color w:val="4F81BD"/>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6" w15:restartNumberingAfterBreak="0">
    <w:nsid w:val="69D31BD8"/>
    <w:multiLevelType w:val="multilevel"/>
    <w:tmpl w:val="E480B1EE"/>
    <w:lvl w:ilvl="0">
      <w:start w:val="1"/>
      <w:numFmt w:val="bullet"/>
      <w:lvlText w:val="●"/>
      <w:lvlJc w:val="left"/>
      <w:pPr>
        <w:ind w:left="720" w:hanging="360"/>
      </w:pPr>
      <w:rPr>
        <w:color w:val="4F81B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C833A65"/>
    <w:multiLevelType w:val="multilevel"/>
    <w:tmpl w:val="E21AB6D6"/>
    <w:lvl w:ilvl="0">
      <w:start w:val="1"/>
      <w:numFmt w:val="bullet"/>
      <w:lvlText w:val="●"/>
      <w:lvlJc w:val="left"/>
      <w:pPr>
        <w:ind w:left="720" w:hanging="720"/>
      </w:pPr>
      <w:rPr>
        <w:rFonts w:ascii="Noto Sans Symbols" w:eastAsia="Noto Sans Symbols" w:hAnsi="Noto Sans Symbols" w:cs="Noto Sans Symbols"/>
        <w:b/>
        <w:color w:val="4F81BD"/>
      </w:rPr>
    </w:lvl>
    <w:lvl w:ilvl="1">
      <w:start w:val="1"/>
      <w:numFmt w:val="bullet"/>
      <w:lvlText w:val="●"/>
      <w:lvlJc w:val="left"/>
      <w:pPr>
        <w:ind w:left="720" w:hanging="720"/>
      </w:pPr>
      <w:rPr>
        <w:rFonts w:ascii="Noto Sans Symbols" w:eastAsia="Noto Sans Symbols" w:hAnsi="Noto Sans Symbols" w:cs="Noto Sans Symbols"/>
        <w:b/>
        <w:color w:val="4F81BD"/>
      </w:rPr>
    </w:lvl>
    <w:lvl w:ilvl="2">
      <w:start w:val="1"/>
      <w:numFmt w:val="decimal"/>
      <w:lvlText w:val="●.●.%3"/>
      <w:lvlJc w:val="left"/>
      <w:pPr>
        <w:ind w:left="720" w:hanging="720"/>
      </w:pPr>
      <w:rPr>
        <w:b/>
        <w:color w:val="4F81BD"/>
      </w:rPr>
    </w:lvl>
    <w:lvl w:ilvl="3">
      <w:start w:val="1"/>
      <w:numFmt w:val="decimal"/>
      <w:lvlText w:val="●.●.%3.%4"/>
      <w:lvlJc w:val="left"/>
      <w:pPr>
        <w:ind w:left="1080" w:hanging="1080"/>
      </w:pPr>
      <w:rPr>
        <w:b/>
        <w:color w:val="4F81BD"/>
      </w:rPr>
    </w:lvl>
    <w:lvl w:ilvl="4">
      <w:start w:val="1"/>
      <w:numFmt w:val="decimal"/>
      <w:lvlText w:val="●.●.%3.%4.%5"/>
      <w:lvlJc w:val="left"/>
      <w:pPr>
        <w:ind w:left="1080" w:hanging="1080"/>
      </w:pPr>
      <w:rPr>
        <w:b/>
        <w:color w:val="4F81BD"/>
      </w:rPr>
    </w:lvl>
    <w:lvl w:ilvl="5">
      <w:start w:val="1"/>
      <w:numFmt w:val="decimal"/>
      <w:lvlText w:val="●.●.%3.%4.%5.%6"/>
      <w:lvlJc w:val="left"/>
      <w:pPr>
        <w:ind w:left="1440" w:hanging="1440"/>
      </w:pPr>
      <w:rPr>
        <w:b/>
        <w:color w:val="4F81BD"/>
      </w:rPr>
    </w:lvl>
    <w:lvl w:ilvl="6">
      <w:start w:val="1"/>
      <w:numFmt w:val="decimal"/>
      <w:lvlText w:val="●.●.%3.%4.%5.%6.%7"/>
      <w:lvlJc w:val="left"/>
      <w:pPr>
        <w:ind w:left="1440" w:hanging="1440"/>
      </w:pPr>
      <w:rPr>
        <w:b/>
        <w:color w:val="4F81BD"/>
      </w:rPr>
    </w:lvl>
    <w:lvl w:ilvl="7">
      <w:start w:val="1"/>
      <w:numFmt w:val="decimal"/>
      <w:lvlText w:val="●.●.%3.%4.%5.%6.%7.%8"/>
      <w:lvlJc w:val="left"/>
      <w:pPr>
        <w:ind w:left="1800" w:hanging="1800"/>
      </w:pPr>
      <w:rPr>
        <w:b/>
        <w:color w:val="4F81BD"/>
      </w:rPr>
    </w:lvl>
    <w:lvl w:ilvl="8">
      <w:start w:val="1"/>
      <w:numFmt w:val="decimal"/>
      <w:lvlText w:val="●.●.%3.%4.%5.%6.%7.%8.%9"/>
      <w:lvlJc w:val="left"/>
      <w:pPr>
        <w:ind w:left="1800" w:hanging="1800"/>
      </w:pPr>
      <w:rPr>
        <w:b/>
        <w:color w:val="4F81BD"/>
      </w:rPr>
    </w:lvl>
  </w:abstractNum>
  <w:abstractNum w:abstractNumId="38" w15:restartNumberingAfterBreak="0">
    <w:nsid w:val="6E5F7A34"/>
    <w:multiLevelType w:val="multilevel"/>
    <w:tmpl w:val="F8B86FAA"/>
    <w:lvl w:ilvl="0">
      <w:start w:val="1"/>
      <w:numFmt w:val="decimal"/>
      <w:lvlText w:val="%1"/>
      <w:lvlJc w:val="left"/>
      <w:pPr>
        <w:ind w:left="720" w:hanging="720"/>
      </w:pPr>
      <w:rPr>
        <w:b/>
        <w:color w:val="4F81BD"/>
      </w:rPr>
    </w:lvl>
    <w:lvl w:ilvl="1">
      <w:start w:val="1"/>
      <w:numFmt w:val="bullet"/>
      <w:lvlText w:val="●"/>
      <w:lvlJc w:val="left"/>
      <w:pPr>
        <w:ind w:left="720" w:hanging="720"/>
      </w:pPr>
      <w:rPr>
        <w:rFonts w:ascii="Noto Sans Symbols" w:eastAsia="Noto Sans Symbols" w:hAnsi="Noto Sans Symbols" w:cs="Noto Sans Symbols"/>
        <w:b/>
        <w:color w:val="4F81BD"/>
      </w:rPr>
    </w:lvl>
    <w:lvl w:ilvl="2">
      <w:start w:val="1"/>
      <w:numFmt w:val="decimal"/>
      <w:lvlText w:val="%1.●.%3"/>
      <w:lvlJc w:val="left"/>
      <w:pPr>
        <w:ind w:left="720" w:hanging="720"/>
      </w:pPr>
      <w:rPr>
        <w:b/>
        <w:color w:val="4F81BD"/>
      </w:rPr>
    </w:lvl>
    <w:lvl w:ilvl="3">
      <w:start w:val="1"/>
      <w:numFmt w:val="decimal"/>
      <w:lvlText w:val="%1.●.%3.%4"/>
      <w:lvlJc w:val="left"/>
      <w:pPr>
        <w:ind w:left="1080" w:hanging="1080"/>
      </w:pPr>
      <w:rPr>
        <w:b/>
        <w:color w:val="4F81BD"/>
      </w:rPr>
    </w:lvl>
    <w:lvl w:ilvl="4">
      <w:start w:val="1"/>
      <w:numFmt w:val="decimal"/>
      <w:lvlText w:val="%1.●.%3.%4.%5"/>
      <w:lvlJc w:val="left"/>
      <w:pPr>
        <w:ind w:left="1080" w:hanging="1080"/>
      </w:pPr>
      <w:rPr>
        <w:b/>
        <w:color w:val="4F81BD"/>
      </w:rPr>
    </w:lvl>
    <w:lvl w:ilvl="5">
      <w:start w:val="1"/>
      <w:numFmt w:val="decimal"/>
      <w:lvlText w:val="%1.●.%3.%4.%5.%6"/>
      <w:lvlJc w:val="left"/>
      <w:pPr>
        <w:ind w:left="1440" w:hanging="1440"/>
      </w:pPr>
      <w:rPr>
        <w:b/>
        <w:color w:val="4F81BD"/>
      </w:rPr>
    </w:lvl>
    <w:lvl w:ilvl="6">
      <w:start w:val="1"/>
      <w:numFmt w:val="decimal"/>
      <w:lvlText w:val="%1.●.%3.%4.%5.%6.%7"/>
      <w:lvlJc w:val="left"/>
      <w:pPr>
        <w:ind w:left="1440" w:hanging="1440"/>
      </w:pPr>
      <w:rPr>
        <w:b/>
        <w:color w:val="4F81BD"/>
      </w:rPr>
    </w:lvl>
    <w:lvl w:ilvl="7">
      <w:start w:val="1"/>
      <w:numFmt w:val="decimal"/>
      <w:lvlText w:val="%1.●.%3.%4.%5.%6.%7.%8"/>
      <w:lvlJc w:val="left"/>
      <w:pPr>
        <w:ind w:left="1800" w:hanging="1800"/>
      </w:pPr>
      <w:rPr>
        <w:b/>
        <w:color w:val="4F81BD"/>
      </w:rPr>
    </w:lvl>
    <w:lvl w:ilvl="8">
      <w:start w:val="1"/>
      <w:numFmt w:val="decimal"/>
      <w:lvlText w:val="%1.●.%3.%4.%5.%6.%7.%8.%9"/>
      <w:lvlJc w:val="left"/>
      <w:pPr>
        <w:ind w:left="1800" w:hanging="1800"/>
      </w:pPr>
      <w:rPr>
        <w:b/>
        <w:color w:val="4F81BD"/>
      </w:rPr>
    </w:lvl>
  </w:abstractNum>
  <w:abstractNum w:abstractNumId="39" w15:restartNumberingAfterBreak="0">
    <w:nsid w:val="798239AD"/>
    <w:multiLevelType w:val="hybridMultilevel"/>
    <w:tmpl w:val="E690BBAE"/>
    <w:lvl w:ilvl="0" w:tplc="254ADBEC">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A318CF"/>
    <w:multiLevelType w:val="multilevel"/>
    <w:tmpl w:val="DE38B0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DA32941"/>
    <w:multiLevelType w:val="multilevel"/>
    <w:tmpl w:val="B7D05476"/>
    <w:lvl w:ilvl="0">
      <w:start w:val="1"/>
      <w:numFmt w:val="bullet"/>
      <w:lvlText w:val="▪"/>
      <w:lvlJc w:val="left"/>
      <w:pPr>
        <w:ind w:left="360" w:firstLine="0"/>
      </w:pPr>
      <w:rPr>
        <w:rFonts w:ascii="Arial" w:eastAsia="Arial" w:hAnsi="Arial" w:cs="Arial"/>
        <w:color w:val="4F81BD"/>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2" w15:restartNumberingAfterBreak="0">
    <w:nsid w:val="7F4F4CD5"/>
    <w:multiLevelType w:val="multilevel"/>
    <w:tmpl w:val="9F8A20BC"/>
    <w:lvl w:ilvl="0">
      <w:start w:val="1"/>
      <w:numFmt w:val="bullet"/>
      <w:lvlText w:val="▪"/>
      <w:lvlJc w:val="left"/>
      <w:pPr>
        <w:ind w:left="360" w:firstLine="0"/>
      </w:pPr>
      <w:rPr>
        <w:rFonts w:ascii="Arial" w:eastAsia="Arial" w:hAnsi="Arial" w:cs="Arial"/>
        <w:color w:val="4F81BD"/>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0"/>
  </w:num>
  <w:num w:numId="2">
    <w:abstractNumId w:val="12"/>
  </w:num>
  <w:num w:numId="3">
    <w:abstractNumId w:val="3"/>
  </w:num>
  <w:num w:numId="4">
    <w:abstractNumId w:val="38"/>
  </w:num>
  <w:num w:numId="5">
    <w:abstractNumId w:val="15"/>
  </w:num>
  <w:num w:numId="6">
    <w:abstractNumId w:val="9"/>
  </w:num>
  <w:num w:numId="7">
    <w:abstractNumId w:val="2"/>
  </w:num>
  <w:num w:numId="8">
    <w:abstractNumId w:val="34"/>
  </w:num>
  <w:num w:numId="9">
    <w:abstractNumId w:val="42"/>
  </w:num>
  <w:num w:numId="10">
    <w:abstractNumId w:val="4"/>
  </w:num>
  <w:num w:numId="11">
    <w:abstractNumId w:val="24"/>
  </w:num>
  <w:num w:numId="12">
    <w:abstractNumId w:val="14"/>
  </w:num>
  <w:num w:numId="13">
    <w:abstractNumId w:val="32"/>
  </w:num>
  <w:num w:numId="14">
    <w:abstractNumId w:val="29"/>
  </w:num>
  <w:num w:numId="15">
    <w:abstractNumId w:val="33"/>
  </w:num>
  <w:num w:numId="16">
    <w:abstractNumId w:val="37"/>
  </w:num>
  <w:num w:numId="17">
    <w:abstractNumId w:val="30"/>
  </w:num>
  <w:num w:numId="18">
    <w:abstractNumId w:val="1"/>
  </w:num>
  <w:num w:numId="19">
    <w:abstractNumId w:val="40"/>
  </w:num>
  <w:num w:numId="20">
    <w:abstractNumId w:val="17"/>
  </w:num>
  <w:num w:numId="21">
    <w:abstractNumId w:val="25"/>
  </w:num>
  <w:num w:numId="22">
    <w:abstractNumId w:val="18"/>
  </w:num>
  <w:num w:numId="23">
    <w:abstractNumId w:val="0"/>
  </w:num>
  <w:num w:numId="24">
    <w:abstractNumId w:val="11"/>
  </w:num>
  <w:num w:numId="25">
    <w:abstractNumId w:val="39"/>
  </w:num>
  <w:num w:numId="26">
    <w:abstractNumId w:val="35"/>
  </w:num>
  <w:num w:numId="27">
    <w:abstractNumId w:val="16"/>
  </w:num>
  <w:num w:numId="28">
    <w:abstractNumId w:val="26"/>
  </w:num>
  <w:num w:numId="29">
    <w:abstractNumId w:val="8"/>
  </w:num>
  <w:num w:numId="30">
    <w:abstractNumId w:val="20"/>
  </w:num>
  <w:num w:numId="31">
    <w:abstractNumId w:val="31"/>
  </w:num>
  <w:num w:numId="32">
    <w:abstractNumId w:val="7"/>
  </w:num>
  <w:num w:numId="33">
    <w:abstractNumId w:val="21"/>
  </w:num>
  <w:num w:numId="34">
    <w:abstractNumId w:val="6"/>
  </w:num>
  <w:num w:numId="35">
    <w:abstractNumId w:val="41"/>
  </w:num>
  <w:num w:numId="36">
    <w:abstractNumId w:val="27"/>
  </w:num>
  <w:num w:numId="37">
    <w:abstractNumId w:val="28"/>
  </w:num>
  <w:num w:numId="38">
    <w:abstractNumId w:val="22"/>
  </w:num>
  <w:num w:numId="39">
    <w:abstractNumId w:val="36"/>
  </w:num>
  <w:num w:numId="40">
    <w:abstractNumId w:val="23"/>
  </w:num>
  <w:num w:numId="41">
    <w:abstractNumId w:val="19"/>
  </w:num>
  <w:num w:numId="42">
    <w:abstractNumId w:val="13"/>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D8"/>
    <w:rsid w:val="000260CA"/>
    <w:rsid w:val="000A7FDA"/>
    <w:rsid w:val="000B32E2"/>
    <w:rsid w:val="000E4887"/>
    <w:rsid w:val="00105D3A"/>
    <w:rsid w:val="00110B23"/>
    <w:rsid w:val="00122A76"/>
    <w:rsid w:val="00144726"/>
    <w:rsid w:val="001608C3"/>
    <w:rsid w:val="00162EA9"/>
    <w:rsid w:val="001B2F67"/>
    <w:rsid w:val="001B390D"/>
    <w:rsid w:val="001C31A1"/>
    <w:rsid w:val="001E225D"/>
    <w:rsid w:val="0022618E"/>
    <w:rsid w:val="002951C9"/>
    <w:rsid w:val="002B7E1B"/>
    <w:rsid w:val="002F3E3B"/>
    <w:rsid w:val="00336090"/>
    <w:rsid w:val="00353913"/>
    <w:rsid w:val="00357D9D"/>
    <w:rsid w:val="00375BE1"/>
    <w:rsid w:val="00387206"/>
    <w:rsid w:val="003A01A6"/>
    <w:rsid w:val="003A266A"/>
    <w:rsid w:val="003A45A2"/>
    <w:rsid w:val="003C1233"/>
    <w:rsid w:val="003E0AF3"/>
    <w:rsid w:val="00415F0A"/>
    <w:rsid w:val="00417E9C"/>
    <w:rsid w:val="004227AC"/>
    <w:rsid w:val="00427DF1"/>
    <w:rsid w:val="00440D7F"/>
    <w:rsid w:val="00453D33"/>
    <w:rsid w:val="004A04A2"/>
    <w:rsid w:val="004B3679"/>
    <w:rsid w:val="004F3991"/>
    <w:rsid w:val="00513DC2"/>
    <w:rsid w:val="00517021"/>
    <w:rsid w:val="005D4F89"/>
    <w:rsid w:val="005F12BB"/>
    <w:rsid w:val="00602FF6"/>
    <w:rsid w:val="006367D3"/>
    <w:rsid w:val="00643072"/>
    <w:rsid w:val="006527A5"/>
    <w:rsid w:val="00684829"/>
    <w:rsid w:val="006E3F0C"/>
    <w:rsid w:val="006F2BD6"/>
    <w:rsid w:val="006F52D8"/>
    <w:rsid w:val="00720189"/>
    <w:rsid w:val="00761AD4"/>
    <w:rsid w:val="007828F3"/>
    <w:rsid w:val="007C4F43"/>
    <w:rsid w:val="0080344B"/>
    <w:rsid w:val="00813508"/>
    <w:rsid w:val="00825211"/>
    <w:rsid w:val="00834362"/>
    <w:rsid w:val="00876161"/>
    <w:rsid w:val="008B5135"/>
    <w:rsid w:val="008D3C68"/>
    <w:rsid w:val="008D7B87"/>
    <w:rsid w:val="008E7F61"/>
    <w:rsid w:val="008F5BDA"/>
    <w:rsid w:val="009043F2"/>
    <w:rsid w:val="00926699"/>
    <w:rsid w:val="00933C39"/>
    <w:rsid w:val="00947A69"/>
    <w:rsid w:val="00964875"/>
    <w:rsid w:val="00972CAB"/>
    <w:rsid w:val="00975337"/>
    <w:rsid w:val="00996197"/>
    <w:rsid w:val="009B5E64"/>
    <w:rsid w:val="009C6C03"/>
    <w:rsid w:val="00A02D24"/>
    <w:rsid w:val="00A17C2C"/>
    <w:rsid w:val="00A30407"/>
    <w:rsid w:val="00A66700"/>
    <w:rsid w:val="00A67DA4"/>
    <w:rsid w:val="00A807B4"/>
    <w:rsid w:val="00A868FA"/>
    <w:rsid w:val="00A94C91"/>
    <w:rsid w:val="00AE46C6"/>
    <w:rsid w:val="00AF4CA0"/>
    <w:rsid w:val="00B549F0"/>
    <w:rsid w:val="00B602D9"/>
    <w:rsid w:val="00BA1271"/>
    <w:rsid w:val="00BE220A"/>
    <w:rsid w:val="00BF4773"/>
    <w:rsid w:val="00BF7C34"/>
    <w:rsid w:val="00C0234A"/>
    <w:rsid w:val="00C04675"/>
    <w:rsid w:val="00C051FF"/>
    <w:rsid w:val="00C17891"/>
    <w:rsid w:val="00C6579F"/>
    <w:rsid w:val="00CA2D54"/>
    <w:rsid w:val="00CA7411"/>
    <w:rsid w:val="00CB0DF7"/>
    <w:rsid w:val="00CC2A8E"/>
    <w:rsid w:val="00CF5486"/>
    <w:rsid w:val="00D016CB"/>
    <w:rsid w:val="00D02C30"/>
    <w:rsid w:val="00D04413"/>
    <w:rsid w:val="00D84324"/>
    <w:rsid w:val="00D97A7F"/>
    <w:rsid w:val="00E51192"/>
    <w:rsid w:val="00EA1D1E"/>
    <w:rsid w:val="00ED6536"/>
    <w:rsid w:val="00F03361"/>
    <w:rsid w:val="00F361FE"/>
    <w:rsid w:val="00F3767D"/>
    <w:rsid w:val="00F47BAA"/>
    <w:rsid w:val="00F6187F"/>
    <w:rsid w:val="00F95594"/>
    <w:rsid w:val="00FE3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40658"/>
  <w15:docId w15:val="{C3AC8355-B0C1-4511-98DD-AE5C0AC37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line="240" w:lineRule="auto"/>
      <w:outlineLvl w:val="2"/>
    </w:pPr>
    <w:rPr>
      <w:rFonts w:ascii="Cambria" w:eastAsia="Cambria" w:hAnsi="Cambria" w:cs="Cambria"/>
      <w:b/>
      <w:color w:val="4F81BD"/>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3">
    <w:name w:val="13"/>
    <w:basedOn w:val="TableNormal"/>
    <w:pPr>
      <w:spacing w:after="0" w:line="240" w:lineRule="auto"/>
    </w:pPr>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pPr>
      <w:spacing w:after="0" w:line="240" w:lineRule="auto"/>
    </w:pPr>
    <w:tblPr>
      <w:tblStyleRowBandSize w:val="1"/>
      <w:tblStyleColBandSize w:val="1"/>
      <w:tblCellMar>
        <w:left w:w="115" w:type="dxa"/>
        <w:right w:w="115" w:type="dxa"/>
      </w:tblCellMar>
    </w:tblPr>
  </w:style>
  <w:style w:type="table" w:customStyle="1" w:styleId="10">
    <w:name w:val="10"/>
    <w:basedOn w:val="TableNormal"/>
    <w:pPr>
      <w:spacing w:after="0" w:line="240" w:lineRule="auto"/>
    </w:pPr>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pPr>
      <w:spacing w:after="0" w:line="240" w:lineRule="auto"/>
    </w:pPr>
    <w:tblPr>
      <w:tblStyleRowBandSize w:val="1"/>
      <w:tblStyleColBandSize w:val="1"/>
      <w:tblCellMar>
        <w:left w:w="115" w:type="dxa"/>
        <w:right w:w="115" w:type="dxa"/>
      </w:tblCellMar>
    </w:tblPr>
  </w:style>
  <w:style w:type="table" w:customStyle="1" w:styleId="7">
    <w:name w:val="7"/>
    <w:basedOn w:val="TableNormal"/>
    <w:pPr>
      <w:spacing w:after="0" w:line="240" w:lineRule="auto"/>
    </w:pPr>
    <w:tblPr>
      <w:tblStyleRowBandSize w:val="1"/>
      <w:tblStyleColBandSize w:val="1"/>
      <w:tblCellMar>
        <w:left w:w="115" w:type="dxa"/>
        <w:right w:w="115" w:type="dxa"/>
      </w:tblCellMar>
    </w:tblPr>
  </w:style>
  <w:style w:type="table" w:customStyle="1" w:styleId="6">
    <w:name w:val="6"/>
    <w:basedOn w:val="TableNormal"/>
    <w:pPr>
      <w:spacing w:after="0" w:line="240" w:lineRule="auto"/>
    </w:pPr>
    <w:tblPr>
      <w:tblStyleRowBandSize w:val="1"/>
      <w:tblStyleColBandSize w:val="1"/>
      <w:tblCellMar>
        <w:left w:w="115" w:type="dxa"/>
        <w:right w:w="115" w:type="dxa"/>
      </w:tblCellMar>
    </w:tblPr>
  </w:style>
  <w:style w:type="table" w:customStyle="1" w:styleId="5">
    <w:name w:val="5"/>
    <w:basedOn w:val="TableNormal"/>
    <w:pPr>
      <w:spacing w:after="0" w:line="240" w:lineRule="auto"/>
    </w:pPr>
    <w:tblPr>
      <w:tblStyleRowBandSize w:val="1"/>
      <w:tblStyleColBandSize w:val="1"/>
      <w:tblCellMar>
        <w:left w:w="115" w:type="dxa"/>
        <w:right w:w="115" w:type="dxa"/>
      </w:tblCellMar>
    </w:tblPr>
  </w:style>
  <w:style w:type="table" w:customStyle="1" w:styleId="4">
    <w:name w:val="4"/>
    <w:basedOn w:val="TableNormal"/>
    <w:pPr>
      <w:spacing w:after="0" w:line="240" w:lineRule="auto"/>
    </w:pPr>
    <w:tblPr>
      <w:tblStyleRowBandSize w:val="1"/>
      <w:tblStyleColBandSize w:val="1"/>
      <w:tblCellMar>
        <w:left w:w="115" w:type="dxa"/>
        <w:right w:w="115" w:type="dxa"/>
      </w:tblCellMar>
    </w:tblPr>
  </w:style>
  <w:style w:type="table" w:customStyle="1" w:styleId="3">
    <w:name w:val="3"/>
    <w:basedOn w:val="TableNormal"/>
    <w:pPr>
      <w:spacing w:after="0" w:line="240" w:lineRule="auto"/>
    </w:pPr>
    <w:tblPr>
      <w:tblStyleRowBandSize w:val="1"/>
      <w:tblStyleColBandSize w:val="1"/>
      <w:tblCellMar>
        <w:left w:w="115"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Normal1">
    <w:name w:val="Normal1"/>
    <w:rsid w:val="00FE3B79"/>
    <w:pPr>
      <w:pBdr>
        <w:top w:val="none" w:sz="0" w:space="0" w:color="auto"/>
        <w:left w:val="none" w:sz="0" w:space="0" w:color="auto"/>
        <w:bottom w:val="none" w:sz="0" w:space="0" w:color="auto"/>
        <w:right w:val="none" w:sz="0" w:space="0" w:color="auto"/>
        <w:between w:val="none" w:sz="0" w:space="0" w:color="auto"/>
      </w:pBdr>
    </w:pPr>
    <w:rPr>
      <w:lang w:val="en-US" w:eastAsia="en-US"/>
    </w:rPr>
  </w:style>
  <w:style w:type="character" w:styleId="Hyperlink">
    <w:name w:val="Hyperlink"/>
    <w:basedOn w:val="DefaultParagraphFont"/>
    <w:uiPriority w:val="99"/>
    <w:unhideWhenUsed/>
    <w:rsid w:val="00FE3B79"/>
    <w:rPr>
      <w:color w:val="0000FF" w:themeColor="hyperlink"/>
      <w:u w:val="single"/>
    </w:rPr>
  </w:style>
  <w:style w:type="paragraph" w:styleId="NormalWeb">
    <w:name w:val="Normal (Web)"/>
    <w:basedOn w:val="Normal"/>
    <w:uiPriority w:val="99"/>
    <w:rsid w:val="00FE3B7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16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C17891"/>
    <w:pPr>
      <w:spacing w:after="100"/>
    </w:pPr>
  </w:style>
  <w:style w:type="paragraph" w:styleId="BalloonText">
    <w:name w:val="Balloon Text"/>
    <w:basedOn w:val="Normal"/>
    <w:link w:val="BalloonTextChar"/>
    <w:uiPriority w:val="99"/>
    <w:semiHidden/>
    <w:unhideWhenUsed/>
    <w:rsid w:val="00C178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891"/>
    <w:rPr>
      <w:rFonts w:ascii="Segoe UI" w:hAnsi="Segoe UI" w:cs="Segoe UI"/>
      <w:sz w:val="18"/>
      <w:szCs w:val="18"/>
    </w:rPr>
  </w:style>
  <w:style w:type="paragraph" w:styleId="Header">
    <w:name w:val="header"/>
    <w:basedOn w:val="Normal"/>
    <w:link w:val="HeaderChar"/>
    <w:uiPriority w:val="99"/>
    <w:unhideWhenUsed/>
    <w:rsid w:val="009C6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C03"/>
  </w:style>
  <w:style w:type="paragraph" w:styleId="Footer">
    <w:name w:val="footer"/>
    <w:basedOn w:val="Normal"/>
    <w:link w:val="FooterChar"/>
    <w:uiPriority w:val="99"/>
    <w:unhideWhenUsed/>
    <w:rsid w:val="009C6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C03"/>
  </w:style>
  <w:style w:type="character" w:styleId="CommentReference">
    <w:name w:val="annotation reference"/>
    <w:basedOn w:val="DefaultParagraphFont"/>
    <w:uiPriority w:val="99"/>
    <w:semiHidden/>
    <w:unhideWhenUsed/>
    <w:rsid w:val="000B32E2"/>
    <w:rPr>
      <w:sz w:val="16"/>
      <w:szCs w:val="16"/>
    </w:rPr>
  </w:style>
  <w:style w:type="paragraph" w:styleId="CommentText">
    <w:name w:val="annotation text"/>
    <w:basedOn w:val="Normal"/>
    <w:link w:val="CommentTextChar"/>
    <w:uiPriority w:val="99"/>
    <w:unhideWhenUsed/>
    <w:rsid w:val="000B32E2"/>
    <w:pPr>
      <w:spacing w:line="240" w:lineRule="auto"/>
    </w:pPr>
    <w:rPr>
      <w:sz w:val="20"/>
      <w:szCs w:val="20"/>
    </w:rPr>
  </w:style>
  <w:style w:type="character" w:customStyle="1" w:styleId="CommentTextChar">
    <w:name w:val="Comment Text Char"/>
    <w:basedOn w:val="DefaultParagraphFont"/>
    <w:link w:val="CommentText"/>
    <w:uiPriority w:val="99"/>
    <w:rsid w:val="000B32E2"/>
    <w:rPr>
      <w:sz w:val="20"/>
      <w:szCs w:val="20"/>
    </w:rPr>
  </w:style>
  <w:style w:type="paragraph" w:styleId="CommentSubject">
    <w:name w:val="annotation subject"/>
    <w:basedOn w:val="CommentText"/>
    <w:next w:val="CommentText"/>
    <w:link w:val="CommentSubjectChar"/>
    <w:uiPriority w:val="99"/>
    <w:semiHidden/>
    <w:unhideWhenUsed/>
    <w:rsid w:val="000B32E2"/>
    <w:rPr>
      <w:b/>
      <w:bCs/>
    </w:rPr>
  </w:style>
  <w:style w:type="character" w:customStyle="1" w:styleId="CommentSubjectChar">
    <w:name w:val="Comment Subject Char"/>
    <w:basedOn w:val="CommentTextChar"/>
    <w:link w:val="CommentSubject"/>
    <w:uiPriority w:val="99"/>
    <w:semiHidden/>
    <w:rsid w:val="000B32E2"/>
    <w:rPr>
      <w:b/>
      <w:bCs/>
      <w:sz w:val="20"/>
      <w:szCs w:val="20"/>
    </w:rPr>
  </w:style>
  <w:style w:type="paragraph" w:styleId="Revision">
    <w:name w:val="Revision"/>
    <w:hidden/>
    <w:uiPriority w:val="99"/>
    <w:semiHidden/>
    <w:rsid w:val="00BF4773"/>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ListParagraph">
    <w:name w:val="List Paragraph"/>
    <w:basedOn w:val="Normal"/>
    <w:uiPriority w:val="34"/>
    <w:qFormat/>
    <w:rsid w:val="005F12BB"/>
    <w:pPr>
      <w:ind w:left="720"/>
      <w:contextualSpacing/>
    </w:pPr>
  </w:style>
  <w:style w:type="character" w:customStyle="1" w:styleId="Heading1Char">
    <w:name w:val="Heading 1 Char"/>
    <w:basedOn w:val="DefaultParagraphFont"/>
    <w:link w:val="Heading1"/>
    <w:rsid w:val="006F2BD6"/>
    <w:rPr>
      <w:rFonts w:ascii="Cambria" w:eastAsia="Cambria" w:hAnsi="Cambria" w:cs="Cambria"/>
      <w:b/>
      <w:color w:val="335B8A"/>
      <w:sz w:val="32"/>
      <w:szCs w:val="32"/>
    </w:rPr>
  </w:style>
  <w:style w:type="character" w:styleId="FollowedHyperlink">
    <w:name w:val="FollowedHyperlink"/>
    <w:basedOn w:val="DefaultParagraphFont"/>
    <w:uiPriority w:val="99"/>
    <w:semiHidden/>
    <w:unhideWhenUsed/>
    <w:rsid w:val="00CA7411"/>
    <w:rPr>
      <w:color w:val="800080" w:themeColor="followedHyperlink"/>
      <w:u w:val="single"/>
    </w:rPr>
  </w:style>
  <w:style w:type="paragraph" w:styleId="NoSpacing">
    <w:name w:val="No Spacing"/>
    <w:uiPriority w:val="1"/>
    <w:qFormat/>
    <w:rsid w:val="00602F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27204">
      <w:bodyDiv w:val="1"/>
      <w:marLeft w:val="0"/>
      <w:marRight w:val="0"/>
      <w:marTop w:val="0"/>
      <w:marBottom w:val="0"/>
      <w:divBdr>
        <w:top w:val="none" w:sz="0" w:space="0" w:color="auto"/>
        <w:left w:val="none" w:sz="0" w:space="0" w:color="auto"/>
        <w:bottom w:val="none" w:sz="0" w:space="0" w:color="auto"/>
        <w:right w:val="none" w:sz="0" w:space="0" w:color="auto"/>
      </w:divBdr>
    </w:div>
    <w:div w:id="705717983">
      <w:bodyDiv w:val="1"/>
      <w:marLeft w:val="0"/>
      <w:marRight w:val="0"/>
      <w:marTop w:val="0"/>
      <w:marBottom w:val="0"/>
      <w:divBdr>
        <w:top w:val="none" w:sz="0" w:space="0" w:color="auto"/>
        <w:left w:val="none" w:sz="0" w:space="0" w:color="auto"/>
        <w:bottom w:val="none" w:sz="0" w:space="0" w:color="auto"/>
        <w:right w:val="none" w:sz="0" w:space="0" w:color="auto"/>
      </w:divBdr>
    </w:div>
    <w:div w:id="1190070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18" Type="http://schemas.openxmlformats.org/officeDocument/2006/relationships/hyperlink" Target="https://youtu.be/L5zEQNvIGb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rowncommercialservice.bravosolution.co.uk/web/login.html?_ncp=1630500588776.35417-1"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mailto:info@crowncommercial.gov.uk" TargetMode="External"/><Relationship Id="rId25" Type="http://schemas.openxmlformats.org/officeDocument/2006/relationships/hyperlink" Target="https://ccs-agreements.cabinetoffice.gov.uk/contracts/rm6016" TargetMode="External"/><Relationship Id="rId2" Type="http://schemas.openxmlformats.org/officeDocument/2006/relationships/numbering" Target="numbering.xml"/><Relationship Id="rId16" Type="http://schemas.openxmlformats.org/officeDocument/2006/relationships/hyperlink" Target="https://crowncommercialservice.bravosolution.co.uk/web/login.html?_ncp=1630500588776.35417-1" TargetMode="External"/><Relationship Id="rId20" Type="http://schemas.openxmlformats.org/officeDocument/2006/relationships/hyperlink" Target="mailto:info@crowncommercial.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crowncommercialservice.bravosolution.co.uk/web/login.html?_ncp=1630500588776.35417-1" TargetMode="External"/><Relationship Id="rId23" Type="http://schemas.openxmlformats.org/officeDocument/2006/relationships/hyperlink" Target="mailto:info@crowncommercial.gov.uk" TargetMode="External"/><Relationship Id="rId10" Type="http://schemas.openxmlformats.org/officeDocument/2006/relationships/header" Target="header2.xml"/><Relationship Id="rId19" Type="http://schemas.openxmlformats.org/officeDocument/2006/relationships/hyperlink" Target="mailto:info@crowncommercial.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youtu.be/ZoGiZG8DI1g" TargetMode="External"/><Relationship Id="rId22" Type="http://schemas.openxmlformats.org/officeDocument/2006/relationships/hyperlink" Target="https://ccs-agreements.cabinetoffice.gov.uk/contracts/rm3828"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D462F-B6DD-4556-B43E-6F2815546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6390</Words>
  <Characters>36424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Maginnis</dc:creator>
  <cp:keywords/>
  <dc:description/>
  <cp:lastModifiedBy>Tina Cameron</cp:lastModifiedBy>
  <cp:revision>2</cp:revision>
  <cp:lastPrinted>2019-03-14T11:34:00Z</cp:lastPrinted>
  <dcterms:created xsi:type="dcterms:W3CDTF">2021-09-02T09:47:00Z</dcterms:created>
  <dcterms:modified xsi:type="dcterms:W3CDTF">2021-09-02T09:47:00Z</dcterms:modified>
</cp:coreProperties>
</file>