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DB96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bookmarkStart w:id="0" w:name="_GoBack"/>
      <w:bookmarkEnd w:id="0"/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5529E8E0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43D7BBFB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46536785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8B74345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99C5B65" w14:textId="77777777"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Buyer’s contract reference number]</w:t>
      </w:r>
    </w:p>
    <w:p w14:paraId="7E6B2DC5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0C7D6F9" w14:textId="77777777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</w:t>
      </w:r>
      <w:r w:rsidR="008A7999">
        <w:rPr>
          <w:rFonts w:ascii="Arial" w:hAnsi="Arial" w:cs="Arial"/>
          <w:sz w:val="24"/>
          <w:szCs w:val="24"/>
        </w:rPr>
        <w:t>’s name</w:t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3D8F0AC3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339CC1DE" w14:textId="77777777"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 w:rsidR="008A7999"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1FC63220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17DAC40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name of Supplier]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1D45D6B0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registered address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1B49E3B3" w14:textId="77777777"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A7999">
        <w:rPr>
          <w:rFonts w:ascii="Arial" w:hAnsi="Arial" w:cs="Arial"/>
          <w:sz w:val="24"/>
          <w:szCs w:val="24"/>
        </w:rPr>
        <w:t>registration</w:t>
      </w:r>
      <w:r w:rsidR="007D2E98" w:rsidRPr="009F273E">
        <w:rPr>
          <w:rFonts w:ascii="Arial" w:hAnsi="Arial" w:cs="Arial"/>
          <w:sz w:val="24"/>
          <w:szCs w:val="24"/>
        </w:rPr>
        <w:t xml:space="preserve"> number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7CB1019F" w14:textId="77777777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2D98286C" w14:textId="77777777"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41539438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3E6A1225" w14:textId="77777777" w:rsidR="000741A2" w:rsidRDefault="00544956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3F397E"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="003F397E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="00CB39A4"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="00CB39A4"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="00CB39A4"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</w:p>
    <w:p w14:paraId="0646DB34" w14:textId="77777777" w:rsidR="000741A2" w:rsidRDefault="000741A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754117C" w14:textId="77777777" w:rsidR="000741A2" w:rsidRDefault="003F397E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AB0BC2">
        <w:rPr>
          <w:rFonts w:ascii="Arial" w:hAnsi="Arial" w:cs="Arial"/>
          <w:sz w:val="24"/>
          <w:szCs w:val="24"/>
        </w:rPr>
        <w:t xml:space="preserve">, </w:t>
      </w:r>
      <w:r w:rsidR="00CB39A4" w:rsidRPr="009F273E">
        <w:rPr>
          <w:rFonts w:ascii="Arial" w:hAnsi="Arial" w:cs="Arial"/>
          <w:sz w:val="24"/>
          <w:szCs w:val="24"/>
        </w:rPr>
        <w:t xml:space="preserve">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copied into </w:t>
      </w:r>
      <w:r w:rsidRPr="009F273E">
        <w:rPr>
          <w:rFonts w:ascii="Arial" w:hAnsi="Arial" w:cs="Arial"/>
          <w:sz w:val="24"/>
          <w:szCs w:val="24"/>
        </w:rPr>
        <w:t>the electronic order form</w:t>
      </w:r>
      <w:r w:rsidR="00AB0BC2">
        <w:rPr>
          <w:rFonts w:ascii="Arial" w:hAnsi="Arial" w:cs="Arial"/>
          <w:sz w:val="24"/>
          <w:szCs w:val="24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starting from ‘APPLICABLE FRAMEWORK CONTRACT’ and up to, but not including, the</w:t>
      </w:r>
      <w:r w:rsidR="00AB0BC2" w:rsidRPr="00AB0BC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Signature block</w:t>
      </w:r>
    </w:p>
    <w:p w14:paraId="1F2FB9B6" w14:textId="77777777" w:rsidR="000741A2" w:rsidRDefault="000741A2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4F431AB" w14:textId="77777777" w:rsidR="004A4734" w:rsidRDefault="005D628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that if you, as the Buyer, add to or amend any aspect of any Call-Off Schedule, then </w:t>
      </w:r>
      <w:r w:rsidRPr="005D6282">
        <w:rPr>
          <w:rFonts w:ascii="Arial" w:hAnsi="Arial" w:cs="Arial"/>
          <w:b/>
          <w:sz w:val="24"/>
          <w:szCs w:val="24"/>
        </w:rPr>
        <w:t xml:space="preserve">you must send the updated </w:t>
      </w:r>
      <w:r>
        <w:rPr>
          <w:rFonts w:ascii="Arial" w:hAnsi="Arial" w:cs="Arial"/>
          <w:b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with the Order Form to the Supplier</w:t>
      </w:r>
      <w:r w:rsidR="003F397E" w:rsidRPr="000741A2">
        <w:rPr>
          <w:rFonts w:ascii="Arial" w:hAnsi="Arial" w:cs="Arial"/>
          <w:sz w:val="24"/>
          <w:szCs w:val="24"/>
        </w:rPr>
        <w:t>]</w:t>
      </w:r>
    </w:p>
    <w:p w14:paraId="27222997" w14:textId="77777777"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4A24FBC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41D9BCE2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92FFEEB" w14:textId="77777777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21536EE4" w14:textId="68216ABF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>number</w:t>
      </w:r>
      <w:r w:rsidR="00712248">
        <w:rPr>
          <w:rFonts w:ascii="Arial" w:hAnsi="Arial" w:cs="Arial"/>
          <w:sz w:val="24"/>
          <w:szCs w:val="24"/>
        </w:rPr>
        <w:t xml:space="preserve"> RM6099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>for the provision of</w:t>
      </w:r>
      <w:r w:rsidR="00C8610B">
        <w:rPr>
          <w:rFonts w:ascii="Arial" w:hAnsi="Arial" w:cs="Arial"/>
          <w:sz w:val="24"/>
          <w:szCs w:val="24"/>
        </w:rPr>
        <w:t xml:space="preserve"> </w:t>
      </w:r>
      <w:r w:rsidR="005E7091">
        <w:rPr>
          <w:rFonts w:ascii="Arial" w:hAnsi="Arial" w:cs="Arial"/>
          <w:sz w:val="24"/>
          <w:szCs w:val="24"/>
        </w:rPr>
        <w:t>Transport</w:t>
      </w:r>
      <w:r w:rsidR="00C8610B">
        <w:rPr>
          <w:rFonts w:ascii="Arial" w:hAnsi="Arial" w:cs="Arial"/>
          <w:sz w:val="24"/>
          <w:szCs w:val="24"/>
        </w:rPr>
        <w:t xml:space="preserve"> Technology</w:t>
      </w:r>
      <w:r w:rsidR="007D5AAB">
        <w:rPr>
          <w:rFonts w:ascii="Arial" w:hAnsi="Arial" w:cs="Arial"/>
          <w:sz w:val="24"/>
          <w:szCs w:val="24"/>
        </w:rPr>
        <w:t xml:space="preserve"> and Associated Services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18D1DB6D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5DB99B9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14A51FBB" w14:textId="77777777" w:rsidR="004A4734" w:rsidRPr="009F273E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lot numbers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="005B7837">
        <w:rPr>
          <w:rFonts w:ascii="Arial" w:hAnsi="Arial" w:cs="Arial"/>
          <w:b/>
          <w:sz w:val="24"/>
          <w:szCs w:val="24"/>
          <w:highlight w:val="yellow"/>
        </w:rPr>
        <w:t xml:space="preserve">or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i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7941E3" w:rsidRPr="009F273E">
        <w:rPr>
          <w:rFonts w:ascii="Arial" w:hAnsi="Arial" w:cs="Arial"/>
          <w:sz w:val="24"/>
          <w:szCs w:val="24"/>
        </w:rPr>
        <w:t>ot applicable]</w:t>
      </w:r>
    </w:p>
    <w:p w14:paraId="1DBF1464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67DF06F" w14:textId="77777777"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14:paraId="687D9D53" w14:textId="77777777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36097289" w14:textId="77777777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12FEFCE5" w14:textId="77777777" w:rsidR="005E7091" w:rsidRPr="00FA6F53" w:rsidRDefault="009B0D98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712248">
        <w:rPr>
          <w:rStyle w:val="Emphasis"/>
          <w:rFonts w:ascii="Arial" w:hAnsi="Arial" w:cs="Arial"/>
          <w:i w:val="0"/>
          <w:sz w:val="24"/>
          <w:szCs w:val="24"/>
        </w:rPr>
        <w:t xml:space="preserve"> RM6099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237BD580" w14:textId="2DCC31F5" w:rsidR="004A4734" w:rsidRPr="00003A25" w:rsidRDefault="005E7091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Framework Special Terms</w:t>
      </w:r>
    </w:p>
    <w:p w14:paraId="60BA6045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690C2FEC" w14:textId="77777777"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75408413" w14:textId="77777777" w:rsid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</w:t>
      </w:r>
      <w:r w:rsidR="00E077F1">
        <w:rPr>
          <w:rStyle w:val="Emphasis"/>
          <w:rFonts w:ascii="Arial" w:hAnsi="Arial" w:cs="Arial"/>
          <w:i w:val="0"/>
          <w:sz w:val="24"/>
          <w:szCs w:val="24"/>
        </w:rPr>
        <w:t>y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additional Schedule needed, providing it is within scope of the framework agreement.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14:paraId="4717BEDE" w14:textId="77777777" w:rsidR="00553075" w:rsidRPr="00DF2308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75022F20" w14:textId="5B776065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="0071224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RM6099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FD6CEB7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1EC5387F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0F1516EA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371CBA04" w14:textId="77777777" w:rsidR="004A4734" w:rsidRPr="009F273E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6 (Key Subcontractors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64190F55" w14:textId="77777777" w:rsidR="004A4734" w:rsidRPr="009F273E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[Joint Schedule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7 (Financial 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Difficulties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06E0E97" w14:textId="77777777" w:rsidR="004A4734" w:rsidRDefault="00CB39A4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chedule 8 (Guarantee)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9749FCF" w14:textId="6279BD69" w:rsidR="005E7091" w:rsidRPr="009F273E" w:rsidRDefault="005E7091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[Joint Schedule 9 (Minimum Standards of Reliability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718FE93C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8F38960" w14:textId="77777777" w:rsidR="0036637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62D2EFB" w14:textId="4C8B9EEA" w:rsidR="006F0434" w:rsidRPr="00FA6F53" w:rsidRDefault="006F043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FA6F53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Joint Schedule 12 ( Supply Chain Visibility)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>]</w:t>
      </w:r>
    </w:p>
    <w:p w14:paraId="3767F123" w14:textId="2BA315FB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="0071224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RM6099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99AAF2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2E3DF9B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14:paraId="1AA15160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14:paraId="39BB8154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695D48DB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6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ICT Services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AC0F57E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Key Supplier Staff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1796A6E3" w14:textId="77777777"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8 (Business Continuity and Disaster Recovery)]</w:t>
      </w:r>
    </w:p>
    <w:p w14:paraId="098D0A37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9 (Security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</w:p>
    <w:p w14:paraId="02CD98DB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(Exit Management)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246DB7DE" w14:textId="77777777"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11 (Installation </w:t>
      </w:r>
      <w:r w:rsidR="00377A8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Works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20337CDF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12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Clustering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724A2A7C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13 (</w:t>
      </w:r>
      <w:r w:rsidR="00BE671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Implementation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Plan and Testing)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224CCF16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14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Service Levels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7B1322A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le 15 (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Call-Off Contract Management) 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63DE77C8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Schedule 16 (Benchmarking)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68A61DAD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 Schedule 17 (M</w:t>
      </w:r>
      <w:r w:rsidR="0066439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O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D Terms)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7CD76E0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18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Background Checks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305640F9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Scottish Law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780762E0" w14:textId="77777777" w:rsidR="004A473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>[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20 (</w:t>
      </w:r>
      <w:r w:rsidR="003B6DB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</w:t>
      </w:r>
      <w:r w:rsidR="003E7CBB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ff Specification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E692415" w14:textId="77777777" w:rsidR="00CB0A54" w:rsidRDefault="00CB0A5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21 (Northern Ireland Law)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329A2B72" w14:textId="77777777" w:rsidR="00CB0A54" w:rsidRDefault="00CB0A5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22 (Lease Terms)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5BA77DE9" w14:textId="4ADF8A89" w:rsidR="00DF2949" w:rsidRPr="009F273E" w:rsidRDefault="00DF2949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23 (HMRC Terms)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07B9CB1C" w14:textId="0930663D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5E7091">
        <w:rPr>
          <w:rFonts w:ascii="Arial" w:hAnsi="Arial" w:cs="Arial"/>
          <w:sz w:val="24"/>
          <w:szCs w:val="24"/>
        </w:rPr>
        <w:t>10</w:t>
      </w:r>
      <w:r w:rsidRPr="009F273E">
        <w:rPr>
          <w:rFonts w:ascii="Arial" w:hAnsi="Arial" w:cs="Arial"/>
          <w:sz w:val="24"/>
          <w:szCs w:val="24"/>
        </w:rPr>
        <w:t>)</w:t>
      </w:r>
    </w:p>
    <w:p w14:paraId="73E58595" w14:textId="77777777" w:rsidR="00482606" w:rsidRPr="00FA6F53" w:rsidRDefault="00CB39A4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>orporate Social Responsibility)</w:t>
      </w:r>
      <w:r w:rsidR="00712248">
        <w:rPr>
          <w:rStyle w:val="Emphasis"/>
          <w:rFonts w:ascii="Arial" w:hAnsi="Arial" w:cs="Arial"/>
          <w:i w:val="0"/>
          <w:sz w:val="24"/>
          <w:szCs w:val="24"/>
        </w:rPr>
        <w:t xml:space="preserve"> RM6099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7DB19DD3" w14:textId="5354149C" w:rsidR="004A4734" w:rsidRPr="00FA6F53" w:rsidRDefault="00482606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FA6F53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</w:t>
      </w:r>
      <w:r w:rsidR="00DF29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="006C166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(Supplier Terms)</w:t>
      </w:r>
      <w:r w:rsidRPr="00FA6F53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2200B1BF" w14:textId="77777777" w:rsidR="004A4734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</w:t>
      </w:r>
      <w:r w:rsidR="00B16AD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  <w:r w:rsidR="00B16AD6"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 w:rsidR="00B16AD6">
        <w:rPr>
          <w:rFonts w:ascii="Arial" w:hAnsi="Arial" w:cs="Arial"/>
          <w:sz w:val="24"/>
          <w:szCs w:val="24"/>
          <w:highlight w:val="yellow"/>
        </w:rPr>
        <w:t>that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 w:rsidR="003809EC">
        <w:rPr>
          <w:rFonts w:ascii="Arial" w:hAnsi="Arial" w:cs="Arial"/>
          <w:sz w:val="24"/>
          <w:szCs w:val="24"/>
          <w:highlight w:val="yellow"/>
        </w:rPr>
        <w:t>Buyer (as decided by the Buyer)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take precedence over the documents above.]</w:t>
      </w:r>
    </w:p>
    <w:p w14:paraId="0FAFBD3D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63FB8042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42745F89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581D268" w14:textId="77777777"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607185C5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7E25B3EC" w14:textId="77777777"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>, Call Off Schedule</w:t>
      </w:r>
      <w:bookmarkStart w:id="1" w:name="LASTCURSORPOSITION"/>
      <w:bookmarkEnd w:id="1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14:paraId="07747161" w14:textId="77777777"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 w:rsidR="003809EC">
        <w:rPr>
          <w:rFonts w:ascii="Arial" w:hAnsi="Arial" w:cs="Arial"/>
          <w:sz w:val="24"/>
          <w:szCs w:val="24"/>
        </w:rPr>
        <w:t>pecial Term 1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192E4778" w14:textId="77777777" w:rsidR="004A4734" w:rsidRPr="009F273E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</w:t>
      </w:r>
      <w:r w:rsidR="003809EC"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="00E36190"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1F788709" w14:textId="77777777" w:rsidR="00531C4D" w:rsidRPr="009F273E" w:rsidRDefault="003809EC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6DE11FD6" w14:textId="77777777"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14:paraId="708F3E17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24DE12E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Pr="003809EC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Inset</w:t>
      </w:r>
      <w:r w:rsidR="009F273E" w:rsidRPr="003809E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14:paraId="40C4800C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D711A22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Day Month Year]</w:t>
      </w:r>
    </w:p>
    <w:p w14:paraId="07047906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1A39985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Years</w:t>
      </w:r>
      <w:r w:rsidR="00CB23C3" w:rsidRPr="003809EC">
        <w:rPr>
          <w:rFonts w:ascii="Arial" w:hAnsi="Arial" w:cs="Arial"/>
          <w:sz w:val="24"/>
          <w:szCs w:val="24"/>
        </w:rPr>
        <w:t xml:space="preserve">, </w:t>
      </w:r>
      <w:r w:rsidR="009F273E" w:rsidRPr="003809EC">
        <w:rPr>
          <w:rFonts w:ascii="Arial" w:hAnsi="Arial" w:cs="Arial"/>
          <w:sz w:val="24"/>
          <w:szCs w:val="24"/>
        </w:rPr>
        <w:t xml:space="preserve">Months] </w:t>
      </w:r>
    </w:p>
    <w:p w14:paraId="0C4561F4" w14:textId="40573293" w:rsidR="004A4734" w:rsidRDefault="00AC266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6F53">
        <w:rPr>
          <w:rFonts w:ascii="Arial" w:hAnsi="Arial" w:cs="Arial"/>
          <w:b/>
          <w:sz w:val="24"/>
          <w:szCs w:val="24"/>
        </w:rPr>
        <w:t>maximum contract duration</w:t>
      </w:r>
      <w:r>
        <w:rPr>
          <w:rFonts w:ascii="Arial" w:hAnsi="Arial" w:cs="Arial"/>
          <w:sz w:val="24"/>
          <w:szCs w:val="24"/>
        </w:rPr>
        <w:t xml:space="preserve"> for Lot 1 is 2 years, for Lots 2-5 it’s 5 years, and for Lot 6 it’s 7 years.]</w:t>
      </w:r>
    </w:p>
    <w:p w14:paraId="3D74AE80" w14:textId="77777777" w:rsidR="00AC2668" w:rsidRPr="008F68BF" w:rsidRDefault="00AC2668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CCB90ED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0883B249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14:paraId="3F5B5A5C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 xml:space="preserve">: [Name of </w:t>
      </w:r>
      <w:proofErr w:type="gramStart"/>
      <w:r w:rsidRPr="00F82365">
        <w:rPr>
          <w:rFonts w:ascii="Arial" w:hAnsi="Arial" w:cs="Arial"/>
          <w:sz w:val="24"/>
          <w:szCs w:val="24"/>
        </w:rPr>
        <w:t>Deliverable]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14:paraId="2EA64BF9" w14:textId="77777777"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14:paraId="3CBD4D0C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541AB09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034B64C5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7E658DA3" w14:textId="77777777"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 w:rsidR="0096468C"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14:paraId="18F7AFA3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119CFB6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14:paraId="06426E9C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D9A02F4" w14:textId="2AECD016" w:rsidR="001D084D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PRICING APPROACH &amp; </w:t>
      </w:r>
      <w:r w:rsidR="001D084D" w:rsidRPr="000851C3">
        <w:rPr>
          <w:rFonts w:ascii="Arial" w:hAnsi="Arial" w:cs="Arial"/>
          <w:sz w:val="24"/>
          <w:szCs w:val="24"/>
        </w:rPr>
        <w:t>CALL-OFF CHARGES</w:t>
      </w:r>
    </w:p>
    <w:p w14:paraId="59F7B2AF" w14:textId="77777777" w:rsidR="00CD4ABA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608FD07" w14:textId="4822E345" w:rsidR="00CD4ABA" w:rsidRPr="00CD4ABA" w:rsidRDefault="00CD4ABA" w:rsidP="00CD4AB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D4ABA">
        <w:rPr>
          <w:rFonts w:ascii="Arial" w:hAnsi="Arial" w:cs="Arial"/>
          <w:sz w:val="24"/>
          <w:szCs w:val="24"/>
        </w:rPr>
        <w:t>PRICING APPROACH – [</w:t>
      </w:r>
      <w:r w:rsidRPr="00FA6F53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CD4ABA">
        <w:rPr>
          <w:rFonts w:ascii="Arial" w:hAnsi="Arial" w:cs="Arial"/>
          <w:sz w:val="24"/>
          <w:szCs w:val="24"/>
        </w:rPr>
        <w:t xml:space="preserve"> </w:t>
      </w:r>
      <w:r w:rsidR="0067333C">
        <w:rPr>
          <w:rFonts w:ascii="Arial" w:hAnsi="Arial" w:cs="Arial"/>
          <w:sz w:val="24"/>
          <w:szCs w:val="24"/>
        </w:rPr>
        <w:t>Firm</w:t>
      </w:r>
      <w:r w:rsidRPr="00CD4ABA">
        <w:rPr>
          <w:rFonts w:ascii="Arial" w:hAnsi="Arial" w:cs="Arial"/>
          <w:sz w:val="24"/>
          <w:szCs w:val="24"/>
        </w:rPr>
        <w:t xml:space="preserve"> Price</w:t>
      </w:r>
    </w:p>
    <w:p w14:paraId="0E8EC37C" w14:textId="71DFB29B" w:rsidR="00CD4ABA" w:rsidRDefault="00CD4ABA" w:rsidP="00CD4AB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D4ABA">
        <w:rPr>
          <w:rFonts w:ascii="Arial" w:hAnsi="Arial" w:cs="Arial"/>
          <w:sz w:val="24"/>
          <w:szCs w:val="24"/>
        </w:rPr>
        <w:tab/>
        <w:t xml:space="preserve">  or Subject to Survey (inset elements Subject to Survey)]</w:t>
      </w:r>
    </w:p>
    <w:p w14:paraId="2DD3E5F0" w14:textId="77777777" w:rsidR="00CD4ABA" w:rsidRDefault="00CD4ABA" w:rsidP="00CD4AB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528E4F5" w14:textId="69AB2F23" w:rsidR="00CD4ABA" w:rsidRDefault="00CD4ABA" w:rsidP="00CD4AB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CHARGES</w:t>
      </w:r>
    </w:p>
    <w:p w14:paraId="5D06D1CB" w14:textId="77777777" w:rsidR="00CD4ABA" w:rsidRPr="000851C3" w:rsidRDefault="00CD4ABA" w:rsidP="00CD4AB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87031E4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14:paraId="6336DD34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Deliverables]</w:t>
      </w:r>
    </w:p>
    <w:p w14:paraId="0516ADDF" w14:textId="77777777" w:rsidR="00EB7783" w:rsidRPr="00CB23C3" w:rsidRDefault="00EB7783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AD10AE0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14:paraId="673C3C1C" w14:textId="69FD9190" w:rsidR="00CD4ABA" w:rsidRPr="00FA6F53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7F5FF34" w14:textId="77777777" w:rsidR="00CD4ABA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REQUIREMENTS</w:t>
      </w:r>
    </w:p>
    <w:p w14:paraId="5F93EC2D" w14:textId="32F811D9" w:rsidR="00CD4ABA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A6F53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A6F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details of Survey Requirement or “Not Applicable”]</w:t>
      </w:r>
    </w:p>
    <w:p w14:paraId="5BCF18D2" w14:textId="77777777" w:rsidR="00CD4ABA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5C505B4" w14:textId="434C422F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0278A848" w14:textId="439C44AE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A6F53">
        <w:rPr>
          <w:rFonts w:ascii="Arial" w:hAnsi="Arial" w:cs="Arial"/>
          <w:sz w:val="24"/>
          <w:szCs w:val="24"/>
        </w:rPr>
        <w:t>Recoverable as stated in the Framework Contract]</w:t>
      </w:r>
    </w:p>
    <w:p w14:paraId="69DC761F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9AC644C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75908AB4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14:paraId="45260617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EC46D01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3096B899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21349B61" w14:textId="77777777"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14:paraId="7A398AE3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C921E94" w14:textId="77777777"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14:paraId="5CABCDD5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6045BD1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14:paraId="304328EF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1B8621A8" w14:textId="77777777"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14:paraId="03C5F2CA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5BFFF12B" w14:textId="77777777"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14:paraId="04D3EAE5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0E718B9" w14:textId="77777777"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4CAC60A0" w14:textId="77777777"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14:paraId="0C03B7CA" w14:textId="77777777"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</w:t>
      </w:r>
      <w:r w:rsidR="003676A4" w:rsidRPr="008B5AA5">
        <w:rPr>
          <w:rFonts w:ascii="Arial" w:hAnsi="Arial" w:cs="Arial"/>
          <w:sz w:val="24"/>
          <w:szCs w:val="24"/>
        </w:rPr>
        <w:t xml:space="preserve"> Schedule X]</w:t>
      </w:r>
      <w:r w:rsidRPr="008B5AA5">
        <w:rPr>
          <w:rFonts w:ascii="Arial" w:hAnsi="Arial" w:cs="Arial"/>
          <w:sz w:val="24"/>
          <w:szCs w:val="24"/>
        </w:rPr>
        <w:t>]</w:t>
      </w:r>
    </w:p>
    <w:p w14:paraId="05AE75D0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0EA4D3C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14:paraId="07A1B1C5" w14:textId="77777777"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14:paraId="612D842B" w14:textId="77777777" w:rsidR="008B5AA5" w:rsidRPr="009F273E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14:paraId="2A3448E7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2DD933F" w14:textId="77777777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79669CBE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70982273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176E98AE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8E40B47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F9161E2" w14:textId="77777777"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764F2B1" w14:textId="77777777"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76BF5719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257D6261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5633E64C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016E141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8CC46D1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FC58F5A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191937DB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14:paraId="77807CF6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746D03F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12AFC380" w14:textId="77777777" w:rsidR="004A4734" w:rsidRPr="009F273E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39A4"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14:paraId="7BEBCB54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FE460CF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1762B274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4064CA08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75A77017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38424BB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F81F5DE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7C240FA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14:paraId="2243B66D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1ABA33E4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4655F75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700BFD18" w14:textId="77777777"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16F969A6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956B661" w14:textId="77777777"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0E9FA678" w14:textId="77777777" w:rsidR="00563DA5" w:rsidRPr="00563DA5" w:rsidRDefault="00563DA5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A340BA">
        <w:rPr>
          <w:rFonts w:ascii="Arial" w:hAnsi="Arial" w:cs="Arial"/>
          <w:sz w:val="24"/>
          <w:szCs w:val="24"/>
        </w:rPr>
        <w:t>]</w:t>
      </w:r>
    </w:p>
    <w:p w14:paraId="1DC20D8E" w14:textId="77777777"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14:paraId="388ED0C3" w14:textId="77777777"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59EB89F4" w14:textId="77777777"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A70984">
        <w:rPr>
          <w:rFonts w:ascii="Arial" w:hAnsi="Arial" w:cs="Arial"/>
          <w:sz w:val="24"/>
          <w:szCs w:val="24"/>
        </w:rPr>
        <w:t>: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A70984">
        <w:rPr>
          <w:rFonts w:ascii="Arial" w:hAnsi="Arial" w:cs="Arial"/>
          <w:sz w:val="24"/>
          <w:szCs w:val="24"/>
        </w:rPr>
        <w:t>one Month</w:t>
      </w:r>
      <w:r>
        <w:rPr>
          <w:rFonts w:ascii="Arial" w:hAnsi="Arial" w:cs="Arial"/>
          <w:sz w:val="24"/>
          <w:szCs w:val="24"/>
        </w:rPr>
        <w:t>]</w:t>
      </w:r>
    </w:p>
    <w:p w14:paraId="3C182990" w14:textId="77777777" w:rsidR="00A70984" w:rsidRPr="00A42B1E" w:rsidRDefault="00A70984" w:rsidP="00A70984">
      <w:pPr>
        <w:pStyle w:val="11table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 Critical Service Level Failure is: </w:t>
      </w:r>
      <w:r w:rsidRPr="005E30B1">
        <w:rPr>
          <w:rFonts w:ascii="Arial" w:hAnsi="Arial" w:cs="Arial"/>
          <w:b w:val="0"/>
          <w:sz w:val="24"/>
          <w:szCs w:val="24"/>
          <w:highlight w:val="yellow"/>
        </w:rPr>
        <w:t>[</w:t>
      </w:r>
      <w:r w:rsidRPr="005E30B1">
        <w:rPr>
          <w:rFonts w:ascii="Arial" w:hAnsi="Arial" w:cs="Arial"/>
          <w:sz w:val="24"/>
          <w:szCs w:val="24"/>
          <w:highlight w:val="yellow"/>
        </w:rPr>
        <w:t>Buyer</w:t>
      </w:r>
      <w:r>
        <w:rPr>
          <w:rFonts w:ascii="Arial" w:hAnsi="Arial" w:cs="Arial"/>
          <w:b w:val="0"/>
          <w:sz w:val="24"/>
          <w:szCs w:val="24"/>
          <w:highlight w:val="yellow"/>
        </w:rPr>
        <w:t xml:space="preserve"> to define</w:t>
      </w:r>
      <w:r>
        <w:rPr>
          <w:rFonts w:ascii="Arial" w:eastAsia="MS Mincho" w:hAnsi="Arial" w:cs="Arial"/>
          <w:b w:val="0"/>
          <w:lang w:eastAsia="en-US"/>
        </w:rPr>
        <w:t>]</w:t>
      </w:r>
    </w:p>
    <w:p w14:paraId="05FF3D93" w14:textId="77777777" w:rsidR="00A70984" w:rsidRDefault="00A70984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BE9F616" w14:textId="77777777"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99280FC" w14:textId="77777777"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146B18F8" w14:textId="77777777"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6BA99844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details of Additional Insurances required in accordance with Joint Schedule 3 (Insurance Requirements</w:t>
      </w:r>
      <w:proofErr w:type="gramStart"/>
      <w:r>
        <w:rPr>
          <w:rFonts w:ascii="Arial" w:hAnsi="Arial" w:cs="Arial"/>
          <w:sz w:val="24"/>
          <w:szCs w:val="24"/>
        </w:rPr>
        <w:t>) ]</w:t>
      </w:r>
      <w:proofErr w:type="gramEnd"/>
    </w:p>
    <w:p w14:paraId="64434F0E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CAAB9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036E3E7F" w14:textId="77777777" w:rsidR="002D516A" w:rsidRDefault="0052301B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3A2178"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376045F6" w14:textId="77777777" w:rsidR="004A4734" w:rsidRPr="0052301B" w:rsidRDefault="00AA20E4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lastRenderedPageBreak/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52301B">
        <w:rPr>
          <w:rFonts w:ascii="Arial" w:hAnsi="Arial" w:cs="Arial"/>
          <w:sz w:val="24"/>
          <w:szCs w:val="24"/>
        </w:rPr>
        <w:t xml:space="preserve">The Supplier </w:t>
      </w:r>
      <w:r w:rsidR="002D516A">
        <w:rPr>
          <w:rFonts w:ascii="Arial" w:hAnsi="Arial" w:cs="Arial"/>
          <w:sz w:val="24"/>
          <w:szCs w:val="24"/>
        </w:rPr>
        <w:t xml:space="preserve">must have a </w:t>
      </w:r>
      <w:r w:rsidR="002D516A" w:rsidRPr="0052301B">
        <w:rPr>
          <w:rFonts w:ascii="Arial" w:hAnsi="Arial" w:cs="Arial"/>
          <w:sz w:val="24"/>
          <w:szCs w:val="24"/>
        </w:rPr>
        <w:t xml:space="preserve">Call-Off Guarantor </w:t>
      </w:r>
      <w:r w:rsidR="0043710D">
        <w:rPr>
          <w:rFonts w:ascii="Arial" w:hAnsi="Arial" w:cs="Arial"/>
          <w:sz w:val="24"/>
          <w:szCs w:val="24"/>
        </w:rPr>
        <w:t xml:space="preserve">to </w:t>
      </w:r>
      <w:r w:rsidR="002D516A">
        <w:rPr>
          <w:rFonts w:ascii="Arial" w:hAnsi="Arial" w:cs="Arial"/>
          <w:sz w:val="24"/>
          <w:szCs w:val="24"/>
        </w:rPr>
        <w:t>guarantee their performance using the</w:t>
      </w:r>
      <w:r w:rsidR="00CB39A4" w:rsidRPr="0052301B">
        <w:rPr>
          <w:rFonts w:ascii="Arial" w:hAnsi="Arial" w:cs="Arial"/>
          <w:sz w:val="24"/>
          <w:szCs w:val="24"/>
        </w:rPr>
        <w:t xml:space="preserve"> form </w:t>
      </w:r>
      <w:r w:rsidR="00544956">
        <w:rPr>
          <w:rFonts w:ascii="Arial" w:hAnsi="Arial" w:cs="Arial"/>
          <w:sz w:val="24"/>
          <w:szCs w:val="24"/>
        </w:rPr>
        <w:t>in Joint Schedule 8 (Guarantee)</w:t>
      </w:r>
    </w:p>
    <w:p w14:paraId="0368AE36" w14:textId="77777777" w:rsidR="004A4734" w:rsidRPr="009F273E" w:rsidRDefault="00AA20E4" w:rsidP="00AA20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2D516A">
        <w:rPr>
          <w:rFonts w:ascii="Arial" w:hAnsi="Arial" w:cs="Arial"/>
          <w:sz w:val="24"/>
          <w:szCs w:val="24"/>
        </w:rPr>
        <w:t xml:space="preserve">There’s a guarantee of the </w:t>
      </w:r>
      <w:r w:rsidR="00CB39A4" w:rsidRPr="0052301B">
        <w:rPr>
          <w:rFonts w:ascii="Arial" w:hAnsi="Arial" w:cs="Arial"/>
          <w:sz w:val="24"/>
          <w:szCs w:val="24"/>
        </w:rPr>
        <w:t>Supplier's per</w:t>
      </w:r>
      <w:r w:rsidR="009F273E" w:rsidRPr="0052301B">
        <w:rPr>
          <w:rFonts w:ascii="Arial" w:hAnsi="Arial" w:cs="Arial"/>
          <w:sz w:val="24"/>
          <w:szCs w:val="24"/>
        </w:rPr>
        <w:t xml:space="preserve">formance </w:t>
      </w:r>
      <w:r w:rsidR="002D516A">
        <w:rPr>
          <w:rFonts w:ascii="Arial" w:hAnsi="Arial" w:cs="Arial"/>
          <w:sz w:val="24"/>
          <w:szCs w:val="24"/>
        </w:rPr>
        <w:t xml:space="preserve">provided </w:t>
      </w:r>
      <w:r w:rsidR="00D3696B">
        <w:rPr>
          <w:rFonts w:ascii="Arial" w:hAnsi="Arial" w:cs="Arial"/>
          <w:sz w:val="24"/>
          <w:szCs w:val="24"/>
        </w:rPr>
        <w:t xml:space="preserve">for </w:t>
      </w:r>
      <w:r w:rsidR="002D516A">
        <w:rPr>
          <w:rFonts w:ascii="Arial" w:hAnsi="Arial" w:cs="Arial"/>
          <w:sz w:val="24"/>
          <w:szCs w:val="24"/>
        </w:rPr>
        <w:t>all Call-Off Contracts</w:t>
      </w:r>
      <w:r w:rsidR="00CB39A4" w:rsidRPr="0052301B">
        <w:rPr>
          <w:rFonts w:ascii="Arial" w:hAnsi="Arial" w:cs="Arial"/>
          <w:sz w:val="24"/>
          <w:szCs w:val="24"/>
        </w:rPr>
        <w:t xml:space="preserve"> entered</w:t>
      </w:r>
      <w:r w:rsidR="00D3696B">
        <w:rPr>
          <w:rFonts w:ascii="Arial" w:hAnsi="Arial" w:cs="Arial"/>
          <w:sz w:val="24"/>
          <w:szCs w:val="24"/>
        </w:rPr>
        <w:t xml:space="preserve"> under the Framework Contract</w:t>
      </w:r>
      <w:r w:rsidR="00CB39A4" w:rsidRPr="0052301B">
        <w:rPr>
          <w:rFonts w:ascii="Arial" w:hAnsi="Arial" w:cs="Arial"/>
          <w:sz w:val="24"/>
          <w:szCs w:val="24"/>
        </w:rPr>
        <w:t>]</w:t>
      </w:r>
    </w:p>
    <w:p w14:paraId="61EFF7CD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4E02576D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4AE0D646" w14:textId="77777777"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Call-Off Schedule 4 (Call-</w:t>
      </w:r>
      <w:r w:rsidR="00051257" w:rsidRPr="00232CB2">
        <w:rPr>
          <w:rFonts w:ascii="Arial" w:hAnsi="Arial" w:cs="Arial"/>
          <w:sz w:val="24"/>
          <w:szCs w:val="24"/>
        </w:rPr>
        <w:t>Off 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14:paraId="2E8927ED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50919070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5ECD8989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0E222FD4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3CD2615F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B5EE9E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03406597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8861284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2A8148CB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0A0CAAC7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DEE5A3E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C08E978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CF17EA1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4793BED4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38A0D5B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3004D04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5D97592F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2454BE6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077D78A5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042F4126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22F5DD6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3E2FA54C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4E5242F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5A9F52B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3E31012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58EC3E08" w14:textId="77777777"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  <w:r w:rsidRPr="007619A9">
        <w:rPr>
          <w:rFonts w:ascii="Arial" w:hAnsi="Arial" w:cs="Arial"/>
          <w:color w:val="1F497D"/>
          <w:sz w:val="24"/>
          <w:szCs w:val="24"/>
          <w:highlight w:val="yellow"/>
        </w:rPr>
        <w:t>[</w:t>
      </w:r>
      <w:r w:rsidR="00E077F1">
        <w:rPr>
          <w:rFonts w:ascii="Arial" w:hAnsi="Arial" w:cs="Arial"/>
          <w:b/>
          <w:color w:val="1F497D"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14:paraId="7A149B49" w14:textId="77777777" w:rsidR="004A4734" w:rsidRPr="00051257" w:rsidRDefault="00CB39A4" w:rsidP="00B87349">
      <w:pPr>
        <w:rPr>
          <w:rFonts w:ascii="Arial" w:hAnsi="Arial" w:cs="Arial"/>
        </w:rPr>
      </w:pPr>
      <w:r w:rsidRPr="009F273E">
        <w:rPr>
          <w:rFonts w:ascii="Arial" w:hAnsi="Arial" w:cs="Arial"/>
          <w:b/>
          <w:sz w:val="24"/>
          <w:szCs w:val="24"/>
        </w:rPr>
        <w:br w:type="page"/>
      </w:r>
    </w:p>
    <w:p w14:paraId="03962C5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332EEF60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2AA20873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252ADDB3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7887DF29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F891E82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1A642963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F946B5F" w14:textId="77777777" w:rsidR="004A4734" w:rsidRDefault="004A4734">
      <w:pPr>
        <w:tabs>
          <w:tab w:val="left" w:pos="2257"/>
        </w:tabs>
        <w:spacing w:after="0" w:line="259" w:lineRule="auto"/>
      </w:pPr>
    </w:p>
    <w:p w14:paraId="4BE7DC06" w14:textId="77777777" w:rsidR="004A4734" w:rsidRDefault="004A4734">
      <w:pPr>
        <w:tabs>
          <w:tab w:val="left" w:pos="2257"/>
        </w:tabs>
        <w:spacing w:after="0" w:line="259" w:lineRule="auto"/>
      </w:pPr>
    </w:p>
    <w:p w14:paraId="18F0BB15" w14:textId="77777777" w:rsidR="004A4734" w:rsidRDefault="004A4734">
      <w:pPr>
        <w:tabs>
          <w:tab w:val="left" w:pos="2257"/>
        </w:tabs>
        <w:spacing w:after="0" w:line="259" w:lineRule="auto"/>
      </w:pPr>
    </w:p>
    <w:p w14:paraId="6645D37E" w14:textId="77777777" w:rsidR="004A4734" w:rsidRDefault="004A4734">
      <w:pPr>
        <w:tabs>
          <w:tab w:val="left" w:pos="2257"/>
        </w:tabs>
        <w:spacing w:after="0" w:line="259" w:lineRule="auto"/>
      </w:pPr>
    </w:p>
    <w:p w14:paraId="1FCF71D3" w14:textId="77777777" w:rsidR="004A4734" w:rsidRDefault="004A4734">
      <w:pPr>
        <w:tabs>
          <w:tab w:val="left" w:pos="2257"/>
        </w:tabs>
        <w:spacing w:after="0" w:line="259" w:lineRule="auto"/>
      </w:pPr>
    </w:p>
    <w:p w14:paraId="744E7873" w14:textId="77777777" w:rsidR="004A4734" w:rsidRDefault="004A4734">
      <w:pPr>
        <w:tabs>
          <w:tab w:val="left" w:pos="2257"/>
        </w:tabs>
        <w:spacing w:after="0" w:line="259" w:lineRule="auto"/>
      </w:pPr>
    </w:p>
    <w:p w14:paraId="016FDAF4" w14:textId="77777777" w:rsidR="004A4734" w:rsidRDefault="004A4734">
      <w:pPr>
        <w:tabs>
          <w:tab w:val="left" w:pos="2257"/>
        </w:tabs>
        <w:spacing w:after="0" w:line="259" w:lineRule="auto"/>
      </w:pPr>
    </w:p>
    <w:p w14:paraId="3B2F69D4" w14:textId="77777777" w:rsidR="004A4734" w:rsidRDefault="004A4734">
      <w:pPr>
        <w:tabs>
          <w:tab w:val="left" w:pos="2257"/>
        </w:tabs>
        <w:spacing w:after="0" w:line="259" w:lineRule="auto"/>
      </w:pPr>
    </w:p>
    <w:p w14:paraId="24FBC3C8" w14:textId="77777777" w:rsidR="004A4734" w:rsidRDefault="004A4734">
      <w:pPr>
        <w:tabs>
          <w:tab w:val="left" w:pos="2257"/>
        </w:tabs>
        <w:spacing w:after="0" w:line="259" w:lineRule="auto"/>
      </w:pPr>
    </w:p>
    <w:p w14:paraId="6992A5D2" w14:textId="77777777" w:rsidR="004A4734" w:rsidRDefault="004A4734">
      <w:pPr>
        <w:tabs>
          <w:tab w:val="left" w:pos="2257"/>
        </w:tabs>
        <w:spacing w:after="0" w:line="259" w:lineRule="auto"/>
      </w:pPr>
    </w:p>
    <w:p w14:paraId="39F06525" w14:textId="77777777" w:rsidR="004A4734" w:rsidRDefault="004A4734">
      <w:pPr>
        <w:tabs>
          <w:tab w:val="left" w:pos="2257"/>
        </w:tabs>
        <w:spacing w:after="0" w:line="259" w:lineRule="auto"/>
      </w:pPr>
    </w:p>
    <w:p w14:paraId="56651FF2" w14:textId="77777777" w:rsidR="004A4734" w:rsidRDefault="004A4734">
      <w:pPr>
        <w:tabs>
          <w:tab w:val="left" w:pos="2257"/>
        </w:tabs>
        <w:spacing w:after="0" w:line="259" w:lineRule="auto"/>
      </w:pPr>
    </w:p>
    <w:p w14:paraId="00876926" w14:textId="77777777"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FA40" w14:textId="77777777" w:rsidR="00B56D17" w:rsidRDefault="00B56D17">
      <w:pPr>
        <w:spacing w:after="0" w:line="240" w:lineRule="auto"/>
      </w:pPr>
      <w:r>
        <w:separator/>
      </w:r>
    </w:p>
  </w:endnote>
  <w:endnote w:type="continuationSeparator" w:id="0">
    <w:p w14:paraId="220DCFCB" w14:textId="77777777" w:rsidR="00B56D17" w:rsidRDefault="00B5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FC21" w14:textId="77777777"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712248">
      <w:rPr>
        <w:rFonts w:ascii="Arial" w:hAnsi="Arial" w:cs="Arial"/>
        <w:sz w:val="20"/>
        <w:szCs w:val="20"/>
      </w:rPr>
      <w:t>6099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6CAC31C3" w14:textId="4A74BCD8" w:rsidR="00AC0970" w:rsidRPr="00623ED5" w:rsidRDefault="005B7837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</w:t>
    </w:r>
    <w:r w:rsidR="00DF2949">
      <w:rPr>
        <w:rFonts w:ascii="Arial" w:hAnsi="Arial" w:cs="Arial"/>
        <w:sz w:val="20"/>
        <w:szCs w:val="20"/>
      </w:rPr>
      <w:t>8</w:t>
    </w:r>
    <w:r w:rsidRPr="00623ED5">
      <w:rPr>
        <w:rFonts w:ascii="Arial" w:hAnsi="Arial" w:cs="Arial"/>
        <w:sz w:val="20"/>
        <w:szCs w:val="20"/>
      </w:rPr>
      <w:t>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4652E8">
      <w:rPr>
        <w:rFonts w:ascii="Arial" w:hAnsi="Arial" w:cs="Arial"/>
        <w:noProof/>
        <w:sz w:val="20"/>
        <w:szCs w:val="20"/>
      </w:rPr>
      <w:t>3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24FDF363" w14:textId="0E48E7FC"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 w:rsidR="00783044">
      <w:rPr>
        <w:rFonts w:ascii="Arial" w:hAnsi="Arial" w:cs="Arial"/>
        <w:sz w:val="20"/>
        <w:szCs w:val="20"/>
      </w:rPr>
      <w:t>v3.</w:t>
    </w:r>
    <w:r w:rsidR="005E7091">
      <w:rPr>
        <w:rFonts w:ascii="Arial" w:hAnsi="Arial" w:cs="Arial"/>
        <w:sz w:val="20"/>
        <w:szCs w:val="20"/>
      </w:rPr>
      <w:t>7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3C39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6EDF2EBF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03113FA4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47C31992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8120" w14:textId="77777777" w:rsidR="00B56D17" w:rsidRDefault="00B56D17">
      <w:pPr>
        <w:spacing w:after="0" w:line="240" w:lineRule="auto"/>
      </w:pPr>
      <w:r>
        <w:separator/>
      </w:r>
    </w:p>
  </w:footnote>
  <w:footnote w:type="continuationSeparator" w:id="0">
    <w:p w14:paraId="33506486" w14:textId="77777777" w:rsidR="00B56D17" w:rsidRDefault="00B5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314C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7058025B" w14:textId="39CF4BF9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</w:t>
    </w:r>
    <w:r w:rsidR="004652E8">
      <w:rPr>
        <w:rFonts w:ascii="Arial" w:hAnsi="Arial" w:cs="Arial"/>
        <w:sz w:val="20"/>
        <w:szCs w:val="16"/>
        <w:lang w:eastAsia="en-GB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2B7A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2A3FC31C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5276"/>
    <w:rsid w:val="0004550C"/>
    <w:rsid w:val="00051257"/>
    <w:rsid w:val="0005184C"/>
    <w:rsid w:val="00057E65"/>
    <w:rsid w:val="00066570"/>
    <w:rsid w:val="000741A2"/>
    <w:rsid w:val="000851C3"/>
    <w:rsid w:val="000851E7"/>
    <w:rsid w:val="000978E0"/>
    <w:rsid w:val="000C6319"/>
    <w:rsid w:val="000C665A"/>
    <w:rsid w:val="00110B3B"/>
    <w:rsid w:val="00126B1A"/>
    <w:rsid w:val="00130A33"/>
    <w:rsid w:val="001320FC"/>
    <w:rsid w:val="00162E55"/>
    <w:rsid w:val="00183C8E"/>
    <w:rsid w:val="0019744D"/>
    <w:rsid w:val="001D084D"/>
    <w:rsid w:val="001D1CA4"/>
    <w:rsid w:val="001E0368"/>
    <w:rsid w:val="002038E8"/>
    <w:rsid w:val="002322D4"/>
    <w:rsid w:val="00232CB2"/>
    <w:rsid w:val="002B3C24"/>
    <w:rsid w:val="002C3D52"/>
    <w:rsid w:val="002C5708"/>
    <w:rsid w:val="002D516A"/>
    <w:rsid w:val="00313DC6"/>
    <w:rsid w:val="003321CB"/>
    <w:rsid w:val="0033393C"/>
    <w:rsid w:val="0036637C"/>
    <w:rsid w:val="003676A4"/>
    <w:rsid w:val="0037166E"/>
    <w:rsid w:val="00377A85"/>
    <w:rsid w:val="003809EC"/>
    <w:rsid w:val="003A0AC7"/>
    <w:rsid w:val="003A2178"/>
    <w:rsid w:val="003B1167"/>
    <w:rsid w:val="003B6DBC"/>
    <w:rsid w:val="003D7714"/>
    <w:rsid w:val="003E73F1"/>
    <w:rsid w:val="003E7CBB"/>
    <w:rsid w:val="003F397E"/>
    <w:rsid w:val="00400E8E"/>
    <w:rsid w:val="00406C60"/>
    <w:rsid w:val="004304AB"/>
    <w:rsid w:val="0043710D"/>
    <w:rsid w:val="00463599"/>
    <w:rsid w:val="004652E8"/>
    <w:rsid w:val="00475B07"/>
    <w:rsid w:val="00482606"/>
    <w:rsid w:val="00486B15"/>
    <w:rsid w:val="004A2BD9"/>
    <w:rsid w:val="004A4734"/>
    <w:rsid w:val="005071CD"/>
    <w:rsid w:val="0052301B"/>
    <w:rsid w:val="00531C4D"/>
    <w:rsid w:val="0053394A"/>
    <w:rsid w:val="0054312C"/>
    <w:rsid w:val="00544956"/>
    <w:rsid w:val="005503B8"/>
    <w:rsid w:val="00550B33"/>
    <w:rsid w:val="00553075"/>
    <w:rsid w:val="0056265C"/>
    <w:rsid w:val="00563DA5"/>
    <w:rsid w:val="00581ED7"/>
    <w:rsid w:val="005B7837"/>
    <w:rsid w:val="005C0DB5"/>
    <w:rsid w:val="005C303F"/>
    <w:rsid w:val="005C55E7"/>
    <w:rsid w:val="005D18C4"/>
    <w:rsid w:val="005D6282"/>
    <w:rsid w:val="005E0AE8"/>
    <w:rsid w:val="005E7091"/>
    <w:rsid w:val="00606769"/>
    <w:rsid w:val="00615B10"/>
    <w:rsid w:val="00623ED5"/>
    <w:rsid w:val="00633EE5"/>
    <w:rsid w:val="0064191C"/>
    <w:rsid w:val="006472C5"/>
    <w:rsid w:val="00664398"/>
    <w:rsid w:val="00667337"/>
    <w:rsid w:val="0067333C"/>
    <w:rsid w:val="006B3A24"/>
    <w:rsid w:val="006C166D"/>
    <w:rsid w:val="006C1CBB"/>
    <w:rsid w:val="006D021B"/>
    <w:rsid w:val="006D0226"/>
    <w:rsid w:val="006D0F65"/>
    <w:rsid w:val="006F0434"/>
    <w:rsid w:val="00710B03"/>
    <w:rsid w:val="00712248"/>
    <w:rsid w:val="00726286"/>
    <w:rsid w:val="007619A9"/>
    <w:rsid w:val="00770631"/>
    <w:rsid w:val="007733CD"/>
    <w:rsid w:val="007763FC"/>
    <w:rsid w:val="00783044"/>
    <w:rsid w:val="007941E3"/>
    <w:rsid w:val="00796FC9"/>
    <w:rsid w:val="007A21EE"/>
    <w:rsid w:val="007D2E98"/>
    <w:rsid w:val="007D5AAB"/>
    <w:rsid w:val="00802637"/>
    <w:rsid w:val="00853A9B"/>
    <w:rsid w:val="0086378C"/>
    <w:rsid w:val="00873886"/>
    <w:rsid w:val="008861B9"/>
    <w:rsid w:val="008925D4"/>
    <w:rsid w:val="008A7999"/>
    <w:rsid w:val="008B2D7D"/>
    <w:rsid w:val="008B5AA5"/>
    <w:rsid w:val="008B7262"/>
    <w:rsid w:val="008C1605"/>
    <w:rsid w:val="008C5D8E"/>
    <w:rsid w:val="008D4A20"/>
    <w:rsid w:val="008D5AF0"/>
    <w:rsid w:val="008E3131"/>
    <w:rsid w:val="008E6856"/>
    <w:rsid w:val="008F68BF"/>
    <w:rsid w:val="00930258"/>
    <w:rsid w:val="0093071C"/>
    <w:rsid w:val="0096468C"/>
    <w:rsid w:val="00983172"/>
    <w:rsid w:val="009A32AB"/>
    <w:rsid w:val="009B0D98"/>
    <w:rsid w:val="009E0D6A"/>
    <w:rsid w:val="009F273E"/>
    <w:rsid w:val="00A340BA"/>
    <w:rsid w:val="00A5215B"/>
    <w:rsid w:val="00A56C49"/>
    <w:rsid w:val="00A621D7"/>
    <w:rsid w:val="00A70226"/>
    <w:rsid w:val="00A70984"/>
    <w:rsid w:val="00AA20E4"/>
    <w:rsid w:val="00AA6034"/>
    <w:rsid w:val="00AB0BC2"/>
    <w:rsid w:val="00AC0970"/>
    <w:rsid w:val="00AC2668"/>
    <w:rsid w:val="00AE585A"/>
    <w:rsid w:val="00B05637"/>
    <w:rsid w:val="00B07C81"/>
    <w:rsid w:val="00B16AD6"/>
    <w:rsid w:val="00B25F4F"/>
    <w:rsid w:val="00B539D9"/>
    <w:rsid w:val="00B56D17"/>
    <w:rsid w:val="00B60433"/>
    <w:rsid w:val="00B714E9"/>
    <w:rsid w:val="00B87349"/>
    <w:rsid w:val="00B87C37"/>
    <w:rsid w:val="00B87D1B"/>
    <w:rsid w:val="00B9523A"/>
    <w:rsid w:val="00BA15CD"/>
    <w:rsid w:val="00BA1B72"/>
    <w:rsid w:val="00BB1B63"/>
    <w:rsid w:val="00BB4B85"/>
    <w:rsid w:val="00BC41BF"/>
    <w:rsid w:val="00BD1B81"/>
    <w:rsid w:val="00BD4C77"/>
    <w:rsid w:val="00BE4E44"/>
    <w:rsid w:val="00BE671C"/>
    <w:rsid w:val="00C42BF4"/>
    <w:rsid w:val="00C543F9"/>
    <w:rsid w:val="00C61E0B"/>
    <w:rsid w:val="00C8596A"/>
    <w:rsid w:val="00C8610B"/>
    <w:rsid w:val="00C92729"/>
    <w:rsid w:val="00CB0A54"/>
    <w:rsid w:val="00CB23C3"/>
    <w:rsid w:val="00CB39A4"/>
    <w:rsid w:val="00CD4ABA"/>
    <w:rsid w:val="00CD7897"/>
    <w:rsid w:val="00D17FF8"/>
    <w:rsid w:val="00D24C81"/>
    <w:rsid w:val="00D3696B"/>
    <w:rsid w:val="00D409B8"/>
    <w:rsid w:val="00D500B0"/>
    <w:rsid w:val="00D556E9"/>
    <w:rsid w:val="00D969F6"/>
    <w:rsid w:val="00DC0081"/>
    <w:rsid w:val="00DD394A"/>
    <w:rsid w:val="00DD56A7"/>
    <w:rsid w:val="00DF2308"/>
    <w:rsid w:val="00DF2949"/>
    <w:rsid w:val="00E077F1"/>
    <w:rsid w:val="00E10DB2"/>
    <w:rsid w:val="00E21475"/>
    <w:rsid w:val="00E36190"/>
    <w:rsid w:val="00E4117B"/>
    <w:rsid w:val="00E750E4"/>
    <w:rsid w:val="00E9588A"/>
    <w:rsid w:val="00EB7783"/>
    <w:rsid w:val="00EC0702"/>
    <w:rsid w:val="00EF1B33"/>
    <w:rsid w:val="00F00201"/>
    <w:rsid w:val="00F11DEF"/>
    <w:rsid w:val="00F12589"/>
    <w:rsid w:val="00F3020F"/>
    <w:rsid w:val="00F63402"/>
    <w:rsid w:val="00FA6F53"/>
    <w:rsid w:val="00FB201C"/>
    <w:rsid w:val="00FB406A"/>
    <w:rsid w:val="00FD69AD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D2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5958-6434-324D-A21B-98E5B5EA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2021-10-26T14:08:00Z</dcterms:created>
  <dcterms:modified xsi:type="dcterms:W3CDTF">2021-10-26T14:08:00Z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