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top w:w="15" w:type="dxa"/>
          <w:left w:w="15" w:type="dxa"/>
          <w:bottom w:w="15" w:type="dxa"/>
          <w:right w:w="15" w:type="dxa"/>
        </w:tblCellMar>
        <w:tblLook w:val="04A0" w:firstRow="1" w:lastRow="0" w:firstColumn="1" w:lastColumn="0" w:noHBand="0" w:noVBand="1"/>
      </w:tblPr>
      <w:tblGrid>
        <w:gridCol w:w="575"/>
        <w:gridCol w:w="1658"/>
        <w:gridCol w:w="3202"/>
        <w:gridCol w:w="1310"/>
        <w:gridCol w:w="1310"/>
        <w:gridCol w:w="951"/>
      </w:tblGrid>
      <w:tr w:rsidR="009A474F" w:rsidRPr="00A76805" w:rsidTr="00384C93">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9A474F" w:rsidRPr="00A76805" w:rsidRDefault="009A474F" w:rsidP="00384C93">
            <w:pPr>
              <w:spacing w:after="0" w:line="240" w:lineRule="auto"/>
              <w:jc w:val="center"/>
              <w:rPr>
                <w:rFonts w:ascii="Helvetica" w:eastAsia="Times New Roman" w:hAnsi="Helvetica" w:cs="Helvetica"/>
                <w:sz w:val="24"/>
                <w:szCs w:val="24"/>
                <w:lang w:eastAsia="en-GB"/>
              </w:rPr>
            </w:pPr>
            <w:r w:rsidRPr="00A76805">
              <w:rPr>
                <w:rFonts w:ascii="Arial" w:eastAsia="Times New Roman" w:hAnsi="Arial" w:cs="Arial"/>
                <w:b/>
                <w:bCs/>
                <w:color w:val="000000"/>
                <w:sz w:val="24"/>
                <w:szCs w:val="24"/>
                <w:lang w:eastAsia="en-GB"/>
              </w:rPr>
              <w:t>Lot</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9A474F" w:rsidRPr="00A76805" w:rsidRDefault="009A474F" w:rsidP="00384C93">
            <w:pPr>
              <w:spacing w:after="0" w:line="240" w:lineRule="auto"/>
              <w:jc w:val="center"/>
              <w:rPr>
                <w:rFonts w:ascii="Helvetica" w:eastAsia="Times New Roman" w:hAnsi="Helvetica" w:cs="Helvetica"/>
                <w:sz w:val="24"/>
                <w:szCs w:val="24"/>
                <w:lang w:eastAsia="en-GB"/>
              </w:rPr>
            </w:pPr>
            <w:r w:rsidRPr="00A76805">
              <w:rPr>
                <w:rFonts w:ascii="Arial" w:eastAsia="Times New Roman" w:hAnsi="Arial" w:cs="Arial"/>
                <w:b/>
                <w:bCs/>
                <w:color w:val="000000"/>
                <w:sz w:val="24"/>
                <w:szCs w:val="24"/>
                <w:lang w:eastAsia="en-GB"/>
              </w:rPr>
              <w:t>Lot Name</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9A474F" w:rsidRPr="00A76805" w:rsidRDefault="009A474F" w:rsidP="00384C93">
            <w:pPr>
              <w:spacing w:after="0" w:line="240" w:lineRule="auto"/>
              <w:jc w:val="center"/>
              <w:rPr>
                <w:rFonts w:ascii="Helvetica" w:eastAsia="Times New Roman" w:hAnsi="Helvetica" w:cs="Helvetica"/>
                <w:sz w:val="24"/>
                <w:szCs w:val="24"/>
                <w:lang w:eastAsia="en-GB"/>
              </w:rPr>
            </w:pPr>
            <w:r w:rsidRPr="00A76805">
              <w:rPr>
                <w:rFonts w:ascii="Arial" w:eastAsia="Times New Roman" w:hAnsi="Arial" w:cs="Arial"/>
                <w:b/>
                <w:bCs/>
                <w:color w:val="000000"/>
                <w:sz w:val="24"/>
                <w:szCs w:val="24"/>
                <w:lang w:eastAsia="en-GB"/>
              </w:rPr>
              <w:t>Description</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9A474F" w:rsidRPr="00A76805" w:rsidRDefault="009A474F" w:rsidP="00384C93">
            <w:pPr>
              <w:spacing w:after="0" w:line="240" w:lineRule="auto"/>
              <w:jc w:val="center"/>
              <w:rPr>
                <w:rFonts w:ascii="Helvetica" w:eastAsia="Times New Roman" w:hAnsi="Helvetica" w:cs="Helvetica"/>
                <w:sz w:val="24"/>
                <w:szCs w:val="24"/>
                <w:lang w:eastAsia="en-GB"/>
              </w:rPr>
            </w:pPr>
            <w:r w:rsidRPr="00A76805">
              <w:rPr>
                <w:rFonts w:ascii="Arial" w:eastAsia="Times New Roman" w:hAnsi="Arial" w:cs="Arial"/>
                <w:b/>
                <w:bCs/>
                <w:color w:val="000000"/>
                <w:sz w:val="24"/>
                <w:szCs w:val="24"/>
                <w:lang w:eastAsia="en-GB"/>
              </w:rPr>
              <w:t>No of Suppliers</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9A474F" w:rsidRPr="00A76805" w:rsidRDefault="009A474F" w:rsidP="00384C93">
            <w:pPr>
              <w:spacing w:after="0" w:line="240" w:lineRule="auto"/>
              <w:jc w:val="center"/>
              <w:rPr>
                <w:rFonts w:ascii="Helvetica" w:eastAsia="Times New Roman" w:hAnsi="Helvetica" w:cs="Helvetica"/>
                <w:sz w:val="24"/>
                <w:szCs w:val="24"/>
                <w:lang w:eastAsia="en-GB"/>
              </w:rPr>
            </w:pPr>
            <w:r w:rsidRPr="00A76805">
              <w:rPr>
                <w:rFonts w:ascii="Arial" w:eastAsia="Times New Roman" w:hAnsi="Arial" w:cs="Arial"/>
                <w:b/>
                <w:bCs/>
                <w:color w:val="000000"/>
                <w:sz w:val="24"/>
                <w:szCs w:val="24"/>
                <w:lang w:eastAsia="en-GB"/>
              </w:rPr>
              <w:t>National or regional coverage</w:t>
            </w:r>
          </w:p>
        </w:tc>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9A474F" w:rsidRPr="00A76805" w:rsidRDefault="009A474F" w:rsidP="00384C93">
            <w:pPr>
              <w:spacing w:after="0" w:line="240" w:lineRule="auto"/>
              <w:jc w:val="center"/>
              <w:rPr>
                <w:rFonts w:ascii="Helvetica" w:eastAsia="Times New Roman" w:hAnsi="Helvetica" w:cs="Helvetica"/>
                <w:sz w:val="24"/>
                <w:szCs w:val="24"/>
                <w:lang w:eastAsia="en-GB"/>
              </w:rPr>
            </w:pPr>
            <w:r w:rsidRPr="00A76805">
              <w:rPr>
                <w:rFonts w:ascii="Arial" w:eastAsia="Times New Roman" w:hAnsi="Arial" w:cs="Arial"/>
                <w:b/>
                <w:bCs/>
                <w:color w:val="000000"/>
                <w:sz w:val="24"/>
                <w:szCs w:val="24"/>
                <w:lang w:eastAsia="en-GB"/>
              </w:rPr>
              <w:t>OJEU Value*</w:t>
            </w:r>
          </w:p>
        </w:tc>
      </w:tr>
      <w:tr w:rsidR="009A474F" w:rsidRPr="00A76805" w:rsidTr="00384C93">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74F" w:rsidRPr="00A76805" w:rsidRDefault="009A474F" w:rsidP="00384C93">
            <w:pPr>
              <w:spacing w:after="0" w:line="240" w:lineRule="auto"/>
              <w:jc w:val="center"/>
              <w:rPr>
                <w:rFonts w:ascii="Helvetica" w:eastAsia="Times New Roman" w:hAnsi="Helvetica" w:cs="Helvetica"/>
                <w:sz w:val="24"/>
                <w:szCs w:val="24"/>
                <w:lang w:eastAsia="en-GB"/>
              </w:rPr>
            </w:pPr>
            <w:r w:rsidRPr="00A76805">
              <w:rPr>
                <w:rFonts w:ascii="Arial" w:eastAsia="Times New Roman" w:hAnsi="Arial" w:cs="Arial"/>
                <w:color w:val="000000"/>
                <w:sz w:val="24"/>
                <w:szCs w:val="24"/>
                <w:lang w:eastAsia="en-GB"/>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74F" w:rsidRPr="00A76805" w:rsidRDefault="009A474F" w:rsidP="00384C93">
            <w:pPr>
              <w:spacing w:after="0" w:line="240" w:lineRule="auto"/>
              <w:rPr>
                <w:rFonts w:ascii="Helvetica" w:eastAsia="Times New Roman" w:hAnsi="Helvetica" w:cs="Helvetica"/>
                <w:sz w:val="24"/>
                <w:szCs w:val="24"/>
                <w:lang w:eastAsia="en-GB"/>
              </w:rPr>
            </w:pPr>
            <w:r w:rsidRPr="00A76805">
              <w:rPr>
                <w:rFonts w:ascii="Arial" w:eastAsia="Times New Roman" w:hAnsi="Arial" w:cs="Arial"/>
                <w:color w:val="000000"/>
                <w:sz w:val="24"/>
                <w:szCs w:val="24"/>
                <w:lang w:eastAsia="en-GB"/>
              </w:rPr>
              <w:t>Total Estate Management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74F" w:rsidRPr="00A76805" w:rsidRDefault="009A474F" w:rsidP="00384C93">
            <w:pPr>
              <w:spacing w:after="0" w:line="240" w:lineRule="auto"/>
              <w:rPr>
                <w:rFonts w:ascii="Helvetica" w:eastAsia="Times New Roman" w:hAnsi="Helvetica" w:cs="Helvetica"/>
                <w:sz w:val="24"/>
                <w:szCs w:val="24"/>
                <w:lang w:eastAsia="en-GB"/>
              </w:rPr>
            </w:pPr>
            <w:r w:rsidRPr="00A76805">
              <w:rPr>
                <w:rFonts w:ascii="Arial" w:eastAsia="Times New Roman" w:hAnsi="Arial" w:cs="Arial"/>
                <w:color w:val="000000"/>
                <w:sz w:val="24"/>
                <w:szCs w:val="24"/>
                <w:lang w:eastAsia="en-GB"/>
              </w:rPr>
              <w:t>Single solution incorporating services from lots 2 to 6 where customers have a requirement across lots.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74F" w:rsidRPr="00A76805" w:rsidRDefault="009A474F" w:rsidP="00384C93">
            <w:pPr>
              <w:spacing w:after="0" w:line="240" w:lineRule="auto"/>
              <w:jc w:val="center"/>
              <w:rPr>
                <w:rFonts w:ascii="Helvetica" w:eastAsia="Times New Roman" w:hAnsi="Helvetica" w:cs="Helvetica"/>
                <w:sz w:val="24"/>
                <w:szCs w:val="24"/>
                <w:lang w:eastAsia="en-GB"/>
              </w:rPr>
            </w:pPr>
            <w:r w:rsidRPr="00A76805">
              <w:rPr>
                <w:rFonts w:ascii="Arial" w:eastAsia="Times New Roman" w:hAnsi="Arial" w:cs="Arial"/>
                <w:color w:val="000000"/>
                <w:sz w:val="24"/>
                <w:szCs w:val="24"/>
                <w:lang w:eastAsia="en-GB"/>
              </w:rPr>
              <w:t>TBC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74F" w:rsidRPr="00A76805" w:rsidRDefault="009A474F" w:rsidP="00384C93">
            <w:pPr>
              <w:spacing w:after="0" w:line="240" w:lineRule="auto"/>
              <w:jc w:val="center"/>
              <w:rPr>
                <w:rFonts w:ascii="Helvetica" w:eastAsia="Times New Roman" w:hAnsi="Helvetica" w:cs="Helvetica"/>
                <w:sz w:val="24"/>
                <w:szCs w:val="24"/>
                <w:lang w:eastAsia="en-GB"/>
              </w:rPr>
            </w:pPr>
            <w:r w:rsidRPr="00A76805">
              <w:rPr>
                <w:rFonts w:ascii="Arial" w:eastAsia="Times New Roman" w:hAnsi="Arial" w:cs="Arial"/>
                <w:color w:val="000000"/>
                <w:sz w:val="24"/>
                <w:szCs w:val="24"/>
                <w:lang w:eastAsia="en-GB"/>
              </w:rPr>
              <w:t>National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74F" w:rsidRPr="00A76805" w:rsidRDefault="009A474F" w:rsidP="00384C93">
            <w:pPr>
              <w:spacing w:after="0" w:line="240" w:lineRule="auto"/>
              <w:jc w:val="center"/>
              <w:rPr>
                <w:rFonts w:ascii="Helvetica" w:eastAsia="Times New Roman" w:hAnsi="Helvetica" w:cs="Helvetica"/>
                <w:sz w:val="24"/>
                <w:szCs w:val="24"/>
                <w:lang w:eastAsia="en-GB"/>
              </w:rPr>
            </w:pPr>
            <w:r w:rsidRPr="00A76805">
              <w:rPr>
                <w:rFonts w:ascii="Arial" w:eastAsia="Times New Roman" w:hAnsi="Arial" w:cs="Arial"/>
                <w:color w:val="000000"/>
                <w:sz w:val="24"/>
                <w:szCs w:val="24"/>
                <w:lang w:eastAsia="en-GB"/>
              </w:rPr>
              <w:t>£100m</w:t>
            </w:r>
          </w:p>
        </w:tc>
      </w:tr>
      <w:tr w:rsidR="009A474F" w:rsidRPr="00A76805" w:rsidTr="00384C93">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74F" w:rsidRPr="00A76805" w:rsidRDefault="009A474F" w:rsidP="00384C93">
            <w:pPr>
              <w:spacing w:after="0" w:line="240" w:lineRule="auto"/>
              <w:jc w:val="center"/>
              <w:rPr>
                <w:rFonts w:ascii="Helvetica" w:eastAsia="Times New Roman" w:hAnsi="Helvetica" w:cs="Helvetica"/>
                <w:sz w:val="24"/>
                <w:szCs w:val="24"/>
                <w:lang w:eastAsia="en-GB"/>
              </w:rPr>
            </w:pPr>
            <w:r w:rsidRPr="00A76805">
              <w:rPr>
                <w:rFonts w:ascii="Arial" w:eastAsia="Times New Roman" w:hAnsi="Arial" w:cs="Arial"/>
                <w:color w:val="000000"/>
                <w:sz w:val="24"/>
                <w:szCs w:val="24"/>
                <w:lang w:eastAsia="en-GB"/>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74F" w:rsidRPr="00A76805" w:rsidRDefault="009A474F" w:rsidP="00384C93">
            <w:pPr>
              <w:spacing w:after="0" w:line="240" w:lineRule="auto"/>
              <w:rPr>
                <w:rFonts w:ascii="Helvetica" w:eastAsia="Times New Roman" w:hAnsi="Helvetica" w:cs="Helvetica"/>
                <w:sz w:val="24"/>
                <w:szCs w:val="24"/>
                <w:lang w:eastAsia="en-GB"/>
              </w:rPr>
            </w:pPr>
            <w:r w:rsidRPr="00A76805">
              <w:rPr>
                <w:rFonts w:ascii="Arial" w:eastAsia="Times New Roman" w:hAnsi="Arial" w:cs="Arial"/>
                <w:color w:val="000000"/>
                <w:sz w:val="24"/>
                <w:szCs w:val="24"/>
                <w:lang w:eastAsia="en-GB"/>
              </w:rPr>
              <w:t>Estate (Property) Management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74F" w:rsidRPr="00A76805" w:rsidRDefault="009A474F" w:rsidP="00384C93">
            <w:pPr>
              <w:spacing w:after="0" w:line="240" w:lineRule="auto"/>
              <w:rPr>
                <w:rFonts w:ascii="Helvetica" w:eastAsia="Times New Roman" w:hAnsi="Helvetica" w:cs="Helvetica"/>
                <w:sz w:val="24"/>
                <w:szCs w:val="24"/>
                <w:lang w:eastAsia="en-GB"/>
              </w:rPr>
            </w:pPr>
            <w:r w:rsidRPr="00A76805">
              <w:rPr>
                <w:rFonts w:ascii="Arial" w:eastAsia="Times New Roman" w:hAnsi="Arial" w:cs="Arial"/>
                <w:color w:val="000000"/>
                <w:sz w:val="24"/>
                <w:szCs w:val="24"/>
                <w:lang w:eastAsia="en-GB"/>
              </w:rPr>
              <w:t xml:space="preserve">Management of occupations on behalf of customers either as the landlord or tenant. Services include Government Soft Landings (GSL), move management, financial management (rent, service charge, rates, insurance), Vertical Real Estate, </w:t>
            </w:r>
            <w:proofErr w:type="gramStart"/>
            <w:r w:rsidRPr="00A76805">
              <w:rPr>
                <w:rFonts w:ascii="Arial" w:eastAsia="Times New Roman" w:hAnsi="Arial" w:cs="Arial"/>
                <w:color w:val="000000"/>
                <w:sz w:val="24"/>
                <w:szCs w:val="24"/>
                <w:lang w:eastAsia="en-GB"/>
              </w:rPr>
              <w:t>3rd</w:t>
            </w:r>
            <w:proofErr w:type="gramEnd"/>
            <w:r w:rsidRPr="00A76805">
              <w:rPr>
                <w:rFonts w:ascii="Arial" w:eastAsia="Times New Roman" w:hAnsi="Arial" w:cs="Arial"/>
                <w:color w:val="000000"/>
                <w:sz w:val="24"/>
                <w:szCs w:val="24"/>
                <w:lang w:eastAsia="en-GB"/>
              </w:rPr>
              <w:t xml:space="preserve"> Party Supplier Management, building, wellbeing and customer satisfaction reporting.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74F" w:rsidRPr="00A76805" w:rsidRDefault="009A474F" w:rsidP="00384C93">
            <w:pPr>
              <w:spacing w:after="0" w:line="240" w:lineRule="auto"/>
              <w:jc w:val="center"/>
              <w:rPr>
                <w:rFonts w:ascii="Helvetica" w:eastAsia="Times New Roman" w:hAnsi="Helvetica" w:cs="Helvetica"/>
                <w:sz w:val="24"/>
                <w:szCs w:val="24"/>
                <w:lang w:eastAsia="en-GB"/>
              </w:rPr>
            </w:pPr>
            <w:r w:rsidRPr="00A76805">
              <w:rPr>
                <w:rFonts w:ascii="Arial" w:eastAsia="Times New Roman" w:hAnsi="Arial" w:cs="Arial"/>
                <w:color w:val="000000"/>
                <w:sz w:val="24"/>
                <w:szCs w:val="24"/>
                <w:lang w:eastAsia="en-GB"/>
              </w:rPr>
              <w:t>TBC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74F" w:rsidRPr="00A76805" w:rsidRDefault="009A474F" w:rsidP="00384C93">
            <w:pPr>
              <w:spacing w:after="0" w:line="240" w:lineRule="auto"/>
              <w:jc w:val="center"/>
              <w:rPr>
                <w:rFonts w:ascii="Helvetica" w:eastAsia="Times New Roman" w:hAnsi="Helvetica" w:cs="Helvetica"/>
                <w:sz w:val="24"/>
                <w:szCs w:val="24"/>
                <w:lang w:eastAsia="en-GB"/>
              </w:rPr>
            </w:pPr>
            <w:r w:rsidRPr="00A76805">
              <w:rPr>
                <w:rFonts w:ascii="Arial" w:eastAsia="Times New Roman" w:hAnsi="Arial" w:cs="Arial"/>
                <w:color w:val="000000"/>
                <w:sz w:val="24"/>
                <w:szCs w:val="24"/>
                <w:lang w:eastAsia="en-GB"/>
              </w:rPr>
              <w:t>Regional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74F" w:rsidRPr="00A76805" w:rsidRDefault="009A474F" w:rsidP="00384C93">
            <w:pPr>
              <w:spacing w:after="0" w:line="240" w:lineRule="auto"/>
              <w:jc w:val="center"/>
              <w:rPr>
                <w:rFonts w:ascii="Helvetica" w:eastAsia="Times New Roman" w:hAnsi="Helvetica" w:cs="Helvetica"/>
                <w:sz w:val="24"/>
                <w:szCs w:val="24"/>
                <w:lang w:eastAsia="en-GB"/>
              </w:rPr>
            </w:pPr>
            <w:r w:rsidRPr="00A76805">
              <w:rPr>
                <w:rFonts w:ascii="Arial" w:eastAsia="Times New Roman" w:hAnsi="Arial" w:cs="Arial"/>
                <w:color w:val="000000"/>
                <w:sz w:val="24"/>
                <w:szCs w:val="24"/>
                <w:lang w:eastAsia="en-GB"/>
              </w:rPr>
              <w:t>£75m</w:t>
            </w:r>
          </w:p>
        </w:tc>
      </w:tr>
      <w:tr w:rsidR="009A474F" w:rsidRPr="00A76805" w:rsidTr="00384C93">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74F" w:rsidRPr="00A76805" w:rsidRDefault="009A474F" w:rsidP="00384C93">
            <w:pPr>
              <w:spacing w:after="0" w:line="240" w:lineRule="auto"/>
              <w:jc w:val="center"/>
              <w:rPr>
                <w:rFonts w:ascii="Helvetica" w:eastAsia="Times New Roman" w:hAnsi="Helvetica" w:cs="Helvetica"/>
                <w:sz w:val="24"/>
                <w:szCs w:val="24"/>
                <w:lang w:eastAsia="en-GB"/>
              </w:rPr>
            </w:pPr>
            <w:r w:rsidRPr="00A76805">
              <w:rPr>
                <w:rFonts w:ascii="Arial" w:eastAsia="Times New Roman" w:hAnsi="Arial" w:cs="Arial"/>
                <w:color w:val="000000"/>
                <w:sz w:val="24"/>
                <w:szCs w:val="24"/>
                <w:lang w:eastAsia="en-GB"/>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74F" w:rsidRPr="00A76805" w:rsidRDefault="009A474F" w:rsidP="00384C93">
            <w:pPr>
              <w:spacing w:after="0" w:line="240" w:lineRule="auto"/>
              <w:rPr>
                <w:rFonts w:ascii="Helvetica" w:eastAsia="Times New Roman" w:hAnsi="Helvetica" w:cs="Helvetica"/>
                <w:sz w:val="24"/>
                <w:szCs w:val="24"/>
                <w:lang w:eastAsia="en-GB"/>
              </w:rPr>
            </w:pPr>
            <w:r w:rsidRPr="00A76805">
              <w:rPr>
                <w:rFonts w:ascii="Arial" w:eastAsia="Times New Roman" w:hAnsi="Arial" w:cs="Arial"/>
                <w:color w:val="000000"/>
                <w:sz w:val="24"/>
                <w:szCs w:val="24"/>
                <w:lang w:eastAsia="en-GB"/>
              </w:rPr>
              <w:t>Agency &amp; Lease Management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74F" w:rsidRPr="00A76805" w:rsidRDefault="009A474F" w:rsidP="00384C93">
            <w:pPr>
              <w:spacing w:after="0" w:line="240" w:lineRule="auto"/>
              <w:rPr>
                <w:rFonts w:ascii="Helvetica" w:eastAsia="Times New Roman" w:hAnsi="Helvetica" w:cs="Helvetica"/>
                <w:sz w:val="24"/>
                <w:szCs w:val="24"/>
                <w:lang w:eastAsia="en-GB"/>
              </w:rPr>
            </w:pPr>
            <w:r w:rsidRPr="00A76805">
              <w:rPr>
                <w:rFonts w:ascii="Arial" w:eastAsia="Times New Roman" w:hAnsi="Arial" w:cs="Arial"/>
                <w:color w:val="000000"/>
                <w:sz w:val="24"/>
                <w:szCs w:val="24"/>
                <w:lang w:eastAsia="en-GB"/>
              </w:rPr>
              <w:t>Management of the acquisition and disposal of commercial and residential real estate, whether held or occupied. Services may include property searches, advising on property price or rent for marketing purposes (informal valuation) marketing, sales, negotiations, purchasing, letting and leasing activities including dilapidations.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74F" w:rsidRPr="00A76805" w:rsidRDefault="009A474F" w:rsidP="00384C93">
            <w:pPr>
              <w:spacing w:after="0" w:line="240" w:lineRule="auto"/>
              <w:jc w:val="center"/>
              <w:rPr>
                <w:rFonts w:ascii="Helvetica" w:eastAsia="Times New Roman" w:hAnsi="Helvetica" w:cs="Helvetica"/>
                <w:sz w:val="24"/>
                <w:szCs w:val="24"/>
                <w:lang w:eastAsia="en-GB"/>
              </w:rPr>
            </w:pPr>
            <w:r w:rsidRPr="00A76805">
              <w:rPr>
                <w:rFonts w:ascii="Arial" w:eastAsia="Times New Roman" w:hAnsi="Arial" w:cs="Arial"/>
                <w:color w:val="000000"/>
                <w:sz w:val="24"/>
                <w:szCs w:val="24"/>
                <w:lang w:eastAsia="en-GB"/>
              </w:rPr>
              <w:t>TBC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74F" w:rsidRPr="00A76805" w:rsidRDefault="009A474F" w:rsidP="00384C93">
            <w:pPr>
              <w:spacing w:after="0" w:line="240" w:lineRule="auto"/>
              <w:jc w:val="center"/>
              <w:rPr>
                <w:rFonts w:ascii="Helvetica" w:eastAsia="Times New Roman" w:hAnsi="Helvetica" w:cs="Helvetica"/>
                <w:sz w:val="24"/>
                <w:szCs w:val="24"/>
                <w:lang w:eastAsia="en-GB"/>
              </w:rPr>
            </w:pPr>
            <w:r w:rsidRPr="00A76805">
              <w:rPr>
                <w:rFonts w:ascii="Arial" w:eastAsia="Times New Roman" w:hAnsi="Arial" w:cs="Arial"/>
                <w:color w:val="000000"/>
                <w:sz w:val="24"/>
                <w:szCs w:val="24"/>
                <w:lang w:eastAsia="en-GB"/>
              </w:rPr>
              <w:t>Regional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74F" w:rsidRPr="00A76805" w:rsidRDefault="009A474F" w:rsidP="00384C93">
            <w:pPr>
              <w:spacing w:after="0" w:line="240" w:lineRule="auto"/>
              <w:jc w:val="center"/>
              <w:rPr>
                <w:rFonts w:ascii="Helvetica" w:eastAsia="Times New Roman" w:hAnsi="Helvetica" w:cs="Helvetica"/>
                <w:sz w:val="24"/>
                <w:szCs w:val="24"/>
                <w:lang w:eastAsia="en-GB"/>
              </w:rPr>
            </w:pPr>
            <w:r w:rsidRPr="00A76805">
              <w:rPr>
                <w:rFonts w:ascii="Arial" w:eastAsia="Times New Roman" w:hAnsi="Arial" w:cs="Arial"/>
                <w:color w:val="000000"/>
                <w:sz w:val="24"/>
                <w:szCs w:val="24"/>
                <w:lang w:eastAsia="en-GB"/>
              </w:rPr>
              <w:t>£75m</w:t>
            </w:r>
          </w:p>
        </w:tc>
      </w:tr>
      <w:tr w:rsidR="009A474F" w:rsidRPr="00A76805" w:rsidTr="00384C93">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74F" w:rsidRPr="00A76805" w:rsidRDefault="009A474F" w:rsidP="00384C93">
            <w:pPr>
              <w:spacing w:after="0" w:line="240" w:lineRule="auto"/>
              <w:jc w:val="center"/>
              <w:rPr>
                <w:rFonts w:ascii="Helvetica" w:eastAsia="Times New Roman" w:hAnsi="Helvetica" w:cs="Helvetica"/>
                <w:sz w:val="24"/>
                <w:szCs w:val="24"/>
                <w:lang w:eastAsia="en-GB"/>
              </w:rPr>
            </w:pPr>
            <w:r w:rsidRPr="00A76805">
              <w:rPr>
                <w:rFonts w:ascii="Arial" w:eastAsia="Times New Roman" w:hAnsi="Arial" w:cs="Arial"/>
                <w:color w:val="000000"/>
                <w:sz w:val="24"/>
                <w:szCs w:val="24"/>
                <w:lang w:eastAsia="en-GB"/>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74F" w:rsidRPr="00A76805" w:rsidRDefault="009A474F" w:rsidP="00384C93">
            <w:pPr>
              <w:spacing w:after="0" w:line="240" w:lineRule="auto"/>
              <w:rPr>
                <w:rFonts w:ascii="Helvetica" w:eastAsia="Times New Roman" w:hAnsi="Helvetica" w:cs="Helvetica"/>
                <w:sz w:val="24"/>
                <w:szCs w:val="24"/>
                <w:lang w:eastAsia="en-GB"/>
              </w:rPr>
            </w:pPr>
            <w:r w:rsidRPr="00A76805">
              <w:rPr>
                <w:rFonts w:ascii="Arial" w:eastAsia="Times New Roman" w:hAnsi="Arial" w:cs="Arial"/>
                <w:color w:val="000000"/>
                <w:sz w:val="24"/>
                <w:szCs w:val="24"/>
                <w:lang w:eastAsia="en-GB"/>
              </w:rPr>
              <w:t>Studies &amp; Surveys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74F" w:rsidRPr="00A76805" w:rsidRDefault="009A474F" w:rsidP="00384C93">
            <w:pPr>
              <w:spacing w:after="0" w:line="240" w:lineRule="auto"/>
              <w:rPr>
                <w:rFonts w:ascii="Helvetica" w:eastAsia="Times New Roman" w:hAnsi="Helvetica" w:cs="Helvetica"/>
                <w:sz w:val="24"/>
                <w:szCs w:val="24"/>
                <w:lang w:eastAsia="en-GB"/>
              </w:rPr>
            </w:pPr>
            <w:r w:rsidRPr="00A76805">
              <w:rPr>
                <w:rFonts w:ascii="Arial" w:eastAsia="Times New Roman" w:hAnsi="Arial" w:cs="Arial"/>
                <w:color w:val="000000"/>
                <w:sz w:val="24"/>
                <w:szCs w:val="24"/>
                <w:lang w:eastAsia="en-GB"/>
              </w:rPr>
              <w:t xml:space="preserve">Services include the development and delivery of strategic asset management plans to achieve savings, additional income, </w:t>
            </w:r>
            <w:proofErr w:type="gramStart"/>
            <w:r w:rsidRPr="00A76805">
              <w:rPr>
                <w:rFonts w:ascii="Arial" w:eastAsia="Times New Roman" w:hAnsi="Arial" w:cs="Arial"/>
                <w:color w:val="000000"/>
                <w:sz w:val="24"/>
                <w:szCs w:val="24"/>
                <w:lang w:eastAsia="en-GB"/>
              </w:rPr>
              <w:t>alignment</w:t>
            </w:r>
            <w:proofErr w:type="gramEnd"/>
            <w:r w:rsidRPr="00A76805">
              <w:rPr>
                <w:rFonts w:ascii="Arial" w:eastAsia="Times New Roman" w:hAnsi="Arial" w:cs="Arial"/>
                <w:color w:val="000000"/>
                <w:sz w:val="24"/>
                <w:szCs w:val="24"/>
                <w:lang w:eastAsia="en-GB"/>
              </w:rPr>
              <w:t xml:space="preserve"> with policy, development and regeneration consultancy. Provision of surveys and studies </w:t>
            </w:r>
            <w:r w:rsidRPr="00A76805">
              <w:rPr>
                <w:rFonts w:ascii="Arial" w:eastAsia="Times New Roman" w:hAnsi="Arial" w:cs="Arial"/>
                <w:color w:val="000000"/>
                <w:sz w:val="24"/>
                <w:szCs w:val="24"/>
                <w:lang w:eastAsia="en-GB"/>
              </w:rPr>
              <w:lastRenderedPageBreak/>
              <w:t>including</w:t>
            </w:r>
            <w:proofErr w:type="gramStart"/>
            <w:r w:rsidRPr="00A76805">
              <w:rPr>
                <w:rFonts w:ascii="Arial" w:eastAsia="Times New Roman" w:hAnsi="Arial" w:cs="Arial"/>
                <w:color w:val="000000"/>
                <w:sz w:val="24"/>
                <w:szCs w:val="24"/>
                <w:lang w:eastAsia="en-GB"/>
              </w:rPr>
              <w:t>  dilapidation</w:t>
            </w:r>
            <w:proofErr w:type="gramEnd"/>
            <w:r w:rsidRPr="00A76805">
              <w:rPr>
                <w:rFonts w:ascii="Arial" w:eastAsia="Times New Roman" w:hAnsi="Arial" w:cs="Arial"/>
                <w:color w:val="000000"/>
                <w:sz w:val="24"/>
                <w:szCs w:val="24"/>
                <w:lang w:eastAsia="en-GB"/>
              </w:rPr>
              <w:t xml:space="preserve"> surveys and negotiations, party walls, rights of light and carbon assessments (EN15978).</w:t>
            </w:r>
          </w:p>
          <w:p w:rsidR="009A474F" w:rsidRPr="00A76805" w:rsidRDefault="009A474F" w:rsidP="00384C93">
            <w:pPr>
              <w:spacing w:after="0" w:line="240" w:lineRule="auto"/>
              <w:rPr>
                <w:rFonts w:ascii="Helvetica" w:eastAsia="Times New Roman" w:hAnsi="Helvetica" w:cs="Helvetica"/>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74F" w:rsidRPr="00A76805" w:rsidRDefault="009A474F" w:rsidP="00384C93">
            <w:pPr>
              <w:spacing w:after="0" w:line="240" w:lineRule="auto"/>
              <w:jc w:val="center"/>
              <w:rPr>
                <w:rFonts w:ascii="Helvetica" w:eastAsia="Times New Roman" w:hAnsi="Helvetica" w:cs="Helvetica"/>
                <w:sz w:val="24"/>
                <w:szCs w:val="24"/>
                <w:lang w:eastAsia="en-GB"/>
              </w:rPr>
            </w:pPr>
            <w:r w:rsidRPr="00A76805">
              <w:rPr>
                <w:rFonts w:ascii="Arial" w:eastAsia="Times New Roman" w:hAnsi="Arial" w:cs="Arial"/>
                <w:color w:val="000000"/>
                <w:sz w:val="24"/>
                <w:szCs w:val="24"/>
                <w:lang w:eastAsia="en-GB"/>
              </w:rPr>
              <w:lastRenderedPageBreak/>
              <w:t>TBC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74F" w:rsidRPr="00A76805" w:rsidRDefault="009A474F" w:rsidP="00384C93">
            <w:pPr>
              <w:spacing w:after="0" w:line="240" w:lineRule="auto"/>
              <w:jc w:val="center"/>
              <w:rPr>
                <w:rFonts w:ascii="Helvetica" w:eastAsia="Times New Roman" w:hAnsi="Helvetica" w:cs="Helvetica"/>
                <w:sz w:val="24"/>
                <w:szCs w:val="24"/>
                <w:lang w:eastAsia="en-GB"/>
              </w:rPr>
            </w:pPr>
            <w:r w:rsidRPr="00A76805">
              <w:rPr>
                <w:rFonts w:ascii="Arial" w:eastAsia="Times New Roman" w:hAnsi="Arial" w:cs="Arial"/>
                <w:color w:val="000000"/>
                <w:sz w:val="24"/>
                <w:szCs w:val="24"/>
                <w:lang w:eastAsia="en-GB"/>
              </w:rPr>
              <w:t>Regional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74F" w:rsidRPr="00A76805" w:rsidRDefault="009A474F" w:rsidP="00384C93">
            <w:pPr>
              <w:spacing w:after="0" w:line="240" w:lineRule="auto"/>
              <w:jc w:val="center"/>
              <w:rPr>
                <w:rFonts w:ascii="Helvetica" w:eastAsia="Times New Roman" w:hAnsi="Helvetica" w:cs="Helvetica"/>
                <w:sz w:val="24"/>
                <w:szCs w:val="24"/>
                <w:lang w:eastAsia="en-GB"/>
              </w:rPr>
            </w:pPr>
            <w:r w:rsidRPr="00A76805">
              <w:rPr>
                <w:rFonts w:ascii="Arial" w:eastAsia="Times New Roman" w:hAnsi="Arial" w:cs="Arial"/>
                <w:color w:val="000000"/>
                <w:sz w:val="24"/>
                <w:szCs w:val="24"/>
                <w:lang w:eastAsia="en-GB"/>
              </w:rPr>
              <w:t>£150m</w:t>
            </w:r>
          </w:p>
        </w:tc>
      </w:tr>
      <w:tr w:rsidR="009A474F" w:rsidRPr="00A76805" w:rsidTr="00384C93">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74F" w:rsidRPr="00A76805" w:rsidRDefault="009A474F" w:rsidP="00384C93">
            <w:pPr>
              <w:spacing w:after="0" w:line="240" w:lineRule="auto"/>
              <w:jc w:val="center"/>
              <w:rPr>
                <w:rFonts w:ascii="Helvetica" w:eastAsia="Times New Roman" w:hAnsi="Helvetica" w:cs="Helvetica"/>
                <w:sz w:val="24"/>
                <w:szCs w:val="24"/>
                <w:lang w:eastAsia="en-GB"/>
              </w:rPr>
            </w:pPr>
            <w:r w:rsidRPr="00A76805">
              <w:rPr>
                <w:rFonts w:ascii="Arial" w:eastAsia="Times New Roman" w:hAnsi="Arial" w:cs="Arial"/>
                <w:color w:val="000000"/>
                <w:sz w:val="24"/>
                <w:szCs w:val="24"/>
                <w:lang w:eastAsia="en-GB"/>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74F" w:rsidRPr="00A76805" w:rsidRDefault="009A474F" w:rsidP="00384C93">
            <w:pPr>
              <w:spacing w:after="0" w:line="240" w:lineRule="auto"/>
              <w:rPr>
                <w:rFonts w:ascii="Helvetica" w:eastAsia="Times New Roman" w:hAnsi="Helvetica" w:cs="Helvetica"/>
                <w:sz w:val="24"/>
                <w:szCs w:val="24"/>
                <w:lang w:eastAsia="en-GB"/>
              </w:rPr>
            </w:pPr>
            <w:r w:rsidRPr="00A76805">
              <w:rPr>
                <w:rFonts w:ascii="Arial" w:eastAsia="Times New Roman" w:hAnsi="Arial" w:cs="Arial"/>
                <w:color w:val="000000"/>
                <w:sz w:val="24"/>
                <w:szCs w:val="24"/>
                <w:lang w:eastAsia="en-GB"/>
              </w:rPr>
              <w:t>Valuation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74F" w:rsidRPr="00A76805" w:rsidRDefault="009A474F" w:rsidP="00384C93">
            <w:pPr>
              <w:spacing w:after="0" w:line="240" w:lineRule="auto"/>
              <w:rPr>
                <w:rFonts w:ascii="Helvetica" w:eastAsia="Times New Roman" w:hAnsi="Helvetica" w:cs="Helvetica"/>
                <w:sz w:val="24"/>
                <w:szCs w:val="24"/>
                <w:lang w:eastAsia="en-GB"/>
              </w:rPr>
            </w:pPr>
            <w:r w:rsidRPr="00A76805">
              <w:rPr>
                <w:rFonts w:ascii="Arial" w:eastAsia="Times New Roman" w:hAnsi="Arial" w:cs="Arial"/>
                <w:color w:val="000000"/>
                <w:sz w:val="24"/>
                <w:szCs w:val="24"/>
                <w:lang w:eastAsia="en-GB"/>
              </w:rPr>
              <w:t>Valuation of built, physical, mechanical and electrical assets ranging from desktop to red book methodologies to comply with IFRS, RICS or departmental internal accounting procedures and compliance.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74F" w:rsidRPr="00A76805" w:rsidRDefault="009A474F" w:rsidP="00384C93">
            <w:pPr>
              <w:spacing w:after="0" w:line="240" w:lineRule="auto"/>
              <w:jc w:val="center"/>
              <w:rPr>
                <w:rFonts w:ascii="Helvetica" w:eastAsia="Times New Roman" w:hAnsi="Helvetica" w:cs="Helvetica"/>
                <w:sz w:val="24"/>
                <w:szCs w:val="24"/>
                <w:lang w:eastAsia="en-GB"/>
              </w:rPr>
            </w:pPr>
            <w:r w:rsidRPr="00A76805">
              <w:rPr>
                <w:rFonts w:ascii="Arial" w:eastAsia="Times New Roman" w:hAnsi="Arial" w:cs="Arial"/>
                <w:color w:val="000000"/>
                <w:sz w:val="24"/>
                <w:szCs w:val="24"/>
                <w:lang w:eastAsia="en-GB"/>
              </w:rPr>
              <w:t>TBC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74F" w:rsidRPr="00A76805" w:rsidRDefault="009A474F" w:rsidP="00384C93">
            <w:pPr>
              <w:spacing w:after="0" w:line="240" w:lineRule="auto"/>
              <w:jc w:val="center"/>
              <w:rPr>
                <w:rFonts w:ascii="Helvetica" w:eastAsia="Times New Roman" w:hAnsi="Helvetica" w:cs="Helvetica"/>
                <w:sz w:val="24"/>
                <w:szCs w:val="24"/>
                <w:lang w:eastAsia="en-GB"/>
              </w:rPr>
            </w:pPr>
            <w:r w:rsidRPr="00A76805">
              <w:rPr>
                <w:rFonts w:ascii="Arial" w:eastAsia="Times New Roman" w:hAnsi="Arial" w:cs="Arial"/>
                <w:color w:val="000000"/>
                <w:sz w:val="24"/>
                <w:szCs w:val="24"/>
                <w:lang w:eastAsia="en-GB"/>
              </w:rPr>
              <w:t>Regional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74F" w:rsidRPr="00A76805" w:rsidRDefault="009A474F" w:rsidP="00384C93">
            <w:pPr>
              <w:spacing w:after="0" w:line="240" w:lineRule="auto"/>
              <w:jc w:val="center"/>
              <w:rPr>
                <w:rFonts w:ascii="Helvetica" w:eastAsia="Times New Roman" w:hAnsi="Helvetica" w:cs="Helvetica"/>
                <w:sz w:val="24"/>
                <w:szCs w:val="24"/>
                <w:lang w:eastAsia="en-GB"/>
              </w:rPr>
            </w:pPr>
            <w:r w:rsidRPr="00A76805">
              <w:rPr>
                <w:rFonts w:ascii="Arial" w:eastAsia="Times New Roman" w:hAnsi="Arial" w:cs="Arial"/>
                <w:color w:val="000000"/>
                <w:sz w:val="24"/>
                <w:szCs w:val="24"/>
                <w:lang w:eastAsia="en-GB"/>
              </w:rPr>
              <w:t>£30m</w:t>
            </w:r>
          </w:p>
        </w:tc>
      </w:tr>
      <w:tr w:rsidR="009A474F" w:rsidRPr="00A76805" w:rsidTr="00384C93">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74F" w:rsidRPr="00A76805" w:rsidRDefault="009A474F" w:rsidP="00384C93">
            <w:pPr>
              <w:spacing w:after="0" w:line="240" w:lineRule="auto"/>
              <w:jc w:val="center"/>
              <w:rPr>
                <w:rFonts w:ascii="Helvetica" w:eastAsia="Times New Roman" w:hAnsi="Helvetica" w:cs="Helvetica"/>
                <w:sz w:val="24"/>
                <w:szCs w:val="24"/>
                <w:lang w:eastAsia="en-GB"/>
              </w:rPr>
            </w:pPr>
            <w:r w:rsidRPr="00A76805">
              <w:rPr>
                <w:rFonts w:ascii="Arial" w:eastAsia="Times New Roman" w:hAnsi="Arial" w:cs="Arial"/>
                <w:color w:val="000000"/>
                <w:sz w:val="24"/>
                <w:szCs w:val="24"/>
                <w:lang w:eastAsia="en-GB"/>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74F" w:rsidRPr="00A76805" w:rsidRDefault="009A474F" w:rsidP="00384C93">
            <w:pPr>
              <w:spacing w:after="0" w:line="240" w:lineRule="auto"/>
              <w:rPr>
                <w:rFonts w:ascii="Helvetica" w:eastAsia="Times New Roman" w:hAnsi="Helvetica" w:cs="Helvetica"/>
                <w:sz w:val="24"/>
                <w:szCs w:val="24"/>
                <w:lang w:eastAsia="en-GB"/>
              </w:rPr>
            </w:pPr>
            <w:r w:rsidRPr="00A76805">
              <w:rPr>
                <w:rFonts w:ascii="Arial" w:eastAsia="Times New Roman" w:hAnsi="Arial" w:cs="Arial"/>
                <w:color w:val="000000"/>
                <w:sz w:val="24"/>
                <w:szCs w:val="24"/>
                <w:lang w:eastAsia="en-GB"/>
              </w:rPr>
              <w:t>Business rates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74F" w:rsidRPr="00A76805" w:rsidRDefault="009A474F" w:rsidP="00384C93">
            <w:pPr>
              <w:spacing w:after="0" w:line="240" w:lineRule="auto"/>
              <w:rPr>
                <w:rFonts w:ascii="Helvetica" w:eastAsia="Times New Roman" w:hAnsi="Helvetica" w:cs="Helvetica"/>
                <w:sz w:val="24"/>
                <w:szCs w:val="24"/>
                <w:lang w:eastAsia="en-GB"/>
              </w:rPr>
            </w:pPr>
            <w:r w:rsidRPr="00A76805">
              <w:rPr>
                <w:rFonts w:ascii="Arial" w:eastAsia="Times New Roman" w:hAnsi="Arial" w:cs="Arial"/>
                <w:color w:val="000000"/>
                <w:sz w:val="24"/>
                <w:szCs w:val="24"/>
                <w:lang w:eastAsia="en-GB"/>
              </w:rPr>
              <w:t>Provision of rating support (</w:t>
            </w:r>
            <w:proofErr w:type="spellStart"/>
            <w:r w:rsidRPr="00A76805">
              <w:rPr>
                <w:rFonts w:ascii="Arial" w:eastAsia="Times New Roman" w:hAnsi="Arial" w:cs="Arial"/>
                <w:color w:val="000000"/>
                <w:sz w:val="24"/>
                <w:szCs w:val="24"/>
                <w:lang w:eastAsia="en-GB"/>
              </w:rPr>
              <w:t>inc.</w:t>
            </w:r>
            <w:proofErr w:type="spellEnd"/>
            <w:r w:rsidRPr="00A76805">
              <w:rPr>
                <w:rFonts w:ascii="Arial" w:eastAsia="Times New Roman" w:hAnsi="Arial" w:cs="Arial"/>
                <w:color w:val="000000"/>
                <w:sz w:val="24"/>
                <w:szCs w:val="24"/>
                <w:lang w:eastAsia="en-GB"/>
              </w:rPr>
              <w:t xml:space="preserve"> payment) and rating appeal services as per check, challenge and appeal process for England and the rateable value services for Wales &amp; Scotland.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74F" w:rsidRPr="00A76805" w:rsidRDefault="009A474F" w:rsidP="00384C93">
            <w:pPr>
              <w:spacing w:after="0" w:line="240" w:lineRule="auto"/>
              <w:jc w:val="center"/>
              <w:rPr>
                <w:rFonts w:ascii="Helvetica" w:eastAsia="Times New Roman" w:hAnsi="Helvetica" w:cs="Helvetica"/>
                <w:sz w:val="24"/>
                <w:szCs w:val="24"/>
                <w:lang w:eastAsia="en-GB"/>
              </w:rPr>
            </w:pPr>
            <w:r w:rsidRPr="00A76805">
              <w:rPr>
                <w:rFonts w:ascii="Arial" w:eastAsia="Times New Roman" w:hAnsi="Arial" w:cs="Arial"/>
                <w:color w:val="000000"/>
                <w:sz w:val="24"/>
                <w:szCs w:val="24"/>
                <w:lang w:eastAsia="en-GB"/>
              </w:rPr>
              <w:t>TBC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74F" w:rsidRPr="00A76805" w:rsidRDefault="009A474F" w:rsidP="00384C93">
            <w:pPr>
              <w:spacing w:after="0" w:line="240" w:lineRule="auto"/>
              <w:jc w:val="center"/>
              <w:rPr>
                <w:rFonts w:ascii="Helvetica" w:eastAsia="Times New Roman" w:hAnsi="Helvetica" w:cs="Helvetica"/>
                <w:sz w:val="24"/>
                <w:szCs w:val="24"/>
                <w:lang w:eastAsia="en-GB"/>
              </w:rPr>
            </w:pPr>
            <w:r w:rsidRPr="00A76805">
              <w:rPr>
                <w:rFonts w:ascii="Arial" w:eastAsia="Times New Roman" w:hAnsi="Arial" w:cs="Arial"/>
                <w:color w:val="000000"/>
                <w:sz w:val="24"/>
                <w:szCs w:val="24"/>
                <w:lang w:eastAsia="en-GB"/>
              </w:rPr>
              <w:t>Regional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74F" w:rsidRPr="00A76805" w:rsidRDefault="009A474F" w:rsidP="00384C93">
            <w:pPr>
              <w:spacing w:after="0" w:line="240" w:lineRule="auto"/>
              <w:jc w:val="center"/>
              <w:rPr>
                <w:rFonts w:ascii="Helvetica" w:eastAsia="Times New Roman" w:hAnsi="Helvetica" w:cs="Helvetica"/>
                <w:sz w:val="24"/>
                <w:szCs w:val="24"/>
                <w:lang w:eastAsia="en-GB"/>
              </w:rPr>
            </w:pPr>
            <w:r w:rsidRPr="00A76805">
              <w:rPr>
                <w:rFonts w:ascii="Arial" w:eastAsia="Times New Roman" w:hAnsi="Arial" w:cs="Arial"/>
                <w:color w:val="000000"/>
                <w:sz w:val="24"/>
                <w:szCs w:val="24"/>
                <w:lang w:eastAsia="en-GB"/>
              </w:rPr>
              <w:t>£10m</w:t>
            </w:r>
          </w:p>
        </w:tc>
      </w:tr>
      <w:tr w:rsidR="009A474F" w:rsidRPr="00A76805" w:rsidTr="00384C93">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74F" w:rsidRPr="00A76805" w:rsidRDefault="009A474F" w:rsidP="00384C93">
            <w:pPr>
              <w:spacing w:after="0" w:line="240" w:lineRule="auto"/>
              <w:jc w:val="center"/>
              <w:rPr>
                <w:rFonts w:ascii="Helvetica" w:eastAsia="Times New Roman" w:hAnsi="Helvetica" w:cs="Helvetica"/>
                <w:sz w:val="24"/>
                <w:szCs w:val="24"/>
                <w:lang w:eastAsia="en-GB"/>
              </w:rPr>
            </w:pPr>
            <w:r w:rsidRPr="00A76805">
              <w:rPr>
                <w:rFonts w:ascii="Arial" w:eastAsia="Times New Roman" w:hAnsi="Arial" w:cs="Arial"/>
                <w:color w:val="000000"/>
                <w:sz w:val="24"/>
                <w:szCs w:val="24"/>
                <w:lang w:eastAsia="en-GB"/>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74F" w:rsidRPr="00A76805" w:rsidRDefault="009A474F" w:rsidP="00384C93">
            <w:pPr>
              <w:spacing w:after="0" w:line="240" w:lineRule="auto"/>
              <w:rPr>
                <w:rFonts w:ascii="Helvetica" w:eastAsia="Times New Roman" w:hAnsi="Helvetica" w:cs="Helvetica"/>
                <w:sz w:val="24"/>
                <w:szCs w:val="24"/>
                <w:lang w:eastAsia="en-GB"/>
              </w:rPr>
            </w:pPr>
            <w:r w:rsidRPr="00A76805">
              <w:rPr>
                <w:rFonts w:ascii="Arial" w:eastAsia="Times New Roman" w:hAnsi="Arial" w:cs="Arial"/>
                <w:color w:val="000000"/>
                <w:sz w:val="24"/>
                <w:szCs w:val="24"/>
                <w:lang w:eastAsia="en-GB"/>
              </w:rPr>
              <w:t>Integrated Workplace Management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74F" w:rsidRPr="00A76805" w:rsidRDefault="009A474F" w:rsidP="00384C93">
            <w:pPr>
              <w:spacing w:after="0" w:line="240" w:lineRule="auto"/>
              <w:rPr>
                <w:rFonts w:ascii="Helvetica" w:eastAsia="Times New Roman" w:hAnsi="Helvetica" w:cs="Helvetica"/>
                <w:sz w:val="24"/>
                <w:szCs w:val="24"/>
                <w:lang w:eastAsia="en-GB"/>
              </w:rPr>
            </w:pPr>
            <w:r w:rsidRPr="00A76805">
              <w:rPr>
                <w:rFonts w:ascii="Arial" w:eastAsia="Times New Roman" w:hAnsi="Arial" w:cs="Arial"/>
                <w:color w:val="000000"/>
                <w:sz w:val="24"/>
                <w:szCs w:val="24"/>
                <w:lang w:eastAsia="en-GB"/>
              </w:rPr>
              <w:t>Provision of services related to the innovative management and data capture of the Central</w:t>
            </w:r>
          </w:p>
          <w:p w:rsidR="009A474F" w:rsidRPr="00A76805" w:rsidRDefault="009A474F" w:rsidP="00384C93">
            <w:pPr>
              <w:spacing w:after="0" w:line="240" w:lineRule="auto"/>
              <w:rPr>
                <w:rFonts w:ascii="Helvetica" w:eastAsia="Times New Roman" w:hAnsi="Helvetica" w:cs="Helvetica"/>
                <w:sz w:val="24"/>
                <w:szCs w:val="24"/>
                <w:lang w:eastAsia="en-GB"/>
              </w:rPr>
            </w:pPr>
            <w:r w:rsidRPr="00A76805">
              <w:rPr>
                <w:rFonts w:ascii="Arial" w:eastAsia="Times New Roman" w:hAnsi="Arial" w:cs="Arial"/>
                <w:color w:val="000000"/>
                <w:sz w:val="24"/>
                <w:szCs w:val="24"/>
                <w:lang w:eastAsia="en-GB"/>
              </w:rPr>
              <w:t>Government and Wider Public Sector workplace. Services may include Integrated Workplace</w:t>
            </w:r>
          </w:p>
          <w:p w:rsidR="009A474F" w:rsidRPr="00A76805" w:rsidRDefault="009A474F" w:rsidP="00384C93">
            <w:pPr>
              <w:spacing w:after="0" w:line="240" w:lineRule="auto"/>
              <w:rPr>
                <w:rFonts w:ascii="Helvetica" w:eastAsia="Times New Roman" w:hAnsi="Helvetica" w:cs="Helvetica"/>
                <w:sz w:val="24"/>
                <w:szCs w:val="24"/>
                <w:lang w:eastAsia="en-GB"/>
              </w:rPr>
            </w:pPr>
            <w:r w:rsidRPr="00A76805">
              <w:rPr>
                <w:rFonts w:ascii="Arial" w:eastAsia="Times New Roman" w:hAnsi="Arial" w:cs="Arial"/>
                <w:color w:val="000000"/>
                <w:sz w:val="24"/>
                <w:szCs w:val="24"/>
                <w:lang w:eastAsia="en-GB"/>
              </w:rPr>
              <w:t>Management (Process, Systems &amp; Management)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74F" w:rsidRPr="00A76805" w:rsidRDefault="009A474F" w:rsidP="00384C93">
            <w:pPr>
              <w:spacing w:after="0" w:line="240" w:lineRule="auto"/>
              <w:jc w:val="center"/>
              <w:rPr>
                <w:rFonts w:ascii="Helvetica" w:eastAsia="Times New Roman" w:hAnsi="Helvetica" w:cs="Helvetica"/>
                <w:sz w:val="24"/>
                <w:szCs w:val="24"/>
                <w:lang w:eastAsia="en-GB"/>
              </w:rPr>
            </w:pPr>
            <w:r w:rsidRPr="00A76805">
              <w:rPr>
                <w:rFonts w:ascii="Arial" w:eastAsia="Times New Roman" w:hAnsi="Arial" w:cs="Arial"/>
                <w:color w:val="000000"/>
                <w:sz w:val="24"/>
                <w:szCs w:val="24"/>
                <w:lang w:eastAsia="en-GB"/>
              </w:rPr>
              <w:t>TBC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74F" w:rsidRPr="00A76805" w:rsidRDefault="009A474F" w:rsidP="00384C93">
            <w:pPr>
              <w:spacing w:after="0" w:line="240" w:lineRule="auto"/>
              <w:jc w:val="center"/>
              <w:rPr>
                <w:rFonts w:ascii="Helvetica" w:eastAsia="Times New Roman" w:hAnsi="Helvetica" w:cs="Helvetica"/>
                <w:sz w:val="24"/>
                <w:szCs w:val="24"/>
                <w:lang w:eastAsia="en-GB"/>
              </w:rPr>
            </w:pPr>
            <w:r w:rsidRPr="00A76805">
              <w:rPr>
                <w:rFonts w:ascii="Arial" w:eastAsia="Times New Roman" w:hAnsi="Arial" w:cs="Arial"/>
                <w:color w:val="000000"/>
                <w:sz w:val="24"/>
                <w:szCs w:val="24"/>
                <w:lang w:eastAsia="en-GB"/>
              </w:rPr>
              <w:t>National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74F" w:rsidRPr="00A76805" w:rsidRDefault="009A474F" w:rsidP="00384C93">
            <w:pPr>
              <w:spacing w:after="0" w:line="240" w:lineRule="auto"/>
              <w:jc w:val="center"/>
              <w:rPr>
                <w:rFonts w:ascii="Helvetica" w:eastAsia="Times New Roman" w:hAnsi="Helvetica" w:cs="Helvetica"/>
                <w:sz w:val="24"/>
                <w:szCs w:val="24"/>
                <w:lang w:eastAsia="en-GB"/>
              </w:rPr>
            </w:pPr>
            <w:r w:rsidRPr="00A76805">
              <w:rPr>
                <w:rFonts w:ascii="Arial" w:eastAsia="Times New Roman" w:hAnsi="Arial" w:cs="Arial"/>
                <w:color w:val="000000"/>
                <w:sz w:val="24"/>
                <w:szCs w:val="24"/>
                <w:lang w:eastAsia="en-GB"/>
              </w:rPr>
              <w:t>£60m</w:t>
            </w:r>
          </w:p>
        </w:tc>
      </w:tr>
    </w:tbl>
    <w:p w:rsidR="009A474F" w:rsidRPr="00A76805" w:rsidRDefault="009A474F" w:rsidP="009A474F">
      <w:pPr>
        <w:shd w:val="clear" w:color="auto" w:fill="FFFFFF"/>
        <w:spacing w:after="300" w:line="240" w:lineRule="auto"/>
        <w:rPr>
          <w:rFonts w:ascii="Arial" w:eastAsia="Times New Roman" w:hAnsi="Arial" w:cs="Arial"/>
          <w:color w:val="0B0C0C"/>
          <w:sz w:val="24"/>
          <w:szCs w:val="24"/>
          <w:lang w:eastAsia="en-GB"/>
        </w:rPr>
      </w:pPr>
    </w:p>
    <w:p w:rsidR="0043759E" w:rsidRDefault="0043759E">
      <w:bookmarkStart w:id="0" w:name="_GoBack"/>
      <w:bookmarkEnd w:id="0"/>
    </w:p>
    <w:sectPr w:rsidR="004375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74F"/>
    <w:rsid w:val="0043759E"/>
    <w:rsid w:val="009A4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F245C-2267-4342-A2F3-B78E1AD24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7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Hurford</dc:creator>
  <cp:keywords/>
  <dc:description/>
  <cp:lastModifiedBy>Ben Hurford</cp:lastModifiedBy>
  <cp:revision>1</cp:revision>
  <dcterms:created xsi:type="dcterms:W3CDTF">2020-09-08T08:16:00Z</dcterms:created>
  <dcterms:modified xsi:type="dcterms:W3CDTF">2020-09-08T08:17:00Z</dcterms:modified>
</cp:coreProperties>
</file>