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5BD6" w:rsidRDefault="007B5B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240" w:line="240" w:lineRule="auto"/>
        <w:rPr>
          <w:rFonts w:ascii="Arial Bold" w:eastAsia="Arial Bold" w:hAnsi="Arial Bold" w:cs="Arial Bold"/>
          <w:b/>
          <w:color w:val="000000"/>
          <w:sz w:val="36"/>
          <w:szCs w:val="36"/>
        </w:rPr>
      </w:pPr>
    </w:p>
    <w:p w14:paraId="00000002" w14:textId="77777777" w:rsidR="007B5BD6" w:rsidRDefault="00FB221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240" w:line="240" w:lineRule="auto"/>
        <w:rPr>
          <w:rFonts w:ascii="Arial Bold" w:eastAsia="Arial Bold" w:hAnsi="Arial Bold" w:cs="Arial Bold"/>
          <w:b/>
          <w:color w:val="000000"/>
          <w:sz w:val="36"/>
          <w:szCs w:val="36"/>
        </w:rPr>
      </w:pPr>
      <w:r>
        <w:rPr>
          <w:rFonts w:ascii="Arial Bold" w:eastAsia="Arial Bold" w:hAnsi="Arial Bold" w:cs="Arial Bold"/>
          <w:b/>
          <w:color w:val="000000"/>
          <w:sz w:val="36"/>
          <w:szCs w:val="36"/>
        </w:rPr>
        <w:t>Call-Off Schedule 23 (Supplier-Furnished Terms)</w:t>
      </w:r>
    </w:p>
    <w:p w14:paraId="00000003" w14:textId="77777777" w:rsidR="007B5BD6" w:rsidRDefault="00FB221D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1A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Non-COTS Third Party Software</w:t>
      </w:r>
    </w:p>
    <w:p w14:paraId="00000004" w14:textId="77777777" w:rsidR="007B5BD6" w:rsidRDefault="007B5BD6">
      <w:pPr>
        <w:spacing w:after="0"/>
      </w:pPr>
    </w:p>
    <w:p w14:paraId="00000005" w14:textId="77777777" w:rsidR="007B5BD6" w:rsidRDefault="00FB221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licensing of non-COTS third party software are detailed in Annex 1.</w:t>
      </w:r>
    </w:p>
    <w:p w14:paraId="00000006" w14:textId="77777777" w:rsidR="007B5BD6" w:rsidRDefault="007B5BD6">
      <w:pPr>
        <w:spacing w:after="0"/>
      </w:pPr>
      <w:bookmarkStart w:id="0" w:name="_heading=h.gjdgxs" w:colFirst="0" w:colLast="0"/>
      <w:bookmarkEnd w:id="0"/>
    </w:p>
    <w:p w14:paraId="00000007" w14:textId="77777777" w:rsidR="007B5BD6" w:rsidRDefault="00FB221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1B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COTS Software</w:t>
      </w:r>
    </w:p>
    <w:p w14:paraId="00000008" w14:textId="77777777" w:rsidR="007B5BD6" w:rsidRDefault="007B5BD6">
      <w:pPr>
        <w:spacing w:after="0"/>
      </w:pPr>
    </w:p>
    <w:p w14:paraId="00000009" w14:textId="77777777" w:rsidR="007B5BD6" w:rsidRDefault="00FB221D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Terms for licensing of COTS software are detailed in Annex 2</w:t>
      </w:r>
    </w:p>
    <w:p w14:paraId="0000000A" w14:textId="77777777" w:rsidR="007B5BD6" w:rsidRDefault="007B5BD6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7B5BD6" w:rsidRDefault="00FB221D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1C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Software as a Service (SaaS) Terms</w:t>
      </w:r>
    </w:p>
    <w:p w14:paraId="0000000C" w14:textId="77777777" w:rsidR="007B5BD6" w:rsidRDefault="007B5BD6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7B5BD6" w:rsidRDefault="00FB221D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a Software as a Service solution are detailed in Annex 3.</w:t>
      </w:r>
    </w:p>
    <w:p w14:paraId="0000000E" w14:textId="77777777" w:rsidR="007B5BD6" w:rsidRDefault="007B5BD6">
      <w:pPr>
        <w:spacing w:after="0"/>
        <w:ind w:left="720" w:hanging="720"/>
      </w:pPr>
    </w:p>
    <w:p w14:paraId="0000000F" w14:textId="77777777" w:rsidR="007B5BD6" w:rsidRDefault="00FB221D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Software Support and/or Maintenance Terms</w:t>
      </w:r>
    </w:p>
    <w:p w14:paraId="00000010" w14:textId="77777777" w:rsidR="007B5BD6" w:rsidRDefault="007B5BD6">
      <w:pPr>
        <w:spacing w:after="0"/>
        <w:ind w:left="720" w:hanging="720"/>
        <w:rPr>
          <w:b/>
        </w:rPr>
      </w:pPr>
    </w:p>
    <w:p w14:paraId="00000011" w14:textId="77777777" w:rsidR="007B5BD6" w:rsidRDefault="00FB221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Software Support and/or Maintenance services are detail</w:t>
      </w:r>
      <w:r>
        <w:rPr>
          <w:rFonts w:ascii="Arial" w:eastAsia="Arial" w:hAnsi="Arial" w:cs="Arial"/>
        </w:rPr>
        <w:t>ed in Annex 4.</w:t>
      </w:r>
    </w:p>
    <w:p w14:paraId="00000012" w14:textId="77777777" w:rsidR="007B5BD6" w:rsidRDefault="007B5BD6">
      <w:pPr>
        <w:spacing w:after="0"/>
        <w:ind w:left="720" w:hanging="720"/>
      </w:pPr>
    </w:p>
    <w:p w14:paraId="00000013" w14:textId="77777777" w:rsidR="007B5BD6" w:rsidRDefault="00FB221D">
      <w:bookmarkStart w:id="1" w:name="_GoBack"/>
      <w:bookmarkEnd w:id="1"/>
      <w:r>
        <w:br w:type="page"/>
      </w:r>
    </w:p>
    <w:p w14:paraId="00000014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1</w:t>
      </w:r>
    </w:p>
    <w:p w14:paraId="00000015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non-COTS third party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17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7B5BD6" w:rsidRDefault="00FB221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1C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2</w:t>
      </w:r>
    </w:p>
    <w:p w14:paraId="0000001D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E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COTS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1F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1" w14:textId="77777777" w:rsidR="007B5BD6" w:rsidRDefault="00FB221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22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3</w:t>
      </w:r>
    </w:p>
    <w:p w14:paraId="00000023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a SaaS solution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25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6" w14:textId="77777777" w:rsidR="007B5BD6" w:rsidRDefault="00FB221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27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4</w:t>
      </w:r>
    </w:p>
    <w:p w14:paraId="00000028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29" w14:textId="77777777" w:rsidR="007B5BD6" w:rsidRDefault="00FB221D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software support and/or maintenance services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2A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B" w14:textId="77777777" w:rsidR="007B5BD6" w:rsidRDefault="007B5BD6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C" w14:textId="77777777" w:rsidR="007B5BD6" w:rsidRDefault="007B5BD6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7B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E445" w14:textId="77777777" w:rsidR="00FB221D" w:rsidRDefault="00FB221D">
      <w:pPr>
        <w:spacing w:after="0" w:line="240" w:lineRule="auto"/>
      </w:pPr>
      <w:r>
        <w:separator/>
      </w:r>
    </w:p>
  </w:endnote>
  <w:endnote w:type="continuationSeparator" w:id="0">
    <w:p w14:paraId="3417105E" w14:textId="77777777" w:rsidR="00FB221D" w:rsidRDefault="00FB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TZhongson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7B5BD6" w:rsidRDefault="007B5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7B5BD6" w:rsidRDefault="007B5BD6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00000038" w14:textId="77777777" w:rsidR="007B5BD6" w:rsidRDefault="00FB221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RM6194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39" w14:textId="163289C4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</w:t>
    </w:r>
    <w:r w:rsidR="004015E9">
      <w:rPr>
        <w:rFonts w:ascii="Arial" w:eastAsia="Arial" w:hAnsi="Arial" w:cs="Arial"/>
        <w:color w:val="000000"/>
        <w:sz w:val="20"/>
        <w:szCs w:val="20"/>
      </w:rPr>
      <w:t>.1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4015E9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015E9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A" w14:textId="77777777" w:rsidR="007B5BD6" w:rsidRDefault="00FB221D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7B5BD6" w:rsidRDefault="007B5BD6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0000003D" w14:textId="77777777" w:rsidR="007B5BD6" w:rsidRDefault="00FB221D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 xml:space="preserve">                                           </w:t>
    </w:r>
  </w:p>
  <w:p w14:paraId="0000003E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3F" w14:textId="77777777" w:rsidR="007B5BD6" w:rsidRDefault="00FB221D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5EE7" w14:textId="77777777" w:rsidR="00FB221D" w:rsidRDefault="00FB221D">
      <w:pPr>
        <w:spacing w:after="0" w:line="240" w:lineRule="auto"/>
      </w:pPr>
      <w:r>
        <w:separator/>
      </w:r>
    </w:p>
  </w:footnote>
  <w:footnote w:type="continuationSeparator" w:id="0">
    <w:p w14:paraId="420A083D" w14:textId="77777777" w:rsidR="00FB221D" w:rsidRDefault="00FB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77777777" w:rsidR="007B5BD6" w:rsidRDefault="007B5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>Call-Off Schedule 2</w:t>
    </w:r>
    <w:r>
      <w:rPr>
        <w:b/>
      </w:rPr>
      <w:t>3</w:t>
    </w:r>
    <w:r>
      <w:rPr>
        <w:b/>
        <w:color w:val="000000"/>
      </w:rPr>
      <w:t xml:space="preserve"> (Supplier-Furnished Terms)</w:t>
    </w:r>
  </w:p>
  <w:p w14:paraId="00000033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00000034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</w:t>
    </w:r>
    <w:r>
      <w:t>20</w:t>
    </w:r>
  </w:p>
  <w:p w14:paraId="00000035" w14:textId="77777777" w:rsidR="007B5BD6" w:rsidRDefault="007B5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Call-Off Schedule 1 (Transparency Reports)</w:t>
    </w:r>
  </w:p>
  <w:p w14:paraId="0000002E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0000002F" w14:textId="77777777" w:rsidR="007B5BD6" w:rsidRDefault="00FB22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  <w:p w14:paraId="00000030" w14:textId="77777777" w:rsidR="007B5BD6" w:rsidRDefault="007B5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</w:p>
  <w:p w14:paraId="00000031" w14:textId="77777777" w:rsidR="007B5BD6" w:rsidRDefault="007B5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6"/>
    <w:rsid w:val="004015E9"/>
    <w:rsid w:val="007B5BD6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FBE4"/>
  <w15:docId w15:val="{C9FD2B65-7F28-44A3-A182-3507A72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TSOLScheduleAnnexName">
    <w:name w:val="TSOL Schedule Annex Name"/>
    <w:qFormat/>
    <w:pPr>
      <w:spacing w:after="240" w:line="240" w:lineRule="auto"/>
      <w:jc w:val="center"/>
      <w:outlineLvl w:val="1"/>
    </w:pPr>
    <w:rPr>
      <w:rFonts w:eastAsia="STZhongsong" w:cs="Arial"/>
      <w:b/>
      <w:caps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pacing w:after="8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GPSL2Numbered">
    <w:name w:val="GPS L2 Numbered"/>
    <w:basedOn w:val="Normal"/>
    <w:link w:val="GPSL2NumberedChar"/>
    <w:qFormat/>
    <w:pPr>
      <w:tabs>
        <w:tab w:val="left" w:pos="709"/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styleId="Revision">
    <w:name w:val="Revision"/>
    <w:hidden/>
    <w:uiPriority w:val="99"/>
    <w:semiHidden/>
    <w:rsid w:val="00F42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B5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RmlTctbd+jGZJ8Bs08wkUDBvg==">AMUW2mUctUuQ4LNtY7JRuvf2+AhrKYpEp3Y90orsiYExSYu2g9vokfJXAGyAfRKC1mgwMLayFG3pgYJoVuZ2yqLd7YyjbfMqV37Dvyg1akl2ps9RoAcjOjFKN+Ew1jNh/giNig+dqz0b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720</Characters>
  <Application>Microsoft Office Word</Application>
  <DocSecurity>0</DocSecurity>
  <Lines>6</Lines>
  <Paragraphs>1</Paragraphs>
  <ScaleCrop>false</ScaleCrop>
  <Company>Cabinet Office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Butlin</cp:lastModifiedBy>
  <cp:revision>2</cp:revision>
  <dcterms:created xsi:type="dcterms:W3CDTF">2020-10-21T15:26:00Z</dcterms:created>
  <dcterms:modified xsi:type="dcterms:W3CDTF">2020-12-08T16:30:00Z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