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63" w:rsidRDefault="003202F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heading=h.30j0zll" w:colFirst="0" w:colLast="0"/>
      <w:bookmarkEnd w:id="0"/>
      <w:r>
        <w:rPr>
          <w:rFonts w:ascii="Arial" w:eastAsia="Arial" w:hAnsi="Arial" w:cs="Arial"/>
          <w:b/>
          <w:color w:val="000000"/>
          <w:sz w:val="36"/>
          <w:szCs w:val="36"/>
        </w:rPr>
        <w:t>Joint Schedule 11 (Processing Data)</w:t>
      </w:r>
    </w:p>
    <w:p w:rsidR="004B1863" w:rsidRDefault="004B186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4B1863" w:rsidRDefault="003202F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7"/>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4B1863">
        <w:tc>
          <w:tcPr>
            <w:tcW w:w="2263" w:type="dxa"/>
          </w:tcPr>
          <w:p w:rsidR="004B1863" w:rsidRDefault="003202F5">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4B1863" w:rsidRDefault="003202F5">
            <w:pPr>
              <w:keepNext/>
              <w:pBdr>
                <w:top w:val="nil"/>
                <w:left w:val="nil"/>
                <w:bottom w:val="nil"/>
                <w:right w:val="nil"/>
                <w:between w:val="nil"/>
              </w:pBdr>
              <w:spacing w:after="220"/>
              <w:jc w:val="both"/>
              <w:rPr>
                <w:rFonts w:ascii="Arial" w:eastAsia="Arial" w:hAnsi="Arial" w:cs="Arial"/>
                <w:b/>
                <w:sz w:val="24"/>
                <w:szCs w:val="24"/>
              </w:rPr>
            </w:pPr>
            <w:bookmarkStart w:id="1" w:name="_heading=h.gjdgxs" w:colFirst="0" w:colLast="0"/>
            <w:bookmarkEnd w:id="1"/>
            <w:r>
              <w:rPr>
                <w:rFonts w:ascii="Arial" w:eastAsia="Arial" w:hAnsi="Arial" w:cs="Arial"/>
                <w:sz w:val="24"/>
                <w:szCs w:val="24"/>
              </w:rPr>
              <w:t>all directors, officers, employees, agents, consultants and suppliers of the Processor and/or of any Subprocessor engaged in the performance of its obligations under a Contract;</w:t>
            </w:r>
          </w:p>
        </w:tc>
      </w:tr>
    </w:tbl>
    <w:p w:rsidR="004B1863" w:rsidRDefault="003202F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4B1863" w:rsidRDefault="003202F5">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4B1863" w:rsidRDefault="003202F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a systematic description of the envisaged Processing and the purpose of the Processing;</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including in the case of the Supplier the measures set out in Clause 14.3 of the Core Terms where the Contract is a Core Terms Contract or Call-Off Special Term 5(c) where the Contract is a Non-Core Terms Co</w:t>
      </w:r>
      <w:r>
        <w:rPr>
          <w:rFonts w:ascii="Arial" w:eastAsia="Arial" w:hAnsi="Arial" w:cs="Arial"/>
          <w:sz w:val="24"/>
          <w:szCs w:val="24"/>
        </w:rPr>
        <w:t>ntract</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w:t>
      </w:r>
      <w:r>
        <w:rPr>
          <w:rFonts w:ascii="Arial" w:eastAsia="Arial" w:hAnsi="Arial" w:cs="Arial"/>
          <w:sz w:val="24"/>
          <w:szCs w:val="24"/>
        </w:rPr>
        <w:t xml:space="preserve">m a </w:t>
      </w:r>
      <w:bookmarkStart w:id="3" w:name="_GoBack"/>
      <w:bookmarkEnd w:id="3"/>
      <w:r>
        <w:rPr>
          <w:rFonts w:ascii="Arial" w:eastAsia="Arial" w:hAnsi="Arial" w:cs="Arial"/>
          <w:sz w:val="24"/>
          <w:szCs w:val="24"/>
        </w:rPr>
        <w:t>Personal Data Breach;</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ensure that:</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w:t>
      </w:r>
      <w:r>
        <w:rPr>
          <w:rFonts w:ascii="Arial" w:eastAsia="Arial" w:hAnsi="Arial" w:cs="Arial"/>
          <w:i/>
          <w:sz w:val="24"/>
          <w:szCs w:val="24"/>
        </w:rPr>
        <w:t>ata</w:t>
      </w:r>
      <w:r>
        <w:rPr>
          <w:rFonts w:ascii="Arial" w:eastAsia="Arial" w:hAnsi="Arial" w:cs="Arial"/>
          <w:sz w:val="24"/>
          <w:szCs w:val="24"/>
        </w:rPr>
        <w:t>));</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4B1863" w:rsidRDefault="003202F5">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 14 o</w:t>
      </w:r>
      <w:r>
        <w:rPr>
          <w:rFonts w:ascii="Arial" w:eastAsia="Arial" w:hAnsi="Arial" w:cs="Arial"/>
          <w:sz w:val="24"/>
          <w:szCs w:val="24"/>
        </w:rPr>
        <w:t>f the Core Terms (Data protection) where the Contract is a Core Terms Contract or Call-Off Special Term 5 (Data Protection) where the Contract is  a Non-Core Terms Contract, Clause 15 of the Core Terms (What you must keep confidential) where the Contract i</w:t>
      </w:r>
      <w:r>
        <w:rPr>
          <w:rFonts w:ascii="Arial" w:eastAsia="Arial" w:hAnsi="Arial" w:cs="Arial"/>
          <w:sz w:val="24"/>
          <w:szCs w:val="24"/>
        </w:rPr>
        <w:t>s a Core Terms Contract or Call-Off Special Term 6 (Confidentiality) where the Contract is  a Non-Core Terms Contract and Clause 16 where the Contract is a Core Terms Contract or Call-Off Special Term 7 (Requests for information) where the Contract is  a N</w:t>
      </w:r>
      <w:r>
        <w:rPr>
          <w:rFonts w:ascii="Arial" w:eastAsia="Arial" w:hAnsi="Arial" w:cs="Arial"/>
          <w:sz w:val="24"/>
          <w:szCs w:val="24"/>
        </w:rPr>
        <w:t>on-Core Terms Contract of the Core Terms (When you can share information);</w:t>
      </w:r>
    </w:p>
    <w:p w:rsidR="004B1863" w:rsidRDefault="003202F5">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rsidR="004B1863" w:rsidRDefault="003202F5">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informed of the confidential nature of the Personal Data and do not publish, disclose or divulge any of the Personal </w:t>
      </w:r>
      <w:r>
        <w:rPr>
          <w:rFonts w:ascii="Arial" w:eastAsia="Arial" w:hAnsi="Arial" w:cs="Arial"/>
          <w:sz w:val="24"/>
          <w:szCs w:val="24"/>
        </w:rPr>
        <w:lastRenderedPageBreak/>
        <w:t>Data to any third party unless directed in writing to do so by the Controller or as otherwise permitted by the Contract; and</w:t>
      </w:r>
    </w:p>
    <w:p w:rsidR="004B1863" w:rsidRDefault="003202F5">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tyjcwt" w:colFirst="0" w:colLast="0"/>
      <w:bookmarkEnd w:id="4"/>
      <w:r>
        <w:rPr>
          <w:rFonts w:ascii="Arial" w:eastAsia="Arial" w:hAnsi="Arial" w:cs="Arial"/>
          <w:sz w:val="24"/>
          <w:szCs w:val="24"/>
        </w:rPr>
        <w:t>not transfer Personal Data outside of the EU unless the prior written consent of the Controller has been obtained and the following conditions are fulfilled:</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5" w:name="bookmark=id.3dy6vkm" w:colFirst="0" w:colLast="0"/>
      <w:bookmarkStart w:id="6" w:name="_heading=h.1t3h5sf" w:colFirst="0" w:colLast="0"/>
      <w:bookmarkEnd w:id="5"/>
      <w:bookmarkEnd w:id="6"/>
      <w:r>
        <w:rPr>
          <w:rFonts w:ascii="Arial" w:eastAsia="Arial" w:hAnsi="Arial" w:cs="Arial"/>
          <w:sz w:val="24"/>
          <w:szCs w:val="24"/>
        </w:rPr>
        <w:t>the Controller</w:t>
      </w:r>
      <w:r>
        <w:rPr>
          <w:rFonts w:ascii="Arial" w:eastAsia="Arial" w:hAnsi="Arial" w:cs="Arial"/>
          <w:sz w:val="24"/>
          <w:szCs w:val="24"/>
        </w:rPr>
        <w:t xml:space="preserve"> or the Processor has provided appropriate safeguards in relation to the transfer (whether in accordance with UK GDPR Article 46 or LED Article 37) as determined by the Controller;</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4d34og8" w:colFirst="0" w:colLast="0"/>
      <w:bookmarkEnd w:id="7"/>
      <w:r>
        <w:rPr>
          <w:rFonts w:ascii="Arial" w:eastAsia="Arial" w:hAnsi="Arial" w:cs="Arial"/>
          <w:sz w:val="24"/>
          <w:szCs w:val="24"/>
        </w:rPr>
        <w:t>the Data Subject has enforceable rights and effective legal remedies;</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2s8eyo1" w:colFirst="0" w:colLast="0"/>
      <w:bookmarkEnd w:id="8"/>
      <w:r>
        <w:rPr>
          <w:rFonts w:ascii="Arial" w:eastAsia="Arial" w:hAnsi="Arial" w:cs="Arial"/>
          <w:sz w:val="24"/>
          <w:szCs w:val="24"/>
        </w:rPr>
        <w:t>the P</w:t>
      </w:r>
      <w:r>
        <w:rPr>
          <w:rFonts w:ascii="Arial" w:eastAsia="Arial" w:hAnsi="Arial" w:cs="Arial"/>
          <w:sz w:val="24"/>
          <w:szCs w:val="24"/>
        </w:rPr>
        <w:t xml:space="preserve">rocessor complies with its obligations under the Data Protection Legislation by providing an adequate level of protection to any Personal Data that is transferred (or, if it is not so bound, uses its best endeavours to assist the Controller in meeting its </w:t>
      </w:r>
      <w:r>
        <w:rPr>
          <w:rFonts w:ascii="Arial" w:eastAsia="Arial" w:hAnsi="Arial" w:cs="Arial"/>
          <w:sz w:val="24"/>
          <w:szCs w:val="24"/>
        </w:rPr>
        <w:t>obligations); and</w:t>
      </w:r>
    </w:p>
    <w:p w:rsidR="004B1863" w:rsidRDefault="003202F5">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17dp8vu"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3rdcrjn" w:colFirst="0" w:colLast="0"/>
      <w:bookmarkEnd w:id="10"/>
      <w:r>
        <w:rPr>
          <w:rFonts w:ascii="Arial" w:eastAsia="Arial" w:hAnsi="Arial" w:cs="Arial"/>
          <w:sz w:val="24"/>
          <w:szCs w:val="24"/>
        </w:rPr>
        <w:t>at the written direction of the Controller, delete or return Personal Data (and a</w:t>
      </w:r>
      <w:r>
        <w:rPr>
          <w:rFonts w:ascii="Arial" w:eastAsia="Arial" w:hAnsi="Arial" w:cs="Arial"/>
          <w:sz w:val="24"/>
          <w:szCs w:val="24"/>
        </w:rPr>
        <w:t>ny copies of it) to the Controller on termination of the Contract unless the Processor is required by Law to retain the Personal Data.</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26in1rg" w:colFirst="0" w:colLast="0"/>
      <w:bookmarkEnd w:id="11"/>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w:t>
      </w:r>
      <w:r>
        <w:rPr>
          <w:rFonts w:ascii="Arial" w:eastAsia="Arial" w:hAnsi="Arial" w:cs="Arial"/>
          <w:sz w:val="24"/>
          <w:szCs w:val="24"/>
        </w:rPr>
        <w:t>ject Access Request);</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th</w:t>
      </w:r>
      <w:r>
        <w:rPr>
          <w:rFonts w:ascii="Arial" w:eastAsia="Arial" w:hAnsi="Arial" w:cs="Arial"/>
          <w:sz w:val="24"/>
          <w:szCs w:val="24"/>
        </w:rPr>
        <w:t xml:space="preserve">e Information Commissioner or any other regulatory authority in connection with Personal Data Processed under the Contract;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w:t>
      </w:r>
      <w:r>
        <w:rPr>
          <w:rFonts w:ascii="Arial" w:eastAsia="Arial" w:hAnsi="Arial" w:cs="Arial"/>
          <w:sz w:val="24"/>
          <w:szCs w:val="24"/>
        </w:rPr>
        <w:t xml:space="preserve"> to be required by Law; or</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Taking </w:t>
      </w:r>
      <w:r>
        <w:rPr>
          <w:rFonts w:ascii="Arial" w:eastAsia="Arial" w:hAnsi="Arial" w:cs="Arial"/>
          <w:sz w:val="24"/>
          <w:szCs w:val="24"/>
        </w:rPr>
        <w:t>into account the nature of the Processing, the Processor shall provide the Controller with assistance in relation to either Party's obligations under Data Protection Legislation and any complaint, communication or request made under paragraph 6 of this Joi</w:t>
      </w:r>
      <w:r>
        <w:rPr>
          <w:rFonts w:ascii="Arial" w:eastAsia="Arial" w:hAnsi="Arial" w:cs="Arial"/>
          <w:sz w:val="24"/>
          <w:szCs w:val="24"/>
        </w:rPr>
        <w:t>nt Schedule 11 (and insofar as possible within the timescales reasonably required by the Controller) including by immediately providing:</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such assistance as is reasonabl</w:t>
      </w:r>
      <w:r>
        <w:rPr>
          <w:rFonts w:ascii="Arial" w:eastAsia="Arial" w:hAnsi="Arial" w:cs="Arial"/>
          <w:sz w:val="24"/>
          <w:szCs w:val="24"/>
        </w:rPr>
        <w:t xml:space="preserve">y requested by the Controller to enable it to comply with a Data Subject Access Request within the relevant timescales set out in the Data Protection Legislation;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holds in relation to a Data Subjec</w:t>
      </w:r>
      <w:r>
        <w:rPr>
          <w:rFonts w:ascii="Arial" w:eastAsia="Arial" w:hAnsi="Arial" w:cs="Arial"/>
          <w:sz w:val="24"/>
          <w:szCs w:val="24"/>
        </w:rPr>
        <w:t xml:space="preserve">t;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w:t>
      </w:r>
      <w:r>
        <w:rPr>
          <w:rFonts w:ascii="Arial" w:eastAsia="Arial" w:hAnsi="Arial" w:cs="Arial"/>
          <w:sz w:val="24"/>
          <w:szCs w:val="24"/>
        </w:rPr>
        <w:t>nd information to demonstrate its compliance with this Joint Schedule 11. This requirement does not apply where the Processor employs fewer than 250 staff, unless:</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lnxbz9" w:colFirst="0" w:colLast="0"/>
      <w:bookmarkEnd w:id="12"/>
      <w:r>
        <w:rPr>
          <w:rFonts w:ascii="Arial" w:eastAsia="Arial" w:hAnsi="Arial" w:cs="Arial"/>
          <w:sz w:val="24"/>
          <w:szCs w:val="24"/>
        </w:rPr>
        <w:t>The Processor shall allow for audits of its Data Processing activity by the Controller or the Controller’s designated auditor.</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the Contract, the Processor must:</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enter into a written agreement with the Subprocessor which give effect to the terms set out in this Joint Schedule 11 such that they apply to the Subprocessor; and</w:t>
      </w:r>
    </w:p>
    <w:p w:rsidR="004B1863" w:rsidRDefault="003202F5">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egarding the Subprocessor as the Controller may reasonably require.</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Processor shall remain fully liable for all acts or omissions of any of its Subprocessors.</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35nkun2" w:colFirst="0" w:colLast="0"/>
      <w:bookmarkEnd w:id="13"/>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vise this Joint Schedule 11 by replacing it with any applicable controller to processor standard clauses or similar terms forming part of an applicable certification scheme (which shall apply when incorporated by attachment to the Contract).</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4B1863" w:rsidRDefault="003202F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4B1863" w:rsidRDefault="003202F5">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8 of this Joint Schedule 11 above, the recipient of the Personal Data will provide all such relevant documents and information relating </w:t>
      </w:r>
      <w:r>
        <w:rPr>
          <w:rFonts w:ascii="Arial" w:eastAsia="Arial" w:hAnsi="Arial" w:cs="Arial"/>
          <w:sz w:val="24"/>
          <w:szCs w:val="24"/>
        </w:rPr>
        <w:t>to its data protection policies and procedures as the other Party may reasonably require.</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Contra</w:t>
      </w:r>
      <w:r>
        <w:rPr>
          <w:rFonts w:ascii="Arial" w:eastAsia="Arial" w:hAnsi="Arial" w:cs="Arial"/>
          <w:sz w:val="24"/>
          <w:szCs w:val="24"/>
        </w:rPr>
        <w:t xml:space="preserve">ct.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ons, each Party shall, with respect to its Processing of Personal Data as Independent Controller, implement and maintain appropriate technical and organisational measures to ensure a level of security appropriate to that risk, including, as appropriate, th</w:t>
      </w:r>
      <w:r>
        <w:rPr>
          <w:rFonts w:ascii="Arial" w:eastAsia="Arial" w:hAnsi="Arial" w:cs="Arial"/>
          <w:sz w:val="24"/>
          <w:szCs w:val="24"/>
        </w:rPr>
        <w:t>e measures referred to in Article 32(1)(a), (b), (c) and (d) of the UK GDPR, and the measures shall, at a minimum, comply with the requirements of the Data Protection Legislation, including Article 32 of the UK GDPR.</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o the other Party and/or relates to that other Party's Processing of the Personal Data, the Request Recipient will:</w:t>
      </w:r>
    </w:p>
    <w:p w:rsidR="004B1863" w:rsidRDefault="003202F5">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w:t>
      </w:r>
      <w:r>
        <w:rPr>
          <w:rFonts w:ascii="Arial" w:eastAsia="Arial" w:hAnsi="Arial" w:cs="Arial"/>
          <w:sz w:val="24"/>
          <w:szCs w:val="24"/>
        </w:rPr>
        <w:t>ived the same and shall forward such request or correspondence to the other Party; and</w:t>
      </w:r>
    </w:p>
    <w:p w:rsidR="004B1863" w:rsidRDefault="003202F5">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4B1863" w:rsidRDefault="003202F5">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16 to 27 of this Joint Schedule 11.</w:t>
      </w:r>
    </w:p>
    <w:p w:rsidR="004B1863" w:rsidRDefault="004B1863">
      <w:pPr>
        <w:pBdr>
          <w:top w:val="nil"/>
          <w:left w:val="nil"/>
          <w:bottom w:val="nil"/>
          <w:right w:val="nil"/>
          <w:between w:val="nil"/>
        </w:pBdr>
        <w:spacing w:before="280" w:after="120"/>
        <w:ind w:left="709"/>
        <w:rPr>
          <w:rFonts w:ascii="Arial" w:eastAsia="Arial" w:hAnsi="Arial" w:cs="Arial"/>
          <w:sz w:val="24"/>
          <w:szCs w:val="24"/>
        </w:rPr>
      </w:pPr>
    </w:p>
    <w:p w:rsidR="004B1863" w:rsidRDefault="003202F5">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4B1863" w:rsidRDefault="003202F5">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4B1863" w:rsidRDefault="003202F5">
      <w:pPr>
        <w:keepNext/>
        <w:numPr>
          <w:ilvl w:val="3"/>
          <w:numId w:val="13"/>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4B1863" w:rsidRDefault="003202F5">
      <w:pPr>
        <w:keepNext/>
        <w:numPr>
          <w:ilvl w:val="3"/>
          <w:numId w:val="13"/>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w:t>
      </w:r>
      <w:r>
        <w:rPr>
          <w:rFonts w:ascii="Arial" w:eastAsia="Arial" w:hAnsi="Arial" w:cs="Arial"/>
          <w:sz w:val="24"/>
          <w:szCs w:val="24"/>
        </w:rPr>
        <w:t xml:space="preserve">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4B1863" w:rsidRDefault="003202F5">
      <w:pPr>
        <w:keepNext/>
        <w:numPr>
          <w:ilvl w:val="3"/>
          <w:numId w:val="13"/>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4B1863" w:rsidRDefault="003202F5">
      <w:pPr>
        <w:keepNext/>
        <w:numPr>
          <w:ilvl w:val="3"/>
          <w:numId w:val="13"/>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4B1863" w:rsidRDefault="004B1863">
      <w:pPr>
        <w:keepNext/>
        <w:ind w:left="720"/>
        <w:rPr>
          <w:rFonts w:ascii="Arial" w:eastAsia="Arial" w:hAnsi="Arial" w:cs="Arial"/>
          <w:sz w:val="24"/>
          <w:szCs w:val="24"/>
        </w:rPr>
      </w:pPr>
    </w:p>
    <w:tbl>
      <w:tblPr>
        <w:tblStyle w:val="a8"/>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4B1863">
        <w:trPr>
          <w:trHeight w:val="700"/>
        </w:trPr>
        <w:tc>
          <w:tcPr>
            <w:tcW w:w="2263" w:type="dxa"/>
            <w:shd w:val="clear" w:color="auto" w:fill="BFBFBF"/>
            <w:vAlign w:val="center"/>
          </w:tcPr>
          <w:p w:rsidR="004B1863" w:rsidRDefault="003202F5">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4B1863" w:rsidRDefault="003202F5">
            <w:pPr>
              <w:jc w:val="center"/>
              <w:rPr>
                <w:rFonts w:ascii="Arial" w:eastAsia="Arial" w:hAnsi="Arial" w:cs="Arial"/>
                <w:b/>
                <w:sz w:val="24"/>
                <w:szCs w:val="24"/>
              </w:rPr>
            </w:pPr>
            <w:r>
              <w:rPr>
                <w:rFonts w:ascii="Arial" w:eastAsia="Arial" w:hAnsi="Arial" w:cs="Arial"/>
                <w:b/>
                <w:sz w:val="24"/>
                <w:szCs w:val="24"/>
              </w:rPr>
              <w:t>Details</w:t>
            </w:r>
          </w:p>
        </w:tc>
      </w:tr>
      <w:tr w:rsidR="004B1863">
        <w:trPr>
          <w:trHeight w:val="162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4B1863" w:rsidRDefault="003202F5">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4B1863" w:rsidRDefault="003202F5">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4B1863" w:rsidRDefault="004B1863">
            <w:pPr>
              <w:rPr>
                <w:rFonts w:ascii="Arial" w:eastAsia="Arial" w:hAnsi="Arial" w:cs="Arial"/>
                <w:sz w:val="24"/>
                <w:szCs w:val="24"/>
              </w:rPr>
            </w:pPr>
          </w:p>
          <w:p w:rsidR="004B1863" w:rsidRDefault="003202F5">
            <w:pPr>
              <w:numPr>
                <w:ilvl w:val="0"/>
                <w:numId w:val="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Supplier is determined by the Relevant Authority]</w:t>
            </w:r>
          </w:p>
          <w:p w:rsidR="004B1863" w:rsidRDefault="004B1863">
            <w:pPr>
              <w:rPr>
                <w:rFonts w:ascii="Arial" w:eastAsia="Arial" w:hAnsi="Arial" w:cs="Arial"/>
                <w:sz w:val="24"/>
                <w:szCs w:val="24"/>
              </w:rPr>
            </w:pPr>
          </w:p>
          <w:p w:rsidR="004B1863" w:rsidRDefault="003202F5">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4B1863" w:rsidRDefault="004B1863">
            <w:pPr>
              <w:rPr>
                <w:rFonts w:ascii="Arial" w:eastAsia="Arial" w:hAnsi="Arial" w:cs="Arial"/>
                <w:i/>
                <w:sz w:val="24"/>
                <w:szCs w:val="24"/>
              </w:rPr>
            </w:pPr>
          </w:p>
          <w:p w:rsidR="004B1863" w:rsidRDefault="003202F5">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rsidR="004B1863" w:rsidRDefault="004B1863">
            <w:pPr>
              <w:rPr>
                <w:rFonts w:ascii="Arial" w:eastAsia="Arial" w:hAnsi="Arial" w:cs="Arial"/>
                <w:sz w:val="24"/>
                <w:szCs w:val="24"/>
              </w:rPr>
            </w:pPr>
          </w:p>
          <w:p w:rsidR="004B1863" w:rsidRDefault="003202F5">
            <w:pPr>
              <w:numPr>
                <w:ilvl w:val="0"/>
                <w:numId w:val="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Relevant Authority is determined by the Supplier]</w:t>
            </w:r>
          </w:p>
          <w:p w:rsidR="004B1863" w:rsidRDefault="004B1863">
            <w:pPr>
              <w:rPr>
                <w:rFonts w:ascii="Arial" w:eastAsia="Arial" w:hAnsi="Arial" w:cs="Arial"/>
                <w:sz w:val="24"/>
                <w:szCs w:val="24"/>
                <w:highlight w:val="yellow"/>
              </w:rPr>
            </w:pPr>
          </w:p>
          <w:p w:rsidR="004B1863" w:rsidRDefault="003202F5">
            <w:pPr>
              <w:rPr>
                <w:rFonts w:ascii="Arial" w:eastAsia="Arial" w:hAnsi="Arial" w:cs="Arial"/>
                <w:b/>
                <w:sz w:val="24"/>
                <w:szCs w:val="24"/>
              </w:rPr>
            </w:pPr>
            <w:r>
              <w:rPr>
                <w:rFonts w:ascii="Arial" w:eastAsia="Arial" w:hAnsi="Arial" w:cs="Arial"/>
                <w:b/>
                <w:sz w:val="24"/>
                <w:szCs w:val="24"/>
              </w:rPr>
              <w:t>The Parties are Joint Controllers</w:t>
            </w:r>
          </w:p>
          <w:p w:rsidR="004B1863" w:rsidRDefault="004B1863">
            <w:pPr>
              <w:rPr>
                <w:rFonts w:ascii="Arial" w:eastAsia="Arial" w:hAnsi="Arial" w:cs="Arial"/>
                <w:i/>
                <w:sz w:val="24"/>
                <w:szCs w:val="24"/>
              </w:rPr>
            </w:pPr>
          </w:p>
          <w:p w:rsidR="004B1863" w:rsidRDefault="003202F5">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rsidR="004B1863" w:rsidRDefault="004B1863">
            <w:pPr>
              <w:rPr>
                <w:rFonts w:ascii="Arial" w:eastAsia="Arial" w:hAnsi="Arial" w:cs="Arial"/>
                <w:b/>
                <w:i/>
                <w:sz w:val="24"/>
                <w:szCs w:val="24"/>
                <w:highlight w:val="yellow"/>
              </w:rPr>
            </w:pPr>
          </w:p>
          <w:p w:rsidR="004B1863" w:rsidRDefault="003202F5">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4B1863" w:rsidRDefault="004B1863">
            <w:pPr>
              <w:rPr>
                <w:rFonts w:ascii="Arial" w:eastAsia="Arial" w:hAnsi="Arial" w:cs="Arial"/>
                <w:i/>
                <w:sz w:val="24"/>
                <w:szCs w:val="24"/>
              </w:rPr>
            </w:pPr>
          </w:p>
          <w:p w:rsidR="004B1863" w:rsidRDefault="003202F5">
            <w:pPr>
              <w:rPr>
                <w:rFonts w:ascii="Arial" w:eastAsia="Arial" w:hAnsi="Arial" w:cs="Arial"/>
                <w:i/>
                <w:sz w:val="24"/>
                <w:szCs w:val="24"/>
              </w:rPr>
            </w:pPr>
            <w:r>
              <w:rPr>
                <w:rFonts w:ascii="Arial" w:eastAsia="Arial" w:hAnsi="Arial" w:cs="Arial"/>
                <w:i/>
                <w:sz w:val="24"/>
                <w:szCs w:val="24"/>
              </w:rPr>
              <w:lastRenderedPageBreak/>
              <w:t xml:space="preserve"> </w:t>
            </w:r>
          </w:p>
          <w:p w:rsidR="004B1863" w:rsidRDefault="003202F5">
            <w:pPr>
              <w:rPr>
                <w:rFonts w:ascii="Arial" w:eastAsia="Arial" w:hAnsi="Arial" w:cs="Arial"/>
                <w:b/>
                <w:sz w:val="24"/>
                <w:szCs w:val="24"/>
              </w:rPr>
            </w:pPr>
            <w:r>
              <w:rPr>
                <w:rFonts w:ascii="Arial" w:eastAsia="Arial" w:hAnsi="Arial" w:cs="Arial"/>
                <w:b/>
                <w:sz w:val="24"/>
                <w:szCs w:val="24"/>
              </w:rPr>
              <w:t>The</w:t>
            </w:r>
            <w:r>
              <w:rPr>
                <w:rFonts w:ascii="Arial" w:eastAsia="Arial" w:hAnsi="Arial" w:cs="Arial"/>
                <w:b/>
                <w:sz w:val="24"/>
                <w:szCs w:val="24"/>
              </w:rPr>
              <w:t xml:space="preserve"> Parties are Independent Controllers of Personal Data</w:t>
            </w:r>
          </w:p>
          <w:p w:rsidR="004B1863" w:rsidRDefault="004B1863">
            <w:pPr>
              <w:rPr>
                <w:rFonts w:ascii="Arial" w:eastAsia="Arial" w:hAnsi="Arial" w:cs="Arial"/>
                <w:b/>
                <w:i/>
                <w:sz w:val="24"/>
                <w:szCs w:val="24"/>
                <w:highlight w:val="yellow"/>
              </w:rPr>
            </w:pPr>
          </w:p>
          <w:p w:rsidR="004B1863" w:rsidRDefault="003202F5">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4B1863" w:rsidRDefault="003202F5">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4B1863" w:rsidRDefault="003202F5">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w:t>
            </w:r>
            <w:r>
              <w:rPr>
                <w:rFonts w:ascii="Arial" w:eastAsia="Arial" w:hAnsi="Arial" w:cs="Arial"/>
                <w:i/>
                <w:sz w:val="24"/>
                <w:szCs w:val="24"/>
              </w:rPr>
              <w:t xml:space="preserve"> the performance of the Relevant Authority’s duties under the Contract) for which the Relevant Authority is the Controller,</w:t>
            </w:r>
          </w:p>
          <w:p w:rsidR="004B1863" w:rsidRDefault="003202F5">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w:t>
            </w:r>
            <w:r>
              <w:rPr>
                <w:rFonts w:ascii="Arial" w:eastAsia="Arial" w:hAnsi="Arial" w:cs="Arial"/>
                <w:i/>
                <w:sz w:val="24"/>
                <w:szCs w:val="24"/>
              </w:rPr>
              <w:t xml:space="preserve">e nature and purposes of its Processing the Personal Data on receipt e.g. where (1) the Supplier has professional or regulatory obligations in respect of Personal Data received, (2) a standardised service is such that the Relevant Authority cannot dictate </w:t>
            </w:r>
            <w:r>
              <w:rPr>
                <w:rFonts w:ascii="Arial" w:eastAsia="Arial" w:hAnsi="Arial" w:cs="Arial"/>
                <w:i/>
                <w:sz w:val="24"/>
                <w:szCs w:val="24"/>
              </w:rPr>
              <w:t xml:space="preserve">the way in which Personal Data is processed by the Supplier, or (3) where the  Supplier comes to the transaction with Personal Data for which it is already Controller for use by the Relevant Authority] </w:t>
            </w:r>
          </w:p>
          <w:p w:rsidR="004B1863" w:rsidRDefault="003202F5">
            <w:pPr>
              <w:rPr>
                <w:rFonts w:ascii="Arial" w:eastAsia="Arial" w:hAnsi="Arial" w:cs="Arial"/>
                <w:i/>
                <w:sz w:val="24"/>
                <w:szCs w:val="24"/>
              </w:rPr>
            </w:pPr>
            <w:r>
              <w:rPr>
                <w:rFonts w:ascii="Arial" w:eastAsia="Arial" w:hAnsi="Arial" w:cs="Arial"/>
                <w:i/>
                <w:sz w:val="24"/>
                <w:szCs w:val="24"/>
              </w:rPr>
              <w:t xml:space="preserve"> </w:t>
            </w:r>
          </w:p>
          <w:p w:rsidR="004B1863" w:rsidRDefault="003202F5">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where multiple relationships have been id</w:t>
            </w:r>
            <w:r>
              <w:rPr>
                <w:rFonts w:ascii="Arial" w:eastAsia="Arial" w:hAnsi="Arial" w:cs="Arial"/>
                <w:i/>
                <w:sz w:val="24"/>
                <w:szCs w:val="24"/>
              </w:rPr>
              <w:t xml:space="preserve">entified above, please address the below rows in the table for in respect of each relationship identified] </w:t>
            </w:r>
          </w:p>
          <w:p w:rsidR="004B1863" w:rsidRDefault="004B1863">
            <w:pPr>
              <w:rPr>
                <w:rFonts w:ascii="Arial" w:eastAsia="Arial" w:hAnsi="Arial" w:cs="Arial"/>
                <w:sz w:val="24"/>
                <w:szCs w:val="24"/>
              </w:rPr>
            </w:pPr>
          </w:p>
        </w:tc>
      </w:tr>
      <w:tr w:rsidR="004B1863">
        <w:trPr>
          <w:trHeight w:val="146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4B1863" w:rsidRDefault="003202F5">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4B1863">
        <w:trPr>
          <w:trHeight w:val="152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4B1863" w:rsidRDefault="003202F5">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4B1863" w:rsidRDefault="003202F5">
            <w:pPr>
              <w:rPr>
                <w:rFonts w:ascii="Arial" w:eastAsia="Arial" w:hAnsi="Arial" w:cs="Arial"/>
                <w:i/>
                <w:sz w:val="24"/>
                <w:szCs w:val="24"/>
              </w:rPr>
            </w:pPr>
            <w:r>
              <w:rPr>
                <w:rFonts w:ascii="Arial" w:eastAsia="Arial" w:hAnsi="Arial" w:cs="Arial"/>
                <w:i/>
                <w:sz w:val="24"/>
                <w:szCs w:val="24"/>
              </w:rPr>
              <w:t xml:space="preserve">The nature of the Processing means any operation such as collection, recording, organisation, structuring, storage, adaptation or alteration, retrieval, consultation, </w:t>
            </w:r>
            <w:r>
              <w:rPr>
                <w:rFonts w:ascii="Arial" w:eastAsia="Arial" w:hAnsi="Arial" w:cs="Arial"/>
                <w:i/>
                <w:sz w:val="24"/>
                <w:szCs w:val="24"/>
              </w:rPr>
              <w:t>use, disclosure by transmission, dissemination or otherwise making available, alignment or combination, restriction, erasure or destruction of data (whether or not by automated means) etc.</w:t>
            </w:r>
          </w:p>
          <w:p w:rsidR="004B1863" w:rsidRDefault="003202F5">
            <w:pPr>
              <w:rPr>
                <w:rFonts w:ascii="Arial" w:eastAsia="Arial" w:hAnsi="Arial" w:cs="Arial"/>
                <w:sz w:val="24"/>
                <w:szCs w:val="24"/>
              </w:rPr>
            </w:pPr>
            <w:r>
              <w:rPr>
                <w:rFonts w:ascii="Arial" w:eastAsia="Arial" w:hAnsi="Arial" w:cs="Arial"/>
                <w:i/>
                <w:sz w:val="24"/>
                <w:szCs w:val="24"/>
              </w:rPr>
              <w:t>The purpose might include: employment processing, statutory obligat</w:t>
            </w:r>
            <w:r>
              <w:rPr>
                <w:rFonts w:ascii="Arial" w:eastAsia="Arial" w:hAnsi="Arial" w:cs="Arial"/>
                <w:i/>
                <w:sz w:val="24"/>
                <w:szCs w:val="24"/>
              </w:rPr>
              <w:t>ion, recruitment assessment etc]</w:t>
            </w:r>
          </w:p>
        </w:tc>
      </w:tr>
      <w:tr w:rsidR="004B1863">
        <w:trPr>
          <w:trHeight w:val="140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4B1863" w:rsidRDefault="003202F5">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4B1863">
        <w:trPr>
          <w:trHeight w:val="156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4B1863" w:rsidRDefault="003202F5">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4B1863">
        <w:trPr>
          <w:trHeight w:val="1660"/>
        </w:trPr>
        <w:tc>
          <w:tcPr>
            <w:tcW w:w="2263" w:type="dxa"/>
            <w:shd w:val="clear" w:color="auto" w:fill="auto"/>
          </w:tcPr>
          <w:p w:rsidR="004B1863" w:rsidRDefault="003202F5">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4B1863" w:rsidRDefault="003202F5">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4B1863" w:rsidRDefault="003202F5">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4B1863" w:rsidRDefault="004B1863">
      <w:pPr>
        <w:rPr>
          <w:rFonts w:ascii="Arial" w:eastAsia="Arial" w:hAnsi="Arial" w:cs="Arial"/>
          <w:b/>
          <w:sz w:val="24"/>
          <w:szCs w:val="24"/>
        </w:rPr>
      </w:pPr>
    </w:p>
    <w:p w:rsidR="004B1863" w:rsidRDefault="003202F5">
      <w:pPr>
        <w:rPr>
          <w:rFonts w:ascii="Arial" w:eastAsia="Arial" w:hAnsi="Arial" w:cs="Arial"/>
          <w:b/>
          <w:sz w:val="24"/>
          <w:szCs w:val="24"/>
        </w:rPr>
      </w:pPr>
      <w:r>
        <w:br w:type="page"/>
      </w:r>
    </w:p>
    <w:p w:rsidR="004B1863" w:rsidRDefault="003202F5">
      <w:pPr>
        <w:rPr>
          <w:rFonts w:ascii="Arial" w:eastAsia="Arial" w:hAnsi="Arial" w:cs="Arial"/>
          <w:sz w:val="24"/>
          <w:szCs w:val="24"/>
        </w:rPr>
      </w:pPr>
      <w:r>
        <w:rPr>
          <w:rFonts w:ascii="Arial" w:eastAsia="Arial" w:hAnsi="Arial" w:cs="Arial"/>
          <w:b/>
          <w:sz w:val="24"/>
          <w:szCs w:val="24"/>
        </w:rPr>
        <w:lastRenderedPageBreak/>
        <w:t>Annex 2 - Joint Controller Agreement</w:t>
      </w:r>
    </w:p>
    <w:p w:rsidR="004B1863" w:rsidRDefault="003202F5">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4B1863" w:rsidRDefault="003202F5">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Joint Schedule 11 (Where one Party is Controller and the other Party is Processor) and paragraphs 7-27 of Joint Schedule 11 (Independent Controllers of Personal Data). Acco</w:t>
      </w:r>
      <w:r>
        <w:rPr>
          <w:rFonts w:ascii="Arial" w:eastAsia="Arial" w:hAnsi="Arial" w:cs="Arial"/>
          <w:sz w:val="24"/>
          <w:szCs w:val="24"/>
        </w:rPr>
        <w:t xml:space="preserve">rdingly, the Parties each undertake to comply with the applicable Data Protection Legislation in respect of their Processing of such Personal Data as Data Controllers. </w:t>
      </w:r>
    </w:p>
    <w:p w:rsidR="004B1863" w:rsidRDefault="003202F5">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w:t>
      </w:r>
      <w:r>
        <w:rPr>
          <w:rFonts w:ascii="Arial" w:eastAsia="Arial" w:hAnsi="Arial" w:cs="Arial"/>
          <w:sz w:val="24"/>
          <w:szCs w:val="24"/>
          <w:highlight w:val="white"/>
        </w:rPr>
        <w:t>f contact for Data Subjects and is responsible for all steps necessary to comply with the UK GDPR regarding the exercise by Data Subjects of their rights under the UK GDPR;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w:t>
      </w:r>
      <w:r>
        <w:rPr>
          <w:rFonts w:ascii="Arial" w:eastAsia="Arial" w:hAnsi="Arial" w:cs="Arial"/>
          <w:sz w:val="24"/>
          <w:szCs w:val="24"/>
          <w:highlight w:val="white"/>
        </w:rPr>
        <w:t>n connection with the exercise of their rights as Data Subjects and for any enquiries concerning their Personal Data or privacy;</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w:t>
      </w:r>
      <w:r>
        <w:rPr>
          <w:rFonts w:ascii="Arial" w:eastAsia="Arial" w:hAnsi="Arial" w:cs="Arial"/>
          <w:sz w:val="24"/>
          <w:szCs w:val="24"/>
        </w:rPr>
        <w:t xml:space="preserve"> 14 of the UK GDPR;</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4B1863" w:rsidRDefault="003202F5">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w:t>
      </w:r>
      <w:r>
        <w:rPr>
          <w:rFonts w:ascii="Arial" w:eastAsia="Arial" w:hAnsi="Arial" w:cs="Arial"/>
          <w:sz w:val="24"/>
          <w:szCs w:val="24"/>
        </w:rPr>
        <w:t>le to Data Subjects the essence of this Annex (and notify them of any changes to it) concerning the allocation of responsibilities as Joint Controller and its role as exclusive point of contact, the Parties having used their best endeavours to agree the te</w:t>
      </w:r>
      <w:r>
        <w:rPr>
          <w:rFonts w:ascii="Arial" w:eastAsia="Arial" w:hAnsi="Arial" w:cs="Arial"/>
          <w:sz w:val="24"/>
          <w:szCs w:val="24"/>
        </w:rPr>
        <w:t>rms of that essence. This must be outlined in the [Supplier’s/Relevant Authority’s] privacy policy (which must be readily available by hyperlink or otherwise on all of its public facing services and marketing).</w:t>
      </w:r>
    </w:p>
    <w:p w:rsidR="004B1863" w:rsidRDefault="003202F5">
      <w:pPr>
        <w:rPr>
          <w:rFonts w:ascii="Arial" w:eastAsia="Arial" w:hAnsi="Arial" w:cs="Arial"/>
          <w:sz w:val="24"/>
          <w:szCs w:val="24"/>
        </w:rPr>
      </w:pPr>
      <w:r>
        <w:rPr>
          <w:rFonts w:ascii="Arial" w:eastAsia="Arial" w:hAnsi="Arial" w:cs="Arial"/>
          <w:sz w:val="24"/>
          <w:szCs w:val="24"/>
        </w:rPr>
        <w:t xml:space="preserve">1.3 Notwithstanding the terms of clause 1.2, </w:t>
      </w:r>
      <w:r>
        <w:rPr>
          <w:rFonts w:ascii="Arial" w:eastAsia="Arial" w:hAnsi="Arial" w:cs="Arial"/>
          <w:sz w:val="24"/>
          <w:szCs w:val="24"/>
        </w:rPr>
        <w:t>the Parties acknowledge that a Data Subject has the right to exercise their legal rights under the Data Protection Legislation as against the relevant Party as Controller.</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the volume of Data Subject Access Request (or purported Data Subject Access Requests) from Data Subjects (or third parties on their behalf);</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Person</w:t>
      </w:r>
      <w:r>
        <w:rPr>
          <w:rFonts w:ascii="Arial" w:eastAsia="Arial" w:hAnsi="Arial" w:cs="Arial"/>
          <w:sz w:val="24"/>
          <w:szCs w:val="24"/>
        </w:rPr>
        <w:t xml:space="preserve">al Data; </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w:t>
      </w:r>
      <w:r>
        <w:rPr>
          <w:rFonts w:ascii="Arial" w:eastAsia="Arial" w:hAnsi="Arial" w:cs="Arial"/>
          <w:sz w:val="24"/>
          <w:szCs w:val="24"/>
        </w:rPr>
        <w:t xml:space="preserve"> any other regulatory authority in connection with Personal Data; and</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4B1863" w:rsidRDefault="003202F5">
      <w:pPr>
        <w:ind w:left="720"/>
        <w:rPr>
          <w:rFonts w:ascii="Arial" w:eastAsia="Arial" w:hAnsi="Arial" w:cs="Arial"/>
          <w:sz w:val="24"/>
          <w:szCs w:val="24"/>
        </w:rPr>
      </w:pPr>
      <w:r>
        <w:rPr>
          <w:rFonts w:ascii="Arial" w:eastAsia="Arial" w:hAnsi="Arial" w:cs="Arial"/>
          <w:sz w:val="24"/>
          <w:szCs w:val="24"/>
        </w:rPr>
        <w:t>that it has received in relation to t</w:t>
      </w:r>
      <w:r>
        <w:rPr>
          <w:rFonts w:ascii="Arial" w:eastAsia="Arial" w:hAnsi="Arial" w:cs="Arial"/>
          <w:sz w:val="24"/>
          <w:szCs w:val="24"/>
        </w:rPr>
        <w:t xml:space="preserve">he subject matter of the Contract during that period; </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notify each other immediately if it receives any request, complaint or communication made as referred to in Clauses 2.1(a)(i) to (v); </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w:t>
      </w:r>
      <w:r>
        <w:rPr>
          <w:rFonts w:ascii="Arial" w:eastAsia="Arial" w:hAnsi="Arial" w:cs="Arial"/>
          <w:sz w:val="24"/>
          <w:szCs w:val="24"/>
        </w:rPr>
        <w:t>lation to any request, complaint or communication made as referred to in Clauses 2.1(a)(iii) to (v) to enable the other Party to comply with the relevant timescales set out in the Data Protection Legislation;</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w:t>
      </w:r>
      <w:r>
        <w:rPr>
          <w:rFonts w:ascii="Arial" w:eastAsia="Arial" w:hAnsi="Arial" w:cs="Arial"/>
          <w:sz w:val="24"/>
          <w:szCs w:val="24"/>
        </w:rPr>
        <w:t>ny third party unless necessary for the provision of the Deliverables and, for any disclosure or transfer of Personal Data to any third party, (save where such disclosure or transfer is specifically authorised under the Contract or is required by Law) ensu</w:t>
      </w:r>
      <w:r>
        <w:rPr>
          <w:rFonts w:ascii="Arial" w:eastAsia="Arial" w:hAnsi="Arial" w:cs="Arial"/>
          <w:sz w:val="24"/>
          <w:szCs w:val="24"/>
        </w:rPr>
        <w:t>re consent has been obtained from the Data Subject prior to disclosing or transferring the Personal Data to the third party. For the avoidance of doubt, the third party to which Personal Data is transferred must be subject to equivalent obligations which a</w:t>
      </w:r>
      <w:r>
        <w:rPr>
          <w:rFonts w:ascii="Arial" w:eastAsia="Arial" w:hAnsi="Arial" w:cs="Arial"/>
          <w:sz w:val="24"/>
          <w:szCs w:val="24"/>
        </w:rPr>
        <w:t>re no less onerous than those set out in this Annex;</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w:t>
      </w:r>
      <w:r>
        <w:rPr>
          <w:rFonts w:ascii="Arial" w:eastAsia="Arial" w:hAnsi="Arial" w:cs="Arial"/>
          <w:sz w:val="24"/>
          <w:szCs w:val="24"/>
        </w:rPr>
        <w:t xml:space="preserve"> appropriate Protective Measures to guard against unauthorised or unlawful Processing of the Personal Data and/or accidental loss, destruction or damage to the Personal Data and unauthorised or unlawful disclosure of or access to the Personal Data;</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w:t>
      </w:r>
      <w:r>
        <w:rPr>
          <w:rFonts w:ascii="Arial" w:eastAsia="Arial" w:hAnsi="Arial" w:cs="Arial"/>
          <w:sz w:val="24"/>
          <w:szCs w:val="24"/>
        </w:rPr>
        <w:t>l reasonable steps to ensure the reliability and integrity of any of its Personnel who have access to the Personal Data and ensure that its Personnel:</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this Annex 2 (Joint Controller Agreement) and those in re</w:t>
      </w:r>
      <w:r>
        <w:rPr>
          <w:rFonts w:ascii="Arial" w:eastAsia="Arial" w:hAnsi="Arial" w:cs="Arial"/>
          <w:sz w:val="24"/>
          <w:szCs w:val="24"/>
        </w:rPr>
        <w:t xml:space="preserve">spect of Confidential Information; </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w:t>
      </w:r>
      <w:r>
        <w:rPr>
          <w:rFonts w:ascii="Arial" w:eastAsia="Arial" w:hAnsi="Arial" w:cs="Arial"/>
          <w:sz w:val="24"/>
          <w:szCs w:val="24"/>
        </w:rPr>
        <w:t>arty would not be permitted to do so; and</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w:t>
      </w:r>
      <w:r>
        <w:rPr>
          <w:rFonts w:ascii="Arial" w:eastAsia="Arial" w:hAnsi="Arial" w:cs="Arial"/>
          <w:sz w:val="24"/>
          <w:szCs w:val="24"/>
        </w:rPr>
        <w:t>; and</w:t>
      </w:r>
    </w:p>
    <w:p w:rsidR="004B1863" w:rsidRDefault="003202F5">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w:t>
      </w:r>
      <w:r>
        <w:rPr>
          <w:rFonts w:ascii="Arial" w:eastAsia="Arial" w:hAnsi="Arial" w:cs="Arial"/>
          <w:sz w:val="24"/>
          <w:szCs w:val="24"/>
        </w:rPr>
        <w:t>elating to that Data Subject that it holds; and</w:t>
      </w:r>
    </w:p>
    <w:p w:rsidR="004B1863" w:rsidRDefault="003202F5">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w:t>
      </w:r>
      <w:r>
        <w:rPr>
          <w:rFonts w:ascii="Arial" w:eastAsia="Arial" w:hAnsi="Arial" w:cs="Arial"/>
          <w:color w:val="000000"/>
          <w:sz w:val="24"/>
          <w:szCs w:val="24"/>
        </w:rPr>
        <w:t xml:space="preserve">gations under applicable Data Protection Legislation and shall not perform its obligations under this Annex in such a way as to cause the other Joint Controller to breach any of its obligations under applicable Data Protection Legislation to the extent it </w:t>
      </w:r>
      <w:r>
        <w:rPr>
          <w:rFonts w:ascii="Arial" w:eastAsia="Arial" w:hAnsi="Arial" w:cs="Arial"/>
          <w:color w:val="000000"/>
          <w:sz w:val="24"/>
          <w:szCs w:val="24"/>
        </w:rPr>
        <w:t>is aware, or ought reasonably to have been aware, that the same would be a breach of such obligations.</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4B1863" w:rsidRDefault="003202F5">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rsidR="004B1863" w:rsidRDefault="003202F5">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4B1863" w:rsidRDefault="003202F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4B1863" w:rsidRDefault="003202F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4B1863" w:rsidRDefault="003202F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4B1863" w:rsidRDefault="003202F5">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4B1863" w:rsidRDefault="003202F5">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4B1863" w:rsidRDefault="003202F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4B1863" w:rsidRDefault="003202F5">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4B1863" w:rsidRDefault="004B1863">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4B1863" w:rsidRDefault="003202F5">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4B1863" w:rsidRDefault="004B1863">
      <w:pPr>
        <w:pBdr>
          <w:top w:val="nil"/>
          <w:left w:val="nil"/>
          <w:bottom w:val="nil"/>
          <w:right w:val="nil"/>
          <w:between w:val="nil"/>
        </w:pBdr>
        <w:spacing w:after="80"/>
        <w:ind w:left="11"/>
        <w:rPr>
          <w:rFonts w:ascii="Arial" w:eastAsia="Arial" w:hAnsi="Arial" w:cs="Arial"/>
          <w:sz w:val="24"/>
          <w:szCs w:val="24"/>
        </w:rPr>
      </w:pPr>
    </w:p>
    <w:p w:rsidR="004B1863" w:rsidRDefault="003202F5">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4B1863" w:rsidRDefault="004B1863">
      <w:pPr>
        <w:keepNext/>
        <w:rPr>
          <w:rFonts w:ascii="Arial" w:eastAsia="Arial" w:hAnsi="Arial" w:cs="Arial"/>
          <w:sz w:val="24"/>
          <w:szCs w:val="24"/>
        </w:rPr>
      </w:pP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4B1863" w:rsidRDefault="003202F5">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4B1863" w:rsidRDefault="003202F5">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are likely to be hindered by the contractual limitation of liability provisions] </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4B1863" w:rsidRDefault="003202F5">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w:t>
      </w:r>
      <w:r>
        <w:rPr>
          <w:rFonts w:ascii="Arial" w:eastAsia="Arial" w:hAnsi="Arial" w:cs="Arial"/>
          <w:sz w:val="24"/>
          <w:szCs w:val="24"/>
        </w:rPr>
        <w:t>ant Authority is responsible for the Personal Data Breach, in that it is caused as a result of the actions or inaction of the Relevant Authority, its employees, agents, contractors (other than the Supplier) or systems and procedures controlled by the Relev</w:t>
      </w:r>
      <w:r>
        <w:rPr>
          <w:rFonts w:ascii="Arial" w:eastAsia="Arial" w:hAnsi="Arial" w:cs="Arial"/>
          <w:sz w:val="24"/>
          <w:szCs w:val="24"/>
        </w:rPr>
        <w:t>ant Authority, then the Relevant Authority shall be responsible for the payment of such Financial Penalties. In this case, the Relevant Authority will conduct an internal audit and engage at its reasonable cost when necessary, an independent third party to</w:t>
      </w:r>
      <w:r>
        <w:rPr>
          <w:rFonts w:ascii="Arial" w:eastAsia="Arial" w:hAnsi="Arial" w:cs="Arial"/>
          <w:sz w:val="24"/>
          <w:szCs w:val="24"/>
        </w:rPr>
        <w:t xml:space="preserve"> conduct an audit of any such Personal Data Breach. The Supplier shall provide to the Relevant Authority and its third-party investigators and auditors, on request and at the Supplier's reasonable cost, full cooperation and access to conduct a thorough aud</w:t>
      </w:r>
      <w:r>
        <w:rPr>
          <w:rFonts w:ascii="Arial" w:eastAsia="Arial" w:hAnsi="Arial" w:cs="Arial"/>
          <w:sz w:val="24"/>
          <w:szCs w:val="24"/>
        </w:rPr>
        <w:t xml:space="preserve">it of such Personal Data Breach; </w:t>
      </w:r>
    </w:p>
    <w:p w:rsidR="004B1863" w:rsidRDefault="003202F5">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Supplier is responsible for the Personal Data Breach, in that it is not a Personal Data Breach that the Relevant Authority is responsible for, then the Supplier shall be </w:t>
      </w:r>
      <w:r>
        <w:rPr>
          <w:rFonts w:ascii="Arial" w:eastAsia="Arial" w:hAnsi="Arial" w:cs="Arial"/>
          <w:sz w:val="24"/>
          <w:szCs w:val="24"/>
        </w:rPr>
        <w:t>responsible for the payment of these Financial Penalties. The Supplier will provide to the Relevant Authority and its auditors, on request and at the Supplier’s sole cost, full cooperation and access to conduct a thorough audit of such Personal Data Breach</w:t>
      </w:r>
      <w:r>
        <w:rPr>
          <w:rFonts w:ascii="Arial" w:eastAsia="Arial" w:hAnsi="Arial" w:cs="Arial"/>
          <w:sz w:val="24"/>
          <w:szCs w:val="24"/>
        </w:rPr>
        <w:t>; or</w:t>
      </w:r>
    </w:p>
    <w:p w:rsidR="004B1863" w:rsidRDefault="003202F5">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w:t>
      </w:r>
      <w:r>
        <w:rPr>
          <w:rFonts w:ascii="Arial" w:eastAsia="Arial" w:hAnsi="Arial" w:cs="Arial"/>
          <w:sz w:val="24"/>
          <w:szCs w:val="24"/>
        </w:rPr>
        <w:t xml:space="preserve">outlined above, or by agreement to split any financial penalties equally if no responsibility for the Personal Data Breach can be apportioned. In the event that the Parties do not agree such apportionment then such Dispute shall be referred to the Dispute </w:t>
      </w:r>
      <w:r>
        <w:rPr>
          <w:rFonts w:ascii="Arial" w:eastAsia="Arial" w:hAnsi="Arial" w:cs="Arial"/>
          <w:sz w:val="24"/>
          <w:szCs w:val="24"/>
        </w:rPr>
        <w:t xml:space="preserve">Resolution Procedure set out in Clause 34 of the Core Terms (Resolving disputes). </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w:t>
      </w:r>
      <w:r>
        <w:rPr>
          <w:rFonts w:ascii="Arial" w:eastAsia="Arial" w:hAnsi="Arial" w:cs="Arial"/>
          <w:color w:val="000000"/>
          <w:sz w:val="24"/>
          <w:szCs w:val="24"/>
        </w:rPr>
        <w:t>a Personal Data Breach, then unless the Parties otherwise agree, the Party that is determined by the final decision of the court to be responsible for the Personal Data Breach shall be liable for the losses arising from such Personal Data Breach. Where bot</w:t>
      </w:r>
      <w:r>
        <w:rPr>
          <w:rFonts w:ascii="Arial" w:eastAsia="Arial" w:hAnsi="Arial" w:cs="Arial"/>
          <w:color w:val="000000"/>
          <w:sz w:val="24"/>
          <w:szCs w:val="24"/>
        </w:rPr>
        <w:t xml:space="preserve">h Parties are liable, the liability will be apportioned between the Parties in accordance with the decision of the Court.  </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r>
        <w:rPr>
          <w:rFonts w:ascii="Arial" w:eastAsia="Arial" w:hAnsi="Arial" w:cs="Arial"/>
          <w:color w:val="000000"/>
          <w:sz w:val="24"/>
          <w:szCs w:val="24"/>
        </w:rPr>
        <w:t>):</w:t>
      </w:r>
    </w:p>
    <w:p w:rsidR="004B1863" w:rsidRDefault="003202F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4B1863" w:rsidRDefault="003202F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w:t>
      </w:r>
      <w:r>
        <w:rPr>
          <w:rFonts w:ascii="Arial" w:eastAsia="Arial" w:hAnsi="Arial" w:cs="Arial"/>
          <w:sz w:val="24"/>
          <w:szCs w:val="24"/>
        </w:rPr>
        <w:t>nsible for the Claim Losses: and</w:t>
      </w:r>
    </w:p>
    <w:p w:rsidR="004B1863" w:rsidRDefault="003202F5">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responsibility for the relevant Personal Data Breach is unclear, then the Relevant Authority and the Supplier shall be responsible for the Claim Losses equally. </w:t>
      </w:r>
    </w:p>
    <w:p w:rsidR="004B1863" w:rsidRDefault="004B1863">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third-party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4B1863" w:rsidRDefault="003202F5">
      <w:pPr>
        <w:keepNext/>
        <w:ind w:left="720"/>
        <w:rPr>
          <w:rFonts w:ascii="Arial" w:eastAsia="Arial" w:hAnsi="Arial" w:cs="Arial"/>
          <w:sz w:val="24"/>
          <w:szCs w:val="24"/>
        </w:rPr>
      </w:pPr>
      <w:r>
        <w:rPr>
          <w:rFonts w:ascii="Arial" w:eastAsia="Arial" w:hAnsi="Arial" w:cs="Arial"/>
          <w:sz w:val="24"/>
          <w:szCs w:val="24"/>
        </w:rPr>
        <w:t>If the Supplier is in material Default under any of</w:t>
      </w:r>
      <w:r>
        <w:rPr>
          <w:rFonts w:ascii="Arial" w:eastAsia="Arial" w:hAnsi="Arial" w:cs="Arial"/>
          <w:sz w:val="24"/>
          <w:szCs w:val="24"/>
        </w:rPr>
        <w:t xml:space="preserve"> its obligations under this Annex 2 (</w:t>
      </w:r>
      <w:r>
        <w:rPr>
          <w:rFonts w:ascii="Arial" w:eastAsia="Arial" w:hAnsi="Arial" w:cs="Arial"/>
          <w:i/>
          <w:sz w:val="24"/>
          <w:szCs w:val="24"/>
        </w:rPr>
        <w:t>Joint Controller Agreement</w:t>
      </w:r>
      <w:r>
        <w:rPr>
          <w:rFonts w:ascii="Arial" w:eastAsia="Arial" w:hAnsi="Arial" w:cs="Arial"/>
          <w:sz w:val="24"/>
          <w:szCs w:val="24"/>
        </w:rPr>
        <w:t xml:space="preserve">), the Relevant Authority shall be entitled to terminate the Contract by issuing a Termination Notice to the Supplier in accordance with Clause 10 of the Core Terms where the Contract is a Core Terms Contract or the applicable termination clause where the </w:t>
      </w:r>
      <w:r>
        <w:rPr>
          <w:rFonts w:ascii="Arial" w:eastAsia="Arial" w:hAnsi="Arial" w:cs="Arial"/>
          <w:sz w:val="24"/>
          <w:szCs w:val="24"/>
        </w:rPr>
        <w:t>Contract is a Non-Core Terms Contract (Ending the contract or any subcontract).</w:t>
      </w: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rsidR="004B1863" w:rsidRDefault="003202F5">
      <w:pPr>
        <w:numPr>
          <w:ilvl w:val="3"/>
          <w:numId w:val="13"/>
        </w:numPr>
        <w:pBdr>
          <w:top w:val="nil"/>
          <w:left w:val="nil"/>
          <w:bottom w:val="nil"/>
          <w:right w:val="nil"/>
          <w:between w:val="nil"/>
        </w:pBdr>
        <w:spacing w:after="240" w:line="240" w:lineRule="auto"/>
        <w:jc w:val="both"/>
        <w:rPr>
          <w:rFonts w:ascii="Arial" w:eastAsia="Arial" w:hAnsi="Arial" w:cs="Arial"/>
          <w:color w:val="000000"/>
          <w:sz w:val="24"/>
          <w:szCs w:val="24"/>
        </w:rPr>
      </w:pPr>
      <w:bookmarkStart w:id="14" w:name="_heading=h.3znysh7" w:colFirst="0" w:colLast="0"/>
      <w:bookmarkEnd w:id="14"/>
      <w:r>
        <w:rPr>
          <w:rFonts w:ascii="Arial" w:eastAsia="Arial" w:hAnsi="Arial" w:cs="Arial"/>
          <w:color w:val="000000"/>
          <w:sz w:val="24"/>
          <w:szCs w:val="24"/>
        </w:rPr>
        <w:t>In respect of any Processing of Personal Data performed by a third party on behalf of a Party, that Party shall:</w:t>
      </w:r>
    </w:p>
    <w:p w:rsidR="004B1863" w:rsidRDefault="003202F5">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w:t>
      </w:r>
      <w:r>
        <w:rPr>
          <w:rFonts w:ascii="Arial" w:eastAsia="Arial" w:hAnsi="Arial" w:cs="Arial"/>
          <w:sz w:val="24"/>
          <w:szCs w:val="24"/>
        </w:rPr>
        <w:t>ested; and</w:t>
      </w:r>
    </w:p>
    <w:p w:rsidR="004B1863" w:rsidRDefault="003202F5">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4B1863" w:rsidRDefault="004B1863">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4B1863" w:rsidRDefault="003202F5">
      <w:pPr>
        <w:numPr>
          <w:ilvl w:val="2"/>
          <w:numId w:val="1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4B1863" w:rsidRDefault="003202F5">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4B1863" w:rsidRDefault="004B1863">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4B1863" w:rsidRDefault="004B1863">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5" w:name="bookmark=id.1ksv4uv" w:colFirst="0" w:colLast="0"/>
      <w:bookmarkStart w:id="16" w:name="_heading=h.44sinio" w:colFirst="0" w:colLast="0"/>
      <w:bookmarkEnd w:id="15"/>
      <w:bookmarkEnd w:id="16"/>
    </w:p>
    <w:sectPr w:rsidR="004B1863">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F5" w:rsidRDefault="003202F5">
      <w:pPr>
        <w:spacing w:after="0" w:line="240" w:lineRule="auto"/>
      </w:pPr>
      <w:r>
        <w:separator/>
      </w:r>
    </w:p>
  </w:endnote>
  <w:endnote w:type="continuationSeparator" w:id="0">
    <w:p w:rsidR="003202F5" w:rsidRDefault="0032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63" w:rsidRDefault="003202F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RM6232</w:t>
    </w:r>
    <w:r>
      <w:rPr>
        <w:rFonts w:ascii="Arial" w:eastAsia="Arial" w:hAnsi="Arial" w:cs="Arial"/>
        <w:sz w:val="20"/>
        <w:szCs w:val="20"/>
      </w:rPr>
      <w:tab/>
    </w:r>
    <w:r>
      <w:rPr>
        <w:rFonts w:ascii="Arial" w:eastAsia="Arial" w:hAnsi="Arial" w:cs="Arial"/>
        <w:sz w:val="20"/>
        <w:szCs w:val="20"/>
      </w:rPr>
      <w:t xml:space="preserve">                                           </w:t>
    </w:r>
  </w:p>
  <w:p w:rsidR="004B1863" w:rsidRDefault="003202F5">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v2.0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C07B59">
      <w:rPr>
        <w:rFonts w:ascii="Arial" w:eastAsia="Arial" w:hAnsi="Arial" w:cs="Arial"/>
        <w:color w:val="000000"/>
        <w:sz w:val="20"/>
        <w:szCs w:val="20"/>
      </w:rPr>
      <w:fldChar w:fldCharType="separate"/>
    </w:r>
    <w:r w:rsidR="00C07B59">
      <w:rPr>
        <w:rFonts w:ascii="Arial" w:eastAsia="Arial" w:hAnsi="Arial" w:cs="Arial"/>
        <w:noProof/>
        <w:color w:val="000000"/>
        <w:sz w:val="20"/>
        <w:szCs w:val="20"/>
      </w:rPr>
      <w:t>13</w:t>
    </w:r>
    <w:r>
      <w:rPr>
        <w:rFonts w:ascii="Arial" w:eastAsia="Arial" w:hAnsi="Arial" w:cs="Arial"/>
        <w:color w:val="000000"/>
        <w:sz w:val="20"/>
        <w:szCs w:val="20"/>
      </w:rPr>
      <w:fldChar w:fldCharType="end"/>
    </w:r>
  </w:p>
  <w:p w:rsidR="004B1863" w:rsidRDefault="003202F5">
    <w:pPr>
      <w:spacing w:after="0"/>
      <w:rPr>
        <w:rFonts w:ascii="Arial" w:eastAsia="Arial" w:hAnsi="Arial" w:cs="Arial"/>
      </w:rPr>
    </w:pPr>
    <w:r>
      <w:rPr>
        <w:rFonts w:ascii="Arial" w:eastAsia="Arial" w:hAnsi="Arial" w:cs="Arial"/>
        <w:sz w:val="20"/>
        <w:szCs w:val="20"/>
      </w:rPr>
      <w:t>Model Version: v4.1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63" w:rsidRDefault="003202F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4B1863" w:rsidRDefault="003202F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4B1863" w:rsidRDefault="003202F5">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F5" w:rsidRDefault="003202F5">
      <w:pPr>
        <w:spacing w:after="0" w:line="240" w:lineRule="auto"/>
      </w:pPr>
      <w:r>
        <w:separator/>
      </w:r>
    </w:p>
  </w:footnote>
  <w:footnote w:type="continuationSeparator" w:id="0">
    <w:p w:rsidR="003202F5" w:rsidRDefault="00320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63" w:rsidRDefault="003202F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4B1863" w:rsidRDefault="003202F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63" w:rsidRDefault="003202F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-13328</wp:posOffset>
          </wp:positionV>
          <wp:extent cx="849085" cy="685627"/>
          <wp:effectExtent l="0" t="0" r="0" b="0"/>
          <wp:wrapNone/>
          <wp:docPr id="7"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07F"/>
    <w:multiLevelType w:val="multilevel"/>
    <w:tmpl w:val="A55AD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D63F9"/>
    <w:multiLevelType w:val="multilevel"/>
    <w:tmpl w:val="2DCEBC0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2A523DC3"/>
    <w:multiLevelType w:val="multilevel"/>
    <w:tmpl w:val="4BCEA0D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305F69A4"/>
    <w:multiLevelType w:val="multilevel"/>
    <w:tmpl w:val="253E1D6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37A614B3"/>
    <w:multiLevelType w:val="multilevel"/>
    <w:tmpl w:val="A83ECF8C"/>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237279"/>
    <w:multiLevelType w:val="multilevel"/>
    <w:tmpl w:val="CDF0FA3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60FC6806"/>
    <w:multiLevelType w:val="multilevel"/>
    <w:tmpl w:val="F798377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173BB5"/>
    <w:multiLevelType w:val="multilevel"/>
    <w:tmpl w:val="999C950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BD5102"/>
    <w:multiLevelType w:val="multilevel"/>
    <w:tmpl w:val="0386A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2D0EC7"/>
    <w:multiLevelType w:val="multilevel"/>
    <w:tmpl w:val="4BAED90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6D4655B4"/>
    <w:multiLevelType w:val="multilevel"/>
    <w:tmpl w:val="646E340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EA44AC8"/>
    <w:multiLevelType w:val="multilevel"/>
    <w:tmpl w:val="4036A38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75185BB1"/>
    <w:multiLevelType w:val="multilevel"/>
    <w:tmpl w:val="BC126D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E8507EA"/>
    <w:multiLevelType w:val="multilevel"/>
    <w:tmpl w:val="8E4A435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7"/>
  </w:num>
  <w:num w:numId="2">
    <w:abstractNumId w:val="9"/>
  </w:num>
  <w:num w:numId="3">
    <w:abstractNumId w:val="12"/>
  </w:num>
  <w:num w:numId="4">
    <w:abstractNumId w:val="13"/>
  </w:num>
  <w:num w:numId="5">
    <w:abstractNumId w:val="3"/>
  </w:num>
  <w:num w:numId="6">
    <w:abstractNumId w:val="1"/>
  </w:num>
  <w:num w:numId="7">
    <w:abstractNumId w:val="2"/>
  </w:num>
  <w:num w:numId="8">
    <w:abstractNumId w:val="10"/>
  </w:num>
  <w:num w:numId="9">
    <w:abstractNumId w:val="11"/>
  </w:num>
  <w:num w:numId="10">
    <w:abstractNumId w:val="0"/>
  </w:num>
  <w:num w:numId="11">
    <w:abstractNumId w:val="8"/>
  </w:num>
  <w:num w:numId="12">
    <w:abstractNumId w:val="5"/>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63"/>
    <w:rsid w:val="003202F5"/>
    <w:rsid w:val="004B1863"/>
    <w:rsid w:val="00C0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15804-1637-49C5-B08D-EC3F99E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ZD/VKHdOGW8SjguhKLXh+D2gcg==">AMUW2mUI4AddIndMKjg1zHE1045cBAmV24QvykOpJ8XC1EbbQAyGZT3sLWRpTNMyv+S+eYFiCIw+z4rlSolSdvYKrPrrJR//XO3nt1PT43Aih+1ucQ5DEaGP4VXmNJCbdfN56xsdoPr6A4MR1ZTBT8B6oAwxjoWHFgv7Os7v66IyXyyf0IdD/Fw/UVDHeZxCt3hlYUCsnL3cl33oCO7pbOZdAUqu6gcTvhBa3hqA+tqctjySvsROaJ5T0c7NquXlJ4XjfIdjgDpyGfR/KEhjbXu/kSE9nXpM1k0MiAT3IiVykCjeyVgXjdTuZV26jv9EIlfkTWvOEgAbdcL6edAd0EIDExLs3HXebDmCcE/bDFAMYD5W9dJbf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Stephanie Porter</cp:lastModifiedBy>
  <cp:revision>2</cp:revision>
  <dcterms:created xsi:type="dcterms:W3CDTF">2023-03-14T18:33:00Z</dcterms:created>
  <dcterms:modified xsi:type="dcterms:W3CDTF">2023-03-14T18:33:00Z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