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Joint Schedule 4 (Commercially Sensitive Information)</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 the Commercially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Sensitive Information?</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Parties have sought to identify the Supplier's Confidential Information that is genuinely commercially sensitive and the disclosure of which would be the subject of an exemption under the FOIA and the EIRs. </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5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949.000000000001" w:type="dxa"/>
        <w:jc w:val="left"/>
        <w:tblInd w:w="8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710"/>
        <w:gridCol w:w="3011"/>
        <w:gridCol w:w="2238"/>
        <w:tblGridChange w:id="0">
          <w:tblGrid>
            <w:gridCol w:w="990"/>
            <w:gridCol w:w="1710"/>
            <w:gridCol w:w="3011"/>
            <w:gridCol w:w="2238"/>
          </w:tblGrid>
        </w:tblGridChange>
      </w:tblGrid>
      <w:tr>
        <w:trPr>
          <w:cantSplit w:val="0"/>
          <w:tblHeader w:val="0"/>
        </w:trPr>
        <w:tc>
          <w:tcPr/>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Item(s)</w:t>
            </w:r>
          </w:p>
        </w:tc>
        <w:tc>
          <w:tcPr/>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Duration of Confidentiality</w:t>
            </w:r>
          </w:p>
        </w:tc>
      </w:tr>
      <w:tr>
        <w:trPr>
          <w:cantSplit w:val="0"/>
          <w:tblHeader w:val="0"/>
        </w:trPr>
        <w:tc>
          <w:tcPr/>
          <w:p w:rsidR="00000000" w:rsidDel="00000000" w:rsidP="00000000" w:rsidRDefault="00000000" w:rsidRPr="00000000" w14:paraId="0000000B">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date] </w:t>
            </w:r>
          </w:p>
        </w:tc>
        <w:tc>
          <w:tcPr/>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details]</w:t>
            </w:r>
          </w:p>
        </w:tc>
        <w:tc>
          <w:tcPr/>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[insert duration]</w:t>
            </w:r>
          </w:p>
        </w:tc>
      </w:tr>
    </w:tbl>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pPr>
    <w:r w:rsidDel="00000000" w:rsidR="00000000" w:rsidRPr="00000000">
      <w:rPr>
        <w:rFonts w:ascii="Arial" w:cs="Arial" w:eastAsia="Arial" w:hAnsi="Arial"/>
        <w:sz w:val="20"/>
        <w:szCs w:val="20"/>
        <w:rtl w:val="0"/>
      </w:rPr>
      <w:t xml:space="preserve">Model Version: v3.1</w:t>
    </w:r>
    <w:r w:rsidDel="00000000" w:rsidR="00000000" w:rsidRPr="00000000">
      <w:rPr>
        <w:rtl w:val="0"/>
      </w:rPr>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Joint Schedule 4 (Commercially Sensitive Information)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Calibri" w:cs="Calibri" w:eastAsia="Calibri" w:hAnsi="Calibri"/>
        <w:b w:val="1"/>
        <w:i w:val="0"/>
        <w:smallCaps w:val="0"/>
        <w:strike w:val="0"/>
        <w:color w:val="000000"/>
        <w:sz w:val="22"/>
        <w:szCs w:val="22"/>
        <w:u w:val="none"/>
        <w:vertAlign w:val="baseline"/>
      </w:rPr>
    </w:lvl>
    <w:lvl w:ilvl="1">
      <w:start w:val="1"/>
      <w:numFmt w:val="decimal"/>
      <w:lvlText w:val="%1.%2"/>
      <w:lvlJc w:val="left"/>
      <w:pPr>
        <w:ind w:left="644" w:hanging="359.9999999999998"/>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Calibri" w:cs="Times New Roman" w:eastAsia="STZhongsong" w:hAnsi="Calibri"/>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numPr>
        <w:numId w:val="1"/>
      </w:numPr>
      <w:tabs>
        <w:tab w:val="left" w:pos="142"/>
      </w:tabs>
      <w:adjustRightInd w:val="0"/>
      <w:spacing w:after="240" w:before="120" w:line="240" w:lineRule="auto"/>
      <w:ind w:left="426" w:hanging="426"/>
      <w:jc w:val="both"/>
      <w:outlineLvl w:val="1"/>
    </w:pPr>
    <w:rPr>
      <w:rFonts w:ascii="Calibri" w:cs="Arial" w:eastAsia="STZhongsong" w:hAnsi="Calibri"/>
      <w:b w:val="1"/>
      <w:caps w:val="1"/>
      <w:lang w:eastAsia="zh-CN"/>
    </w:rPr>
  </w:style>
  <w:style w:type="paragraph" w:styleId="GPSL3numberedclause" w:customStyle="1">
    <w:name w:val="GPS L3 numbered clause"/>
    <w:basedOn w:val="Normal"/>
    <w:qFormat w:val="1"/>
    <w:pPr>
      <w:numPr>
        <w:ilvl w:val="2"/>
        <w:numId w:val="1"/>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pPr>
      <w:numPr>
        <w:ilvl w:val="3"/>
      </w:numPr>
      <w:tabs>
        <w:tab w:val="left" w:pos="2552"/>
      </w:tabs>
      <w:ind w:left="2552" w:hanging="567"/>
    </w:pPr>
  </w:style>
  <w:style w:type="paragraph" w:styleId="GPSL5numberedclause" w:customStyle="1">
    <w:name w:val="GPS L5 numbered clause"/>
    <w:basedOn w:val="GPSL4numberedclause"/>
    <w:qFormat w:val="1"/>
    <w:pPr>
      <w:numPr>
        <w:ilvl w:val="4"/>
      </w:numPr>
      <w:tabs>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adjustRightInd w:val="0"/>
      <w:spacing w:after="120" w:before="120" w:line="240" w:lineRule="auto"/>
      <w:ind w:hanging="218"/>
      <w:jc w:val="both"/>
    </w:pPr>
    <w:rPr>
      <w:rFonts w:ascii="Calibri" w:cs="Arial" w:eastAsia="Times New Roman" w:hAnsi="Calibri"/>
      <w:b w:val="1"/>
      <w:lang w:eastAsia="zh-CN"/>
    </w:rPr>
  </w:style>
  <w:style w:type="paragraph" w:styleId="GPSL6numbered" w:customStyle="1">
    <w:name w:val="GPS L6 numbered"/>
    <w:basedOn w:val="GPSL5numberedclause"/>
    <w:qFormat w:val="1"/>
    <w:pPr>
      <w:numPr>
        <w:ilvl w:val="5"/>
      </w:numPr>
      <w:tabs>
        <w:tab w:val="left" w:pos="3686"/>
      </w:tabs>
      <w:ind w:left="3686" w:hanging="567"/>
    </w:p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ascii="Calibri" w:cs="Arial" w:eastAsia="Times New Roman" w:hAnsi="Calibri"/>
      <w:b w:val="1"/>
      <w:i w:val="1"/>
    </w:rPr>
  </w:style>
  <w:style w:type="paragraph" w:styleId="GPSL1SCHEDULEHeading" w:customStyle="1">
    <w:name w:val="GPS L1 SCHEDULE Heading"/>
    <w:basedOn w:val="GPSL1CLAUSEHEADING"/>
    <w:link w:val="GPSL1SCHEDULEHeadingChar"/>
    <w:qFormat w:val="1"/>
    <w:pPr>
      <w:ind w:left="360" w:hanging="360"/>
      <w:outlineLvl w:val="9"/>
    </w:p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Calibri" w:cs="Arial" w:eastAsia="Times New Roman" w:hAnsi="Calibri"/>
      <w:color w:val="ffffff"/>
      <w:sz w:val="16"/>
      <w:szCs w:val="16"/>
    </w:rPr>
  </w:style>
  <w:style w:type="paragraph" w:styleId="GPSSchTitleandNumber" w:customStyle="1">
    <w:name w:val="GPS Sch Title and Number"/>
    <w:basedOn w:val="Normal"/>
    <w:link w:val="GPSSchTitleandNumberChar"/>
    <w:qFormat w:val="1"/>
    <w:pPr>
      <w:keepNext w:val="1"/>
      <w:adjustRightInd w:val="0"/>
      <w:spacing w:after="240" w:line="240" w:lineRule="auto"/>
      <w:ind w:firstLine="426"/>
      <w:jc w:val="center"/>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Normal1" w:customStyle="1">
    <w:name w:val="Normal1"/>
    <w:pPr>
      <w:widowControl w:val="0"/>
      <w:spacing w:after="80" w:line="240" w:lineRule="auto"/>
    </w:pPr>
    <w:rPr>
      <w:rFonts w:ascii="Calibri" w:cs="Calibri" w:eastAsia="Calibri" w:hAnsi="Calibri"/>
      <w:color w:val="000000"/>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eqDsUiYx92kvfSzcoMW1CgEwA==">CgMxLjAyCGguZ2pkZ3hzOAByITFTbkh1V1dveWJPSFBVUzhIVjVBSHp0aVV4TjRjTjRPOQ==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2018-03-26T10:56:00Z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