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Joint Schedule 9 (</w:t>
      </w:r>
      <w:r w:rsidDel="00000000" w:rsidR="00000000" w:rsidRPr="00000000">
        <w:rPr>
          <w:rFonts w:ascii="Arial" w:cs="Arial" w:eastAsia="Arial" w:hAnsi="Arial"/>
          <w:b w:val="1"/>
          <w:sz w:val="36"/>
          <w:szCs w:val="36"/>
          <w:rtl w:val="0"/>
        </w:rPr>
        <w:t xml:space="preserve">Minimum Standards of Reliability</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w:t>
      </w: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36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Call-Off Contract with an anticipated contract value in excess of £20 million (excluding VAT) shall be awarded to the Supplier if it does not show that it meets the minimum standards of reliability as set out in the OJEU Notice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(“Minimum Standards of Reliability”)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the time of the proposed award of that Call-Off Contract.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120" w:before="1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CCS shall assess the Supplier’s compliance with the Minimum Standards of Reliability:</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1.2.1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upon the request of any Buyer; or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985"/>
        </w:tabs>
        <w:spacing w:after="120" w:before="120" w:line="24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1.2.2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whenever it considers (in its absolute discretion) that it is appropriate to do so.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event that the Supplier does not demonstrate that it meets the Minimum Standards of Reliability in an assessment carried out pursuant to Paragraph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CCS shall so notify the Supplier (and any Buyer in writing) and the CCS reserves the right to terminate its Framework Contract for material Default under Clause 10.4 (When CCS or the Buyer can end this contract).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20" w:before="120" w:line="240"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pageBreakBefore w:val="0"/>
        <w:tabs>
          <w:tab w:val="left" w:leader="none" w:pos="2440"/>
        </w:tabs>
        <w:rPr/>
      </w:pPr>
      <w:bookmarkStart w:colFirst="0" w:colLast="0" w:name="_heading=h.30j0zll" w:id="0"/>
      <w:bookmarkEnd w:id="0"/>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sz w:val="20"/>
        <w:szCs w:val="20"/>
        <w:rtl w:val="0"/>
      </w:rPr>
      <w:t xml:space="preserve">Model Version: v3.3</w:t>
      <w:tab/>
      <w:tab/>
    </w:r>
    <w:r w:rsidDel="00000000" w:rsidR="00000000" w:rsidRPr="00000000">
      <w:rPr>
        <w:rFonts w:ascii="Arial" w:cs="Arial" w:eastAsia="Arial" w:hAnsi="Arial"/>
        <w:color w:val="bfbfbf"/>
        <w:sz w:val="20"/>
        <w:szCs w:val="20"/>
        <w:rtl w:val="0"/>
      </w:rPr>
      <w:tab/>
      <w:tab/>
      <w:tab/>
      <w:tab/>
      <w:tab/>
      <w:tab/>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Joint Schedule (Minimum Standards of Reliability)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w:t>
    </w:r>
    <w:r w:rsidDel="00000000" w:rsidR="00000000" w:rsidRPr="00000000">
      <w:rPr>
        <w:rFonts w:ascii="Arial" w:cs="Arial" w:eastAsia="Arial" w:hAnsi="Arial"/>
        <w:sz w:val="20"/>
        <w:szCs w:val="20"/>
        <w:rtl w:val="0"/>
      </w:rPr>
      <w:t xml:space="preserve">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hanging="720"/>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hanging="720"/>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120" w:lineRule="auto"/>
      <w:ind w:left="360" w:hanging="360"/>
    </w:pPr>
    <w:rPr>
      <w:b w:val="1"/>
    </w:rPr>
  </w:style>
  <w:style w:type="paragraph" w:styleId="Heading2">
    <w:name w:val="heading 2"/>
    <w:basedOn w:val="Normal"/>
    <w:next w:val="Normal"/>
    <w:pPr>
      <w:spacing w:after="120" w:before="120" w:lineRule="auto"/>
      <w:ind w:left="936" w:hanging="576"/>
    </w:pPr>
    <w:rPr/>
  </w:style>
  <w:style w:type="paragraph" w:styleId="Heading3">
    <w:name w:val="heading 3"/>
    <w:basedOn w:val="Normal"/>
    <w:next w:val="Normal"/>
    <w:pPr>
      <w:spacing w:after="120" w:before="120" w:lineRule="auto"/>
      <w:ind w:left="1656" w:hanging="720"/>
    </w:pPr>
    <w:rPr/>
  </w:style>
  <w:style w:type="paragraph" w:styleId="Heading4">
    <w:name w:val="heading 4"/>
    <w:basedOn w:val="Normal"/>
    <w:next w:val="Normal"/>
    <w:pPr>
      <w:spacing w:after="120" w:before="120" w:lineRule="auto"/>
      <w:ind w:left="2592" w:hanging="936"/>
    </w:pPr>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0" w:before="200" w:lineRule="auto"/>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120" w:lineRule="auto"/>
      <w:ind w:left="360" w:hanging="360"/>
    </w:pPr>
    <w:rPr>
      <w:b w:val="1"/>
    </w:rPr>
  </w:style>
  <w:style w:type="paragraph" w:styleId="Heading2">
    <w:name w:val="heading 2"/>
    <w:basedOn w:val="Normal"/>
    <w:next w:val="Normal"/>
    <w:pPr>
      <w:pageBreakBefore w:val="0"/>
      <w:spacing w:after="120" w:before="120" w:lineRule="auto"/>
      <w:ind w:left="936" w:hanging="576"/>
    </w:pPr>
    <w:rPr/>
  </w:style>
  <w:style w:type="paragraph" w:styleId="Heading3">
    <w:name w:val="heading 3"/>
    <w:basedOn w:val="Normal"/>
    <w:next w:val="Normal"/>
    <w:pPr>
      <w:pageBreakBefore w:val="0"/>
      <w:spacing w:after="120" w:before="120" w:lineRule="auto"/>
      <w:ind w:left="1656" w:hanging="720"/>
    </w:pPr>
    <w:rPr/>
  </w:style>
  <w:style w:type="paragraph" w:styleId="Heading4">
    <w:name w:val="heading 4"/>
    <w:basedOn w:val="Normal"/>
    <w:next w:val="Normal"/>
    <w:pPr>
      <w:pageBreakBefore w:val="0"/>
      <w:spacing w:after="120" w:before="120" w:lineRule="auto"/>
      <w:ind w:left="2592" w:hanging="936"/>
    </w:pPr>
    <w:rPr/>
  </w:style>
  <w:style w:type="paragraph" w:styleId="Heading5">
    <w:name w:val="heading 5"/>
    <w:basedOn w:val="Normal"/>
    <w:next w:val="Normal"/>
    <w:pPr>
      <w:keepNext w:val="1"/>
      <w:keepLines w:val="1"/>
      <w:pageBreakBefore w:val="0"/>
      <w:spacing w:after="0" w:before="200" w:lineRule="auto"/>
      <w:ind w:left="1008" w:hanging="1008"/>
    </w:pPr>
    <w:rPr>
      <w:rFonts w:ascii="Cambria" w:cs="Cambria" w:eastAsia="Cambria" w:hAnsi="Cambria"/>
      <w:color w:val="243f61"/>
    </w:rPr>
  </w:style>
  <w:style w:type="paragraph" w:styleId="Heading6">
    <w:name w:val="heading 6"/>
    <w:basedOn w:val="Normal"/>
    <w:next w:val="Normal"/>
    <w:pPr>
      <w:keepNext w:val="1"/>
      <w:keepLines w:val="1"/>
      <w:pageBreakBefore w:val="0"/>
      <w:spacing w:after="0" w:before="200" w:lineRule="auto"/>
      <w:ind w:left="1152" w:hanging="1152"/>
    </w:pPr>
    <w:rPr>
      <w:rFonts w:ascii="Cambria" w:cs="Cambria" w:eastAsia="Cambria" w:hAnsi="Cambria"/>
      <w:i w:val="1"/>
      <w:color w:val="243f6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overflowPunct w:val="0"/>
      <w:autoSpaceDE w:val="0"/>
      <w:autoSpaceDN w:val="0"/>
      <w:adjustRightInd w:val="0"/>
      <w:spacing w:after="240" w:line="240" w:lineRule="auto"/>
      <w:jc w:val="both"/>
      <w:textAlignment w:val="baseline"/>
    </w:pPr>
    <w:rPr>
      <w:rFonts w:ascii="Calibri" w:cs="Arial" w:eastAsia="Times New Roman" w:hAnsi="Calibri"/>
    </w:rPr>
  </w:style>
  <w:style w:type="paragraph" w:styleId="Heading1">
    <w:name w:val="heading 1"/>
    <w:basedOn w:val="Normal"/>
    <w:next w:val="Normal"/>
    <w:link w:val="Heading1Char"/>
    <w:uiPriority w:val="9"/>
    <w:qFormat w:val="1"/>
    <w:pPr>
      <w:keepNext w:val="1"/>
      <w:keepLines w:val="1"/>
      <w:numPr>
        <w:numId w:val="4"/>
      </w:numPr>
      <w:spacing w:after="120" w:before="120"/>
      <w:ind w:left="360" w:hanging="360"/>
      <w:outlineLvl w:val="0"/>
    </w:pPr>
    <w:rPr>
      <w:rFonts w:cstheme="majorBidi" w:eastAsiaTheme="majorEastAsia"/>
      <w:b w:val="1"/>
      <w:bCs w:val="1"/>
      <w:szCs w:val="28"/>
    </w:rPr>
  </w:style>
  <w:style w:type="paragraph" w:styleId="Heading2">
    <w:name w:val="heading 2"/>
    <w:basedOn w:val="Normal"/>
    <w:next w:val="Normal"/>
    <w:link w:val="Heading2Char"/>
    <w:uiPriority w:val="9"/>
    <w:unhideWhenUsed w:val="1"/>
    <w:qFormat w:val="1"/>
    <w:pPr>
      <w:numPr>
        <w:ilvl w:val="1"/>
        <w:numId w:val="4"/>
      </w:numPr>
      <w:tabs>
        <w:tab w:val="clear" w:pos="720"/>
      </w:tabs>
      <w:spacing w:after="120" w:before="120"/>
      <w:ind w:left="936" w:hanging="576"/>
      <w:outlineLvl w:val="1"/>
    </w:pPr>
    <w:rPr>
      <w:rFonts w:cstheme="majorBidi" w:eastAsiaTheme="majorEastAsia"/>
      <w:bCs w:val="1"/>
      <w:szCs w:val="26"/>
    </w:rPr>
  </w:style>
  <w:style w:type="paragraph" w:styleId="Heading3">
    <w:name w:val="heading 3"/>
    <w:basedOn w:val="Normal"/>
    <w:next w:val="Normal"/>
    <w:link w:val="Heading3Char"/>
    <w:uiPriority w:val="9"/>
    <w:unhideWhenUsed w:val="1"/>
    <w:qFormat w:val="1"/>
    <w:pPr>
      <w:numPr>
        <w:ilvl w:val="2"/>
        <w:numId w:val="4"/>
      </w:numPr>
      <w:spacing w:after="120" w:before="120"/>
      <w:ind w:left="1656" w:hanging="720"/>
      <w:outlineLvl w:val="2"/>
    </w:pPr>
    <w:rPr>
      <w:rFonts w:cstheme="majorBidi" w:eastAsiaTheme="majorEastAsia"/>
      <w:bCs w:val="1"/>
    </w:rPr>
  </w:style>
  <w:style w:type="paragraph" w:styleId="Heading4">
    <w:name w:val="heading 4"/>
    <w:basedOn w:val="Normal"/>
    <w:next w:val="Normal"/>
    <w:link w:val="Heading4Char"/>
    <w:uiPriority w:val="9"/>
    <w:unhideWhenUsed w:val="1"/>
    <w:qFormat w:val="1"/>
    <w:pPr>
      <w:numPr>
        <w:ilvl w:val="3"/>
        <w:numId w:val="4"/>
      </w:numPr>
      <w:spacing w:after="120" w:before="120"/>
      <w:ind w:left="2592" w:hanging="936"/>
      <w:outlineLvl w:val="3"/>
    </w:pPr>
    <w:rPr>
      <w:rFonts w:cstheme="majorBidi" w:eastAsiaTheme="majorEastAsia"/>
      <w:bCs w:val="1"/>
      <w:iCs w:val="1"/>
    </w:rPr>
  </w:style>
  <w:style w:type="paragraph" w:styleId="Heading5">
    <w:name w:val="heading 5"/>
    <w:basedOn w:val="Normal"/>
    <w:next w:val="Normal"/>
    <w:link w:val="Heading5Char"/>
    <w:uiPriority w:val="9"/>
    <w:semiHidden w:val="1"/>
    <w:unhideWhenUsed w:val="1"/>
    <w:qFormat w:val="1"/>
    <w:pPr>
      <w:keepNext w:val="1"/>
      <w:keepLines w:val="1"/>
      <w:numPr>
        <w:ilvl w:val="4"/>
        <w:numId w:val="4"/>
      </w:numPr>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pPr>
      <w:keepNext w:val="1"/>
      <w:keepLines w:val="1"/>
      <w:numPr>
        <w:ilvl w:val="5"/>
        <w:numId w:val="4"/>
      </w:numPr>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pPr>
      <w:keepNext w:val="1"/>
      <w:keepLines w:val="1"/>
      <w:numPr>
        <w:ilvl w:val="6"/>
        <w:numId w:val="4"/>
      </w:numPr>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pPr>
      <w:keepNext w:val="1"/>
      <w:keepLines w:val="1"/>
      <w:numPr>
        <w:ilvl w:val="7"/>
        <w:numId w:val="4"/>
      </w:numPr>
      <w:spacing w:after="0"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uiPriority w:val="9"/>
    <w:semiHidden w:val="1"/>
    <w:unhideWhenUsed w:val="1"/>
    <w:qFormat w:val="1"/>
    <w:pPr>
      <w:keepNext w:val="1"/>
      <w:keepLines w:val="1"/>
      <w:numPr>
        <w:ilvl w:val="8"/>
        <w:numId w:val="4"/>
      </w:numPr>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BodyText">
    <w:name w:val="Body Text"/>
    <w:basedOn w:val="Normal"/>
    <w:link w:val="BodyTextChar"/>
    <w:unhideWhenUsed w:val="1"/>
    <w:pPr>
      <w:spacing w:after="120"/>
    </w:pPr>
  </w:style>
  <w:style w:type="character" w:styleId="BodyTextChar" w:customStyle="1">
    <w:name w:val="Body Text Char"/>
    <w:basedOn w:val="DefaultParagraphFont"/>
    <w:link w:val="BodyText"/>
    <w:rPr>
      <w:rFonts w:ascii="Calibri" w:cs="Arial" w:eastAsia="Times New Roman" w:hAnsi="Calibri"/>
    </w:rPr>
  </w:style>
  <w:style w:type="paragraph" w:styleId="MarginText" w:customStyle="1">
    <w:name w:val="Margin Text"/>
    <w:basedOn w:val="Normal"/>
    <w:link w:val="MarginTextChar"/>
    <w:pPr>
      <w:keepNext w:val="1"/>
      <w:overflowPunct w:val="1"/>
      <w:autoSpaceDE w:val="1"/>
      <w:autoSpaceDN w:val="1"/>
      <w:spacing w:after="120" w:before="240"/>
      <w:ind w:left="142"/>
      <w:textAlignment w:val="auto"/>
    </w:pPr>
    <w:rPr>
      <w:rFonts w:cs="Times New Roman" w:eastAsia="STZhongsong"/>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pPr>
      <w:tabs>
        <w:tab w:val="left" w:pos="142"/>
      </w:tabs>
      <w:overflowPunct w:val="1"/>
      <w:autoSpaceDE w:val="1"/>
      <w:autoSpaceDN w:val="1"/>
      <w:spacing w:before="120"/>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tabs>
        <w:tab w:val="left" w:pos="1985"/>
      </w:tabs>
      <w:overflowPunct w:val="1"/>
      <w:autoSpaceDE w:val="1"/>
      <w:autoSpaceDN w:val="1"/>
      <w:spacing w:after="120" w:before="120"/>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left" w:pos="2552"/>
      </w:tabs>
      <w:ind w:left="2552" w:hanging="567"/>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link w:val="GPSL2NumberedBoldHeadingChar"/>
    <w:qFormat w:val="1"/>
    <w:pPr>
      <w:tabs>
        <w:tab w:val="left" w:pos="1134"/>
      </w:tabs>
      <w:overflowPunct w:val="1"/>
      <w:autoSpaceDE w:val="1"/>
      <w:autoSpaceDN w:val="1"/>
      <w:spacing w:after="120" w:before="120"/>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paragraph" w:styleId="GPsDefinition" w:customStyle="1">
    <w:name w:val="GPs Definition"/>
    <w:basedOn w:val="Normal"/>
    <w:qFormat w:val="1"/>
    <w:pPr>
      <w:numPr>
        <w:numId w:val="1"/>
      </w:numPr>
      <w:tabs>
        <w:tab w:val="left" w:pos="175"/>
      </w:tabs>
      <w:spacing w:after="120"/>
    </w:pPr>
  </w:style>
  <w:style w:type="paragraph" w:styleId="GPSDefinitionL2" w:customStyle="1">
    <w:name w:val="GPS Definition L2"/>
    <w:basedOn w:val="GPsDefinition"/>
    <w:link w:val="GPSDefinitionL2Char"/>
    <w:qFormat w:val="1"/>
    <w:pPr>
      <w:numPr>
        <w:ilvl w:val="1"/>
      </w:numPr>
      <w:ind w:hanging="544"/>
    </w:pPr>
  </w:style>
  <w:style w:type="paragraph" w:styleId="GPSDefinitionL3" w:customStyle="1">
    <w:name w:val="GPS Definition L3"/>
    <w:basedOn w:val="GPSDefinitionL2"/>
    <w:qFormat w:val="1"/>
    <w:pPr>
      <w:numPr>
        <w:ilvl w:val="2"/>
      </w:numPr>
    </w:pPr>
  </w:style>
  <w:style w:type="paragraph" w:styleId="GPSDefinitionL4" w:customStyle="1">
    <w:name w:val="GPS Definition L4"/>
    <w:basedOn w:val="GPSDefinitionL3"/>
    <w:qFormat w:val="1"/>
    <w:pPr>
      <w:numPr>
        <w:ilvl w:val="3"/>
      </w:numPr>
    </w:pPr>
  </w:style>
  <w:style w:type="paragraph" w:styleId="GPSDefinitionTerm" w:customStyle="1">
    <w:name w:val="GPS Definition Term"/>
    <w:basedOn w:val="Normal"/>
    <w:qFormat w:val="1"/>
    <w:pPr>
      <w:spacing w:after="120"/>
      <w:ind w:left="-108"/>
      <w:jc w:val="left"/>
    </w:pPr>
    <w:rPr>
      <w:b w:val="1"/>
    </w:rPr>
  </w:style>
  <w:style w:type="paragraph" w:styleId="GPSL1Guidance" w:customStyle="1">
    <w:name w:val="GPS L1 Guidance"/>
    <w:basedOn w:val="Normal"/>
    <w:link w:val="GPSL1GuidanceChar"/>
    <w:qFormat w:val="1"/>
    <w:pPr>
      <w:spacing w:after="120" w:before="240"/>
      <w:ind w:left="426"/>
    </w:pPr>
    <w:rPr>
      <w:b w:val="1"/>
      <w:i w:val="1"/>
    </w:rPr>
  </w:style>
  <w:style w:type="paragraph" w:styleId="GPSL1SCHEDULEHeading" w:customStyle="1">
    <w:name w:val="GPS L1 SCHEDULE Heading"/>
    <w:basedOn w:val="GPSL1CLAUSEHEADING"/>
    <w:link w:val="GPSL1SCHEDULEHeadingChar"/>
    <w:qFormat w:val="1"/>
    <w:pPr>
      <w:outlineLvl w:val="9"/>
    </w:pPr>
  </w:style>
  <w:style w:type="paragraph" w:styleId="GPSL2Guidance" w:customStyle="1">
    <w:name w:val="GPS L2 Guidance"/>
    <w:basedOn w:val="Normal"/>
    <w:link w:val="GPSL2GuidanceChar"/>
    <w:qFormat w:val="1"/>
    <w:pPr>
      <w:tabs>
        <w:tab w:val="left" w:pos="1134"/>
      </w:tabs>
      <w:overflowPunct w:val="1"/>
      <w:autoSpaceDE w:val="1"/>
      <w:autoSpaceDN w:val="1"/>
      <w:spacing w:after="120" w:before="120"/>
      <w:ind w:left="1134"/>
      <w:textAlignment w:val="auto"/>
    </w:pPr>
    <w:rPr>
      <w:b w:val="1"/>
      <w:i w:val="1"/>
      <w:lang w:eastAsia="zh-CN"/>
    </w:rPr>
  </w:style>
  <w:style w:type="paragraph" w:styleId="GPSL2Indent" w:customStyle="1">
    <w:name w:val="GPS L2 Indent"/>
    <w:basedOn w:val="Normal"/>
    <w:link w:val="GPSL2IndentChar"/>
    <w:qFormat w:val="1"/>
    <w:pPr>
      <w:tabs>
        <w:tab w:val="left" w:pos="3402"/>
      </w:tabs>
      <w:spacing w:after="220"/>
      <w:ind w:left="1134"/>
    </w:pPr>
    <w:rPr>
      <w:szCs w:val="24"/>
    </w:rPr>
  </w:style>
  <w:style w:type="paragraph" w:styleId="GPSL4indent" w:customStyle="1">
    <w:name w:val="GPS L4 indent"/>
    <w:basedOn w:val="GPSL4numberedclause"/>
    <w:link w:val="GPSL4indentChar"/>
    <w:qFormat w:val="1"/>
    <w:pPr>
      <w:numPr>
        <w:ilvl w:val="0"/>
      </w:numPr>
      <w:ind w:left="3119" w:hanging="567"/>
    </w:pPr>
  </w:style>
  <w:style w:type="paragraph" w:styleId="GPSmacrorestart" w:customStyle="1">
    <w:name w:val="GPS macro restart"/>
    <w:basedOn w:val="Normal"/>
    <w:qFormat w:val="1"/>
    <w:pPr>
      <w:spacing w:after="0"/>
    </w:pPr>
    <w:rPr>
      <w:color w:val="ffffff"/>
      <w:sz w:val="16"/>
      <w:szCs w:val="16"/>
    </w:rPr>
  </w:style>
  <w:style w:type="paragraph" w:styleId="GPSSchPart" w:customStyle="1">
    <w:name w:val="GPS Sch Part"/>
    <w:basedOn w:val="Normal"/>
    <w:link w:val="GPSSchPartChar"/>
    <w:qFormat w:val="1"/>
    <w:pPr>
      <w:keepNext w:val="1"/>
      <w:overflowPunct w:val="1"/>
      <w:autoSpaceDE w:val="1"/>
      <w:autoSpaceDN w:val="1"/>
      <w:spacing w:before="240"/>
      <w:ind w:firstLine="426"/>
      <w:jc w:val="center"/>
      <w:textAlignment w:val="auto"/>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left" w:pos="709"/>
      </w:tabs>
      <w:ind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1indent" w:customStyle="1">
    <w:name w:val="GPS L1 indent"/>
    <w:basedOn w:val="Normal"/>
    <w:link w:val="GPSL1indentChar"/>
    <w:qFormat w:val="1"/>
    <w:pPr>
      <w:tabs>
        <w:tab w:val="left" w:pos="851"/>
      </w:tabs>
      <w:ind w:left="709"/>
    </w:p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1indentChar" w:customStyle="1">
    <w:name w:val="GPS L1 indent Char"/>
    <w:link w:val="GPSL1indent"/>
    <w:locked w:val="1"/>
    <w:rPr>
      <w:rFonts w:ascii="Calibri" w:cs="Arial" w:eastAsia="Times New Roman" w:hAnsi="Calibri"/>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L2IndentChar" w:customStyle="1">
    <w:name w:val="GPS L2 Indent Char"/>
    <w:link w:val="GPSL2Indent"/>
    <w:rPr>
      <w:rFonts w:ascii="Calibri" w:cs="Arial" w:eastAsia="Times New Roman" w:hAnsi="Calibri"/>
      <w:szCs w:val="24"/>
    </w:rPr>
  </w:style>
  <w:style w:type="character" w:styleId="GPSL2GuidanceChar" w:customStyle="1">
    <w:name w:val="GPS L2 Guidance Char"/>
    <w:link w:val="GPSL2Guidance"/>
    <w:rPr>
      <w:rFonts w:ascii="Calibri" w:cs="Arial" w:eastAsia="Times New Roman" w:hAnsi="Calibri"/>
      <w:b w:val="1"/>
      <w:i w:val="1"/>
      <w:lang w:eastAsia="zh-CN"/>
    </w:rPr>
  </w:style>
  <w:style w:type="character" w:styleId="GPSSchPartChar" w:customStyle="1">
    <w:name w:val="GPS Sch Part Char"/>
    <w:link w:val="GPSSchPart"/>
    <w:rPr>
      <w:rFonts w:ascii="Arial Bold" w:cs="Times New Roman" w:eastAsia="STZhongsong" w:hAnsi="Arial Bold"/>
      <w:b w:val="1"/>
      <w:caps w:val="1"/>
      <w:lang w:eastAsia="zh-CN"/>
    </w:rPr>
  </w:style>
  <w:style w:type="character" w:styleId="GPSL4indentChar" w:customStyle="1">
    <w:name w:val="GPS L4 indent Char"/>
    <w:link w:val="GPSL4indent"/>
    <w:rPr>
      <w:rFonts w:ascii="Calibri" w:cs="Arial" w:eastAsia="Times New Roman" w:hAnsi="Calibri"/>
      <w:lang w:eastAsia="zh-CN"/>
    </w:rPr>
  </w:style>
  <w:style w:type="character" w:styleId="GPSDefinitionL2Char" w:customStyle="1">
    <w:name w:val="GPS Definition L2 Char"/>
    <w:link w:val="GPSDefinitionL2"/>
    <w:locked w:val="1"/>
    <w:rPr>
      <w:rFonts w:ascii="Calibri" w:cs="Arial" w:eastAsia="Times New Roman" w:hAnsi="Calibri"/>
    </w:rPr>
  </w:style>
  <w:style w:type="paragraph" w:styleId="GPSL3Indent" w:customStyle="1">
    <w:name w:val="GPS L3 Indent"/>
    <w:basedOn w:val="Normal"/>
    <w:link w:val="GPSL3IndentChar"/>
    <w:pPr>
      <w:tabs>
        <w:tab w:val="left" w:pos="2127"/>
      </w:tabs>
      <w:overflowPunct w:val="1"/>
      <w:autoSpaceDE w:val="1"/>
      <w:autoSpaceDN w:val="1"/>
      <w:spacing w:after="120" w:before="120"/>
      <w:ind w:left="2127"/>
      <w:textAlignment w:val="auto"/>
    </w:pPr>
    <w:rPr>
      <w:rFonts w:ascii="Arial" w:hAnsi="Arial"/>
      <w:lang w:eastAsia="zh-CN" w:val="en-US"/>
    </w:rPr>
  </w:style>
  <w:style w:type="character" w:styleId="GPSL3IndentChar" w:customStyle="1">
    <w:name w:val="GPS L3 Indent Char"/>
    <w:link w:val="GPSL3Indent"/>
    <w:locked w:val="1"/>
    <w:rPr>
      <w:rFonts w:ascii="Arial" w:cs="Arial" w:eastAsia="Times New Roman" w:hAnsi="Arial"/>
      <w:lang w:eastAsia="zh-CN" w:val="en-US"/>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paragraph" w:styleId="GPSL2numberedclause" w:customStyle="1">
    <w:name w:val="GPS L2 numbered clause"/>
    <w:basedOn w:val="Normal"/>
    <w:link w:val="GPSL2numberedclauseChar1"/>
    <w:qFormat w:val="1"/>
    <w:pPr>
      <w:tabs>
        <w:tab w:val="left" w:pos="1134"/>
      </w:tabs>
      <w:overflowPunct w:val="1"/>
      <w:autoSpaceDE w:val="1"/>
      <w:autoSpaceDN w:val="1"/>
      <w:spacing w:after="120" w:before="120"/>
      <w:ind w:left="1134" w:hanging="567"/>
      <w:textAlignment w:val="auto"/>
    </w:pPr>
    <w:rPr>
      <w:lang w:eastAsia="zh-CN"/>
    </w:rPr>
  </w:style>
  <w:style w:type="character" w:styleId="GPSL2numberedclauseChar1" w:customStyle="1">
    <w:name w:val="GPS L2 numbered clause Char1"/>
    <w:link w:val="GPSL2numberedclause"/>
    <w:rPr>
      <w:rFonts w:ascii="Calibri" w:cs="Arial" w:eastAsia="Times New Roman" w:hAnsi="Calibri"/>
      <w:lang w:eastAsia="zh-CN"/>
    </w:rPr>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Pr>
      <w:rFonts w:ascii="Calibri" w:hAnsi="Calibri" w:cstheme="majorBidi" w:eastAsiaTheme="majorEastAsia"/>
      <w:b w:val="1"/>
      <w:bCs w:val="1"/>
      <w:szCs w:val="28"/>
    </w:rPr>
  </w:style>
  <w:style w:type="character" w:styleId="Heading2Char" w:customStyle="1">
    <w:name w:val="Heading 2 Char"/>
    <w:basedOn w:val="DefaultParagraphFont"/>
    <w:link w:val="Heading2"/>
    <w:uiPriority w:val="9"/>
    <w:rPr>
      <w:rFonts w:ascii="Calibri" w:hAnsi="Calibri" w:cstheme="majorBidi" w:eastAsiaTheme="majorEastAsia"/>
      <w:bCs w:val="1"/>
      <w:szCs w:val="26"/>
    </w:rPr>
  </w:style>
  <w:style w:type="character" w:styleId="Heading3Char" w:customStyle="1">
    <w:name w:val="Heading 3 Char"/>
    <w:basedOn w:val="DefaultParagraphFont"/>
    <w:link w:val="Heading3"/>
    <w:uiPriority w:val="9"/>
    <w:rPr>
      <w:rFonts w:ascii="Calibri" w:hAnsi="Calibri" w:cstheme="majorBidi" w:eastAsiaTheme="majorEastAsia"/>
      <w:bCs w:val="1"/>
    </w:rPr>
  </w:style>
  <w:style w:type="character" w:styleId="Heading4Char" w:customStyle="1">
    <w:name w:val="Heading 4 Char"/>
    <w:basedOn w:val="DefaultParagraphFont"/>
    <w:link w:val="Heading4"/>
    <w:uiPriority w:val="9"/>
    <w:rPr>
      <w:rFonts w:ascii="Calibri" w:hAnsi="Calibri" w:cstheme="majorBidi" w:eastAsiaTheme="majorEastAsia"/>
      <w:bCs w:val="1"/>
      <w:iCs w:val="1"/>
    </w:rPr>
  </w:style>
  <w:style w:type="character" w:styleId="Heading5Char" w:customStyle="1">
    <w:name w:val="Heading 5 Char"/>
    <w:basedOn w:val="DefaultParagraphFont"/>
    <w:link w:val="Heading5"/>
    <w:uiPriority w:val="9"/>
    <w:semiHidden w:val="1"/>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404040" w:themeColor="text1" w:themeTint="0000BF"/>
      <w:sz w:val="20"/>
      <w:szCs w:val="20"/>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404040" w:themeColor="text1" w:themeTint="0000BF"/>
      <w:sz w:val="20"/>
      <w:szCs w:val="20"/>
    </w:rPr>
  </w:style>
  <w:style w:type="paragraph" w:styleId="BodyTextIndent">
    <w:name w:val="Body Text Indent"/>
    <w:basedOn w:val="Normal"/>
    <w:link w:val="BodyTextIndentChar"/>
    <w:uiPriority w:val="99"/>
    <w:unhideWhenUsed w:val="1"/>
    <w:pPr>
      <w:spacing w:after="120" w:before="120"/>
      <w:ind w:left="720"/>
    </w:pPr>
  </w:style>
  <w:style w:type="character" w:styleId="BodyTextIndentChar" w:customStyle="1">
    <w:name w:val="Body Text Indent Char"/>
    <w:basedOn w:val="DefaultParagraphFont"/>
    <w:link w:val="BodyTextIndent"/>
    <w:uiPriority w:val="99"/>
    <w:rPr>
      <w:rFonts w:ascii="Calibri" w:cs="Arial" w:eastAsia="Times New Roman" w:hAnsi="Calibri"/>
    </w:rPr>
  </w:style>
  <w:style w:type="paragraph" w:styleId="BodyTextIndent3">
    <w:name w:val="Body Text Indent 3"/>
    <w:basedOn w:val="Normal"/>
    <w:link w:val="BodyTextIndent3Char"/>
    <w:uiPriority w:val="99"/>
    <w:unhideWhenUsed w:val="1"/>
    <w:pPr>
      <w:spacing w:after="120"/>
      <w:ind w:left="283"/>
    </w:pPr>
    <w:rPr>
      <w:sz w:val="16"/>
      <w:szCs w:val="16"/>
    </w:rPr>
  </w:style>
  <w:style w:type="character" w:styleId="BodyTextIndent3Char" w:customStyle="1">
    <w:name w:val="Body Text Indent 3 Char"/>
    <w:basedOn w:val="DefaultParagraphFont"/>
    <w:link w:val="BodyTextIndent3"/>
    <w:uiPriority w:val="99"/>
    <w:rPr>
      <w:rFonts w:ascii="Calibri" w:cs="Arial" w:eastAsia="Times New Roman" w:hAnsi="Calibri"/>
      <w:sz w:val="16"/>
      <w:szCs w:val="16"/>
    </w:rPr>
  </w:style>
  <w:style w:type="paragraph" w:styleId="Revision">
    <w:name w:val="Revision"/>
    <w:hidden w:val="1"/>
    <w:uiPriority w:val="99"/>
    <w:semiHidden w:val="1"/>
    <w:pPr>
      <w:spacing w:after="0" w:line="240" w:lineRule="auto"/>
    </w:pPr>
    <w:rPr>
      <w:rFonts w:ascii="Calibri" w:cs="Arial" w:eastAsia="Times New Roman" w:hAnsi="Calibri"/>
    </w:rPr>
  </w:style>
  <w:style w:type="paragraph" w:styleId="ORDERFORML1PraraNo" w:customStyle="1">
    <w:name w:val="ORDER FORM L1 Prara No"/>
    <w:basedOn w:val="Normal"/>
    <w:qFormat w:val="1"/>
    <w:rsid w:val="00804755"/>
    <w:pPr>
      <w:numPr>
        <w:numId w:val="22"/>
      </w:numPr>
      <w:overflowPunct w:val="1"/>
      <w:autoSpaceDE w:val="1"/>
      <w:autoSpaceDN w:val="1"/>
      <w:spacing w:after="0"/>
      <w:ind w:left="426" w:hanging="426"/>
      <w:textAlignment w:val="auto"/>
    </w:pPr>
    <w:rPr>
      <w:rFonts w:cs="Times New Roman" w:eastAsia="STZhongsong"/>
      <w:b w:val="1"/>
      <w:caps w:val="1"/>
      <w:lang w:eastAsia="zh-CN"/>
    </w:rPr>
  </w:style>
  <w:style w:type="paragraph" w:styleId="ORDERFORML2Title" w:customStyle="1">
    <w:name w:val="ORDER FORM L2 Title"/>
    <w:basedOn w:val="Normal"/>
    <w:qFormat w:val="1"/>
    <w:rsid w:val="00804755"/>
    <w:pPr>
      <w:numPr>
        <w:ilvl w:val="1"/>
        <w:numId w:val="22"/>
      </w:numPr>
      <w:overflowPunct w:val="1"/>
      <w:autoSpaceDE w:val="1"/>
      <w:autoSpaceDN w:val="1"/>
      <w:spacing w:after="120"/>
      <w:ind w:left="993" w:hanging="567"/>
      <w:textAlignment w:val="auto"/>
    </w:pPr>
    <w:rPr>
      <w:rFonts w:ascii="Arial" w:cs="Times New Roman" w:eastAsia="STZhongsong" w:hAnsi="Arial"/>
      <w:b w:val="1"/>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lRkHxv1ZkjtEK1auK3BECWGGQ==">CgMxLjAyCWguMzBqMHpsbDgAciExdDZiUmF5VUowVmNiWERIc29wQWM5TGtERE55ZGtRQUI=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ies>
</file>