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71DA" w14:textId="77777777" w:rsidR="00E808F6" w:rsidRDefault="00E808F6"/>
    <w:p w14:paraId="25E978C9" w14:textId="18A016A8" w:rsidR="00E808F6" w:rsidRDefault="00B655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Supplier Feedback Form for RM62</w:t>
      </w:r>
      <w:r w:rsidR="008030D5">
        <w:rPr>
          <w:b/>
          <w:sz w:val="24"/>
          <w:szCs w:val="24"/>
          <w:u w:val="single"/>
        </w:rPr>
        <w:t>65</w:t>
      </w:r>
      <w:r>
        <w:rPr>
          <w:b/>
          <w:sz w:val="24"/>
          <w:szCs w:val="24"/>
          <w:u w:val="single"/>
        </w:rPr>
        <w:t xml:space="preserve"> </w:t>
      </w:r>
      <w:r w:rsidR="008030D5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8030D5">
        <w:rPr>
          <w:b/>
          <w:sz w:val="24"/>
          <w:szCs w:val="24"/>
          <w:u w:val="single"/>
        </w:rPr>
        <w:t>Vehicle Hire Solutions</w:t>
      </w:r>
    </w:p>
    <w:p w14:paraId="08CB8087" w14:textId="0A9BE248" w:rsidR="00E808F6" w:rsidRDefault="00B655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CCS </w:t>
      </w:r>
      <w:r w:rsidR="00BB7122">
        <w:rPr>
          <w:b/>
          <w:sz w:val="24"/>
          <w:szCs w:val="24"/>
          <w:u w:val="single"/>
        </w:rPr>
        <w:t>Vehicle Hire Terms</w:t>
      </w:r>
    </w:p>
    <w:p w14:paraId="767A3CB5" w14:textId="77777777" w:rsidR="00E808F6" w:rsidRDefault="00B655D7">
      <w:pPr>
        <w:spacing w:after="200" w:line="240" w:lineRule="auto"/>
        <w:jc w:val="both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Supplier Opportunity</w:t>
      </w:r>
    </w:p>
    <w:p w14:paraId="4A77E703" w14:textId="51076283" w:rsidR="00E808F6" w:rsidRDefault="00B655D7">
      <w:pPr>
        <w:spacing w:after="200" w:line="240" w:lineRule="auto"/>
        <w:jc w:val="both"/>
      </w:pPr>
      <w:r>
        <w:t>As part of the pre-tender engagement for the RM62</w:t>
      </w:r>
      <w:r w:rsidR="008030D5">
        <w:t>65</w:t>
      </w:r>
      <w:r>
        <w:t xml:space="preserve"> </w:t>
      </w:r>
      <w:r w:rsidR="008030D5">
        <w:t xml:space="preserve">Vehicle Hire Solutions </w:t>
      </w:r>
      <w:r>
        <w:t>framework agreement, suppliers are invited to provide</w:t>
      </w:r>
      <w:bookmarkStart w:id="1" w:name="_GoBack"/>
      <w:bookmarkEnd w:id="1"/>
      <w:r>
        <w:t xml:space="preserve"> feedback on the draft</w:t>
      </w:r>
      <w:r w:rsidR="00BB7122">
        <w:t xml:space="preserve"> Hire </w:t>
      </w:r>
      <w:r>
        <w:t xml:space="preserve">Terms to help inform final preparation for publication in the live procurement. Please review the </w:t>
      </w:r>
      <w:r w:rsidR="00BB7122">
        <w:t>Vehicle Hire</w:t>
      </w:r>
      <w:r>
        <w:t xml:space="preserve"> Terms, </w:t>
      </w:r>
      <w:r w:rsidR="00BB7122">
        <w:t xml:space="preserve">and </w:t>
      </w:r>
      <w:r>
        <w:t>complete the template detailing your feedback and email your responses back</w:t>
      </w:r>
      <w:r w:rsidR="008030D5">
        <w:t xml:space="preserve"> </w:t>
      </w:r>
      <w:r>
        <w:t xml:space="preserve">to </w:t>
      </w:r>
      <w:hyperlink r:id="rId8" w:history="1">
        <w:r w:rsidR="008030D5" w:rsidRPr="00E45F7E">
          <w:rPr>
            <w:rStyle w:val="Hyperlink"/>
          </w:rPr>
          <w:t>VehicleHire@crowncommercial.gov.uk</w:t>
        </w:r>
      </w:hyperlink>
      <w:r>
        <w:t xml:space="preserve"> by</w:t>
      </w:r>
      <w:r w:rsidR="008030D5">
        <w:t xml:space="preserve"> </w:t>
      </w:r>
      <w:r w:rsidR="00BB7122">
        <w:t xml:space="preserve">the </w:t>
      </w:r>
      <w:r w:rsidR="00BB7122" w:rsidRPr="00BB7122">
        <w:rPr>
          <w:b/>
        </w:rPr>
        <w:t>16</w:t>
      </w:r>
      <w:r w:rsidR="00BB7122" w:rsidRPr="00BB7122">
        <w:rPr>
          <w:b/>
          <w:vertAlign w:val="superscript"/>
        </w:rPr>
        <w:t>th</w:t>
      </w:r>
      <w:r w:rsidR="00BB7122" w:rsidRPr="00BB7122">
        <w:rPr>
          <w:b/>
        </w:rPr>
        <w:t xml:space="preserve"> August 2022</w:t>
      </w:r>
      <w:r w:rsidR="00BB7122">
        <w:t>.</w:t>
      </w:r>
      <w:r w:rsidR="008030D5">
        <w:t xml:space="preserve"> </w:t>
      </w:r>
    </w:p>
    <w:p w14:paraId="74E63049" w14:textId="29C36EE4" w:rsidR="00E808F6" w:rsidRDefault="00B655D7">
      <w:pPr>
        <w:spacing w:after="200" w:line="240" w:lineRule="auto"/>
        <w:jc w:val="both"/>
      </w:pPr>
      <w:r>
        <w:t xml:space="preserve">. </w:t>
      </w:r>
    </w:p>
    <w:p w14:paraId="3DD74453" w14:textId="77777777" w:rsidR="00E808F6" w:rsidRDefault="00E808F6"/>
    <w:p w14:paraId="0664FBE6" w14:textId="77777777" w:rsidR="00E808F6" w:rsidRDefault="00E808F6">
      <w:pPr>
        <w:rPr>
          <w:i/>
          <w:color w:val="FF0000"/>
        </w:rPr>
      </w:pPr>
    </w:p>
    <w:p w14:paraId="6B204E90" w14:textId="77777777" w:rsidR="00E808F6" w:rsidRDefault="00E808F6"/>
    <w:p w14:paraId="5172EA5D" w14:textId="77777777" w:rsidR="00E808F6" w:rsidRDefault="00E808F6"/>
    <w:p w14:paraId="4095DBF5" w14:textId="77777777" w:rsidR="00E808F6" w:rsidRDefault="00E808F6"/>
    <w:p w14:paraId="50242E9A" w14:textId="77777777" w:rsidR="00E808F6" w:rsidRDefault="00E808F6"/>
    <w:p w14:paraId="171CB9AB" w14:textId="77777777" w:rsidR="00E808F6" w:rsidRDefault="00E808F6"/>
    <w:p w14:paraId="440B81EE" w14:textId="77777777" w:rsidR="00E808F6" w:rsidRDefault="00E808F6"/>
    <w:p w14:paraId="088452C5" w14:textId="77777777" w:rsidR="00E808F6" w:rsidRDefault="00E808F6"/>
    <w:p w14:paraId="5767F1BC" w14:textId="77777777" w:rsidR="00E808F6" w:rsidRDefault="00E808F6"/>
    <w:p w14:paraId="49B18C8B" w14:textId="77777777" w:rsidR="00E808F6" w:rsidRDefault="00E808F6"/>
    <w:p w14:paraId="3B6982C5" w14:textId="77777777" w:rsidR="00E808F6" w:rsidRDefault="00E808F6">
      <w:pPr>
        <w:ind w:firstLine="720"/>
      </w:pPr>
    </w:p>
    <w:p w14:paraId="59CA83FA" w14:textId="77777777" w:rsidR="00E808F6" w:rsidRDefault="00B655D7">
      <w:pPr>
        <w:tabs>
          <w:tab w:val="left" w:pos="833"/>
        </w:tabs>
        <w:sectPr w:rsidR="00E808F6">
          <w:headerReference w:type="default" r:id="rId9"/>
          <w:footerReference w:type="default" r:id="rId10"/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>
        <w:tab/>
      </w:r>
    </w:p>
    <w:p w14:paraId="4935E171" w14:textId="77777777" w:rsidR="00E808F6" w:rsidRDefault="00E808F6"/>
    <w:p w14:paraId="33167ACD" w14:textId="4EB464EB" w:rsidR="00E808F6" w:rsidRDefault="00B65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RM62</w:t>
      </w:r>
      <w:r w:rsidR="008030D5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 </w:t>
      </w:r>
      <w:r w:rsidR="00BB7122">
        <w:rPr>
          <w:b/>
          <w:sz w:val="24"/>
          <w:szCs w:val="24"/>
        </w:rPr>
        <w:t xml:space="preserve">VEHICLE </w:t>
      </w:r>
      <w:r w:rsidR="008030D5">
        <w:rPr>
          <w:b/>
          <w:sz w:val="24"/>
          <w:szCs w:val="24"/>
        </w:rPr>
        <w:t xml:space="preserve">HIRE </w:t>
      </w:r>
      <w:r>
        <w:rPr>
          <w:b/>
          <w:sz w:val="24"/>
          <w:szCs w:val="24"/>
        </w:rPr>
        <w:t>TERMS FEEDBACK FORM</w:t>
      </w:r>
    </w:p>
    <w:p w14:paraId="0071E0A5" w14:textId="77777777" w:rsidR="00E808F6" w:rsidRDefault="00E808F6"/>
    <w:tbl>
      <w:tblPr>
        <w:tblStyle w:val="a1"/>
        <w:tblW w:w="14558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12332"/>
      </w:tblGrid>
      <w:tr w:rsidR="00E808F6" w14:paraId="1F19E2BB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C913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9B0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494CA3A7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E714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C2DF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23F8C42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11D1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31B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08385378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71BB" w14:textId="77777777" w:rsidR="00E808F6" w:rsidRDefault="00B655D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DDC9" w14:textId="68DC32EB" w:rsidR="00E808F6" w:rsidRDefault="00E808F6">
            <w:pPr>
              <w:widowControl w:val="0"/>
              <w:spacing w:line="240" w:lineRule="auto"/>
            </w:pPr>
          </w:p>
        </w:tc>
      </w:tr>
    </w:tbl>
    <w:p w14:paraId="73E6E859" w14:textId="77777777" w:rsidR="00E808F6" w:rsidRDefault="00E808F6"/>
    <w:tbl>
      <w:tblPr>
        <w:tblStyle w:val="a2"/>
        <w:tblW w:w="1458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6166"/>
        <w:gridCol w:w="6167"/>
      </w:tblGrid>
      <w:tr w:rsidR="00E808F6" w14:paraId="49074B28" w14:textId="77777777">
        <w:tc>
          <w:tcPr>
            <w:tcW w:w="22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A2A7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Clause Number</w:t>
            </w:r>
          </w:p>
        </w:tc>
        <w:tc>
          <w:tcPr>
            <w:tcW w:w="616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D87A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616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AB3E" w14:textId="77777777" w:rsidR="00E808F6" w:rsidRDefault="00B655D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 solution</w:t>
            </w:r>
          </w:p>
        </w:tc>
      </w:tr>
      <w:tr w:rsidR="00E808F6" w14:paraId="2ED43700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0B0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1E8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982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084F4E4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CC6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3C64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A70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2AAA7B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828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5B9F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AFC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70EF692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987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A7F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6253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8551A5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38E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AA5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9196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43C955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005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8119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4DF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4F61238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E77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ED2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20B2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4A0FE42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9B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7988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C03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05F5EBA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E22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94AA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2011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FF2B21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6A6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081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324E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30CC7E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77A5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A86B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E28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0596AD9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1DB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DB0D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7410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5D179E7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C2E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CB8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B954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33F64E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F1A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8261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BBC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7615382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3CC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602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8551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2FA4CC67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5E8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2E97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56FC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1267FDB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5080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2A78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33FA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AF80E6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7E72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A5E4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0ACB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3D65D38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343F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2E3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A474" w14:textId="77777777" w:rsidR="00E808F6" w:rsidRDefault="00E808F6">
            <w:pPr>
              <w:widowControl w:val="0"/>
              <w:spacing w:line="240" w:lineRule="auto"/>
            </w:pPr>
          </w:p>
        </w:tc>
      </w:tr>
      <w:tr w:rsidR="00E808F6" w14:paraId="680CD03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D2C9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111C" w14:textId="77777777" w:rsidR="00E808F6" w:rsidRDefault="00E808F6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978" w14:textId="77777777" w:rsidR="00E808F6" w:rsidRDefault="00E808F6">
            <w:pPr>
              <w:widowControl w:val="0"/>
              <w:spacing w:line="240" w:lineRule="auto"/>
            </w:pPr>
          </w:p>
        </w:tc>
      </w:tr>
    </w:tbl>
    <w:p w14:paraId="4E9C6342" w14:textId="77777777" w:rsidR="00E808F6" w:rsidRDefault="00E808F6">
      <w:pPr>
        <w:rPr>
          <w:b/>
        </w:rPr>
      </w:pPr>
    </w:p>
    <w:sectPr w:rsidR="00E808F6">
      <w:pgSz w:w="16834" w:h="11909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9AB3" w14:textId="77777777" w:rsidR="00C61D20" w:rsidRDefault="00C61D20">
      <w:pPr>
        <w:spacing w:line="240" w:lineRule="auto"/>
      </w:pPr>
      <w:r>
        <w:separator/>
      </w:r>
    </w:p>
  </w:endnote>
  <w:endnote w:type="continuationSeparator" w:id="0">
    <w:p w14:paraId="1F6F5B29" w14:textId="77777777" w:rsidR="00C61D20" w:rsidRDefault="00C61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2567" w14:textId="35597291" w:rsidR="00E808F6" w:rsidRDefault="00B655D7">
    <w:pPr>
      <w:rPr>
        <w:sz w:val="16"/>
        <w:szCs w:val="16"/>
      </w:rPr>
    </w:pPr>
    <w:r>
      <w:rPr>
        <w:sz w:val="16"/>
        <w:szCs w:val="16"/>
      </w:rPr>
      <w:t>RM62</w:t>
    </w:r>
    <w:r w:rsidR="008030D5">
      <w:rPr>
        <w:sz w:val="16"/>
        <w:szCs w:val="16"/>
      </w:rPr>
      <w:t>65</w:t>
    </w:r>
    <w:r>
      <w:rPr>
        <w:sz w:val="16"/>
        <w:szCs w:val="16"/>
      </w:rPr>
      <w:t xml:space="preserve"> </w:t>
    </w:r>
    <w:r w:rsidR="00BB7122">
      <w:rPr>
        <w:sz w:val="16"/>
        <w:szCs w:val="16"/>
      </w:rPr>
      <w:t>Vehicle Hire Terms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CDC4" w14:textId="77777777" w:rsidR="00C61D20" w:rsidRDefault="00C61D20">
      <w:pPr>
        <w:spacing w:line="240" w:lineRule="auto"/>
      </w:pPr>
      <w:r>
        <w:separator/>
      </w:r>
    </w:p>
  </w:footnote>
  <w:footnote w:type="continuationSeparator" w:id="0">
    <w:p w14:paraId="0FE0AC7A" w14:textId="77777777" w:rsidR="00C61D20" w:rsidRDefault="00C61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1F37" w14:textId="77777777" w:rsidR="00E808F6" w:rsidRDefault="00B655D7">
    <w:r>
      <w:rPr>
        <w:noProof/>
      </w:rPr>
      <w:drawing>
        <wp:inline distT="114300" distB="114300" distL="114300" distR="114300" wp14:anchorId="0E7AF21A" wp14:editId="1DA67D74">
          <wp:extent cx="1119188" cy="98887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98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402"/>
    <w:multiLevelType w:val="multilevel"/>
    <w:tmpl w:val="8EFA7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F6"/>
    <w:rsid w:val="001C7EAC"/>
    <w:rsid w:val="008030D5"/>
    <w:rsid w:val="009B3788"/>
    <w:rsid w:val="00B655D7"/>
    <w:rsid w:val="00B92691"/>
    <w:rsid w:val="00BB7122"/>
    <w:rsid w:val="00C61D20"/>
    <w:rsid w:val="00D07519"/>
    <w:rsid w:val="00DE2545"/>
    <w:rsid w:val="00DF4DC1"/>
    <w:rsid w:val="00E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6227"/>
  <w15:docId w15:val="{1802F2CF-AEC1-0D40-8BDD-88866E7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2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CF"/>
  </w:style>
  <w:style w:type="paragraph" w:styleId="Footer">
    <w:name w:val="footer"/>
    <w:basedOn w:val="Normal"/>
    <w:link w:val="FooterChar"/>
    <w:uiPriority w:val="99"/>
    <w:unhideWhenUsed/>
    <w:rsid w:val="00DC02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CF"/>
  </w:style>
  <w:style w:type="character" w:styleId="Hyperlink">
    <w:name w:val="Hyperlink"/>
    <w:basedOn w:val="DefaultParagraphFont"/>
    <w:uiPriority w:val="99"/>
    <w:unhideWhenUsed/>
    <w:rsid w:val="00EA048B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0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hicleHire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CFQJfXbDudxJKwgirZ4hzy/jg==">AMUW2mX91iGZhx8HNax0fHkkeI1/qHjkg/qpXN9uoAJfL1pOfXYAMaBribcsU0wLPCrN5TfH4UbgBF8boOJEZSCcjb4IMklx00bI1w4nz//PIseSOmbISRJ2oMQ7Bik5dHIxmnVaJt1v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Brooks</dc:creator>
  <cp:lastModifiedBy>Helena Fearon</cp:lastModifiedBy>
  <cp:revision>2</cp:revision>
  <dcterms:created xsi:type="dcterms:W3CDTF">2022-07-27T14:25:00Z</dcterms:created>
  <dcterms:modified xsi:type="dcterms:W3CDTF">2022-07-27T14:25:00Z</dcterms:modified>
</cp:coreProperties>
</file>